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99" w:tblpY="1548"/>
        <w:tblOverlap w:val="never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沈阳意品优格家具厂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桃仙应急中队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GZlZjNiNzcxZTIzY2E0ZDUzOWM0Y2EyMzdhMGIifQ=="/>
  </w:docVars>
  <w:rsids>
    <w:rsidRoot w:val="00000000"/>
    <w:rsid w:val="056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121</Characters>
  <Lines>0</Lines>
  <Paragraphs>0</Paragraphs>
  <TotalTime>0</TotalTime>
  <ScaleCrop>false</ScaleCrop>
  <LinksUpToDate>false</LinksUpToDate>
  <CharactersWithSpaces>127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2022-06-20T02:52:09Z</dcterms:created>
  <dc:creator>Administrator</dc:creator>
  <cp:lastModifiedBy>原罪€误留恋§</cp:lastModifiedBy>
  <dcterms:modified xsi:type="dcterms:W3CDTF">2022-06-20T02:52:38Z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7FA55D118BD54057B60B04FC37848B41</vt:lpwstr>
  </property>
</Properties>
</file>