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辽宁省沈阳市浑南区</w:t>
      </w:r>
      <w:r>
        <w:rPr>
          <w:rFonts w:hint="eastAsia" w:asciiTheme="majorEastAsia" w:hAnsiTheme="majorEastAsia" w:eastAsiaTheme="majorEastAsia"/>
          <w:b/>
          <w:sz w:val="36"/>
          <w:szCs w:val="36"/>
          <w:lang w:val="en-US" w:eastAsia="zh-CN"/>
        </w:rPr>
        <w:t>省</w:t>
      </w:r>
      <w:r>
        <w:rPr>
          <w:rFonts w:hint="eastAsia" w:asciiTheme="majorEastAsia" w:hAnsiTheme="majorEastAsia" w:eastAsiaTheme="majorEastAsia"/>
          <w:b/>
          <w:sz w:val="36"/>
          <w:szCs w:val="36"/>
        </w:rPr>
        <w:t>环保督察拟销号群众举报问题查处情况公示第</w:t>
      </w:r>
      <w:r>
        <w:rPr>
          <w:rFonts w:hint="eastAsia" w:asciiTheme="majorEastAsia" w:hAnsiTheme="majorEastAsia" w:eastAsiaTheme="majorEastAsia"/>
          <w:b/>
          <w:sz w:val="36"/>
          <w:szCs w:val="36"/>
          <w:lang w:val="en-US" w:eastAsia="zh-CN"/>
        </w:rPr>
        <w:t>8</w:t>
      </w:r>
      <w:r>
        <w:rPr>
          <w:rFonts w:hint="eastAsia" w:asciiTheme="majorEastAsia" w:hAnsiTheme="majorEastAsia" w:eastAsiaTheme="majorEastAsia"/>
          <w:b/>
          <w:sz w:val="36"/>
          <w:szCs w:val="36"/>
        </w:rPr>
        <w:t>批</w:t>
      </w:r>
    </w:p>
    <w:p>
      <w:pPr>
        <w:spacing w:line="600" w:lineRule="exact"/>
        <w:jc w:val="center"/>
        <w:rPr>
          <w:rFonts w:ascii="楷体" w:hAnsi="楷体" w:eastAsia="楷体"/>
          <w:sz w:val="28"/>
          <w:szCs w:val="28"/>
        </w:rPr>
      </w:pPr>
      <w:r>
        <w:rPr>
          <w:rFonts w:hint="eastAsia" w:ascii="楷体" w:hAnsi="楷体" w:eastAsia="楷体"/>
          <w:sz w:val="28"/>
          <w:szCs w:val="28"/>
        </w:rPr>
        <w:t>（20</w:t>
      </w:r>
      <w:r>
        <w:rPr>
          <w:rFonts w:hint="eastAsia" w:ascii="楷体" w:hAnsi="楷体" w:eastAsia="楷体"/>
          <w:sz w:val="28"/>
          <w:szCs w:val="28"/>
          <w:lang w:val="en-US" w:eastAsia="zh-CN"/>
        </w:rPr>
        <w:t>22</w:t>
      </w:r>
      <w:r>
        <w:rPr>
          <w:rFonts w:hint="eastAsia" w:ascii="楷体" w:hAnsi="楷体" w:eastAsia="楷体"/>
          <w:sz w:val="28"/>
          <w:szCs w:val="28"/>
        </w:rPr>
        <w:t>年</w:t>
      </w:r>
      <w:r>
        <w:rPr>
          <w:rFonts w:hint="eastAsia" w:ascii="楷体" w:hAnsi="楷体" w:eastAsia="楷体"/>
          <w:sz w:val="28"/>
          <w:szCs w:val="28"/>
          <w:lang w:val="en-US" w:eastAsia="zh-CN"/>
        </w:rPr>
        <w:t>4</w:t>
      </w:r>
      <w:r>
        <w:rPr>
          <w:rFonts w:hint="eastAsia" w:ascii="楷体" w:hAnsi="楷体" w:eastAsia="楷体"/>
          <w:sz w:val="28"/>
          <w:szCs w:val="28"/>
        </w:rPr>
        <w:t>月</w:t>
      </w:r>
      <w:r>
        <w:rPr>
          <w:rFonts w:hint="eastAsia" w:ascii="楷体" w:hAnsi="楷体" w:eastAsia="楷体"/>
          <w:sz w:val="28"/>
          <w:szCs w:val="28"/>
          <w:lang w:val="en-US" w:eastAsia="zh-CN"/>
        </w:rPr>
        <w:t>29</w:t>
      </w:r>
      <w:r>
        <w:rPr>
          <w:rFonts w:hint="eastAsia" w:ascii="楷体" w:hAnsi="楷体" w:eastAsia="楷体"/>
          <w:sz w:val="28"/>
          <w:szCs w:val="28"/>
        </w:rPr>
        <w:t>日）</w:t>
      </w:r>
    </w:p>
    <w:tbl>
      <w:tblPr>
        <w:tblStyle w:val="6"/>
        <w:tblW w:w="15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6"/>
        <w:gridCol w:w="2533"/>
        <w:gridCol w:w="936"/>
        <w:gridCol w:w="3660"/>
        <w:gridCol w:w="739"/>
        <w:gridCol w:w="3166"/>
        <w:gridCol w:w="85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blHeader/>
          <w:jc w:val="center"/>
        </w:trPr>
        <w:tc>
          <w:tcPr>
            <w:tcW w:w="53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序</w:t>
            </w:r>
          </w:p>
          <w:p>
            <w:pPr>
              <w:spacing w:line="360" w:lineRule="exact"/>
              <w:jc w:val="center"/>
              <w:rPr>
                <w:rFonts w:ascii="黑体" w:hAnsi="黑体" w:eastAsia="黑体"/>
                <w:sz w:val="28"/>
                <w:szCs w:val="28"/>
              </w:rPr>
            </w:pPr>
            <w:r>
              <w:rPr>
                <w:rFonts w:hint="eastAsia" w:ascii="黑体" w:hAnsi="黑体" w:eastAsia="黑体"/>
                <w:sz w:val="28"/>
                <w:szCs w:val="28"/>
              </w:rPr>
              <w:t>号</w:t>
            </w:r>
          </w:p>
        </w:tc>
        <w:tc>
          <w:tcPr>
            <w:tcW w:w="86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受理</w:t>
            </w:r>
          </w:p>
          <w:p>
            <w:pPr>
              <w:spacing w:line="360" w:lineRule="exact"/>
              <w:jc w:val="center"/>
              <w:rPr>
                <w:rFonts w:ascii="黑体" w:hAnsi="黑体" w:eastAsia="黑体"/>
                <w:sz w:val="28"/>
                <w:szCs w:val="28"/>
              </w:rPr>
            </w:pPr>
            <w:r>
              <w:rPr>
                <w:rFonts w:hint="eastAsia" w:ascii="黑体" w:hAnsi="黑体" w:eastAsia="黑体"/>
                <w:sz w:val="28"/>
                <w:szCs w:val="28"/>
              </w:rPr>
              <w:t>编号</w:t>
            </w:r>
          </w:p>
        </w:tc>
        <w:tc>
          <w:tcPr>
            <w:tcW w:w="2533"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交办问题基本情况</w:t>
            </w:r>
          </w:p>
        </w:tc>
        <w:tc>
          <w:tcPr>
            <w:tcW w:w="93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行政</w:t>
            </w:r>
          </w:p>
          <w:p>
            <w:pPr>
              <w:spacing w:line="360" w:lineRule="exact"/>
              <w:jc w:val="center"/>
              <w:rPr>
                <w:rFonts w:ascii="黑体" w:hAnsi="黑体" w:eastAsia="黑体"/>
                <w:sz w:val="28"/>
                <w:szCs w:val="28"/>
              </w:rPr>
            </w:pPr>
            <w:r>
              <w:rPr>
                <w:rFonts w:hint="eastAsia" w:ascii="黑体" w:hAnsi="黑体" w:eastAsia="黑体"/>
                <w:sz w:val="28"/>
                <w:szCs w:val="28"/>
              </w:rPr>
              <w:t>区域</w:t>
            </w:r>
          </w:p>
        </w:tc>
        <w:tc>
          <w:tcPr>
            <w:tcW w:w="3660"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调查核实情况</w:t>
            </w:r>
          </w:p>
        </w:tc>
        <w:tc>
          <w:tcPr>
            <w:tcW w:w="7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是否</w:t>
            </w:r>
          </w:p>
          <w:p>
            <w:pPr>
              <w:spacing w:line="360" w:lineRule="exact"/>
              <w:jc w:val="center"/>
              <w:rPr>
                <w:rFonts w:ascii="黑体" w:hAnsi="黑体" w:eastAsia="黑体"/>
                <w:sz w:val="28"/>
                <w:szCs w:val="28"/>
              </w:rPr>
            </w:pPr>
            <w:r>
              <w:rPr>
                <w:rFonts w:hint="eastAsia" w:ascii="黑体" w:hAnsi="黑体" w:eastAsia="黑体"/>
                <w:sz w:val="28"/>
                <w:szCs w:val="28"/>
              </w:rPr>
              <w:t>属实</w:t>
            </w:r>
          </w:p>
        </w:tc>
        <w:tc>
          <w:tcPr>
            <w:tcW w:w="3166"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处理和整改情况</w:t>
            </w:r>
          </w:p>
        </w:tc>
        <w:tc>
          <w:tcPr>
            <w:tcW w:w="850"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问责</w:t>
            </w:r>
          </w:p>
          <w:p>
            <w:pPr>
              <w:spacing w:line="360" w:lineRule="exact"/>
              <w:jc w:val="center"/>
              <w:rPr>
                <w:rFonts w:ascii="黑体" w:hAnsi="黑体" w:eastAsia="黑体"/>
                <w:sz w:val="28"/>
                <w:szCs w:val="28"/>
              </w:rPr>
            </w:pPr>
            <w:r>
              <w:rPr>
                <w:rFonts w:hint="eastAsia" w:ascii="黑体" w:hAnsi="黑体" w:eastAsia="黑体"/>
                <w:sz w:val="28"/>
                <w:szCs w:val="28"/>
              </w:rPr>
              <w:t>情况</w:t>
            </w:r>
          </w:p>
        </w:tc>
        <w:tc>
          <w:tcPr>
            <w:tcW w:w="186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答复信访人情况（选填）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D2LN202104240041</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从东塔桥到石庙子，途经杨官村王家湾村及刘富村，建筑垃圾随意堆放在村内，污染环境。</w:t>
            </w:r>
          </w:p>
        </w:tc>
        <w:tc>
          <w:tcPr>
            <w:tcW w:w="936"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6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25日，浑南区政府组织东湖街道办事处、市城管执法局浑南分局、环卫绿化管护中心进行现场调查。经查，投诉中所描述位置位于沈阳市浑南区东湖街道域内，涉及杨官屯、王家湾子、刘付屯、石庙子社区，其中杨官屯已基本全部动迁；王家湾子、石庙子社区已启动整体棚改动迁；刘付屯社区部分动迁。因此村屯内存在建筑垃圾堆放现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26日上午9时，东湖街道组织召开由街道、市城管执法局浑南分局、区城管局（环卫绿化管护中心）相关负责人参加的环保督察案件调度会，研究该案件办理方式及职责分工。该案件涉及的4个社区全部涉及动迁工作，且动迁工作均未完全完毕，因此产生建筑垃圾现象较为普遍，为解决该区域污染问题，会议决定：由东湖街道牵头负责对以上4个社区重点点位建筑垃圾进行清运，现已清运完毕；由东湖街道牵头，市城管执法局浑南分局配合对村屯内拆迁遗留建筑垃圾点位进行苫盖处理，解决建筑垃圾污染环境问题，现已苫盖完毕。</w:t>
            </w:r>
          </w:p>
        </w:tc>
        <w:tc>
          <w:tcPr>
            <w:tcW w:w="739"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责成东湖街道办事处针对大片建筑垃圾形成清运方案。2021年5月6日，东湖街道办事处制订《东湖街道建筑垃圾清运管理实施方案》并实施。2021年6月至2021年12月期间，东湖街道陆续清运约1640立建筑垃圾。2022年2月，由于冬季拆迁工作暂时停止，东湖街道组织人员对4个拆迁村屯现存建筑垃圾进行集中清理，于2月20日完成清运工作。累计清理建筑垃圾14600立方米。</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东湖街道将按照《东湖街道建筑垃圾清运管理实施方案》建立长效监管机制，对于新产生的建筑垃圾及时苫盖，并定期组织清运。</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50"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以上群众举报问题查处情况向社会公示，公示期内如有异议，请以信函或者电话形式署联系方式，向沈阳市浑南区环境保护督察整改工作领导小组办公室反馈。邮寄的以寄出邮戳为准，直接送达的以送达日期为准。</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公示时间：</w:t>
      </w:r>
      <w:r>
        <w:rPr>
          <w:rFonts w:hint="eastAsia" w:ascii="仿宋_GB2312" w:hAnsi="仿宋" w:eastAsia="仿宋_GB2312"/>
          <w:sz w:val="28"/>
          <w:szCs w:val="28"/>
          <w:lang w:val="en-US" w:eastAsia="zh-CN"/>
        </w:rPr>
        <w:t>2022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w:t>
      </w:r>
      <w:r>
        <w:rPr>
          <w:rFonts w:hint="eastAsia" w:ascii="仿宋_GB2312" w:hAnsi="仿宋" w:eastAsia="仿宋_GB2312"/>
          <w:sz w:val="28"/>
          <w:szCs w:val="28"/>
          <w:lang w:val="en-US" w:eastAsia="zh-CN"/>
        </w:rPr>
        <w:t>29</w:t>
      </w:r>
      <w:r>
        <w:rPr>
          <w:rFonts w:hint="eastAsia" w:ascii="仿宋_GB2312" w:hAnsi="仿宋" w:eastAsia="仿宋_GB2312"/>
          <w:sz w:val="28"/>
          <w:szCs w:val="28"/>
        </w:rPr>
        <w:t>日至202</w:t>
      </w:r>
      <w:r>
        <w:rPr>
          <w:rFonts w:hint="eastAsia" w:ascii="仿宋_GB2312" w:hAnsi="仿宋" w:eastAsia="仿宋_GB2312"/>
          <w:sz w:val="28"/>
          <w:szCs w:val="28"/>
          <w:lang w:val="en-US" w:eastAsia="zh-CN"/>
        </w:rPr>
        <w:t>2</w:t>
      </w:r>
      <w:r>
        <w:rPr>
          <w:rFonts w:hint="eastAsia" w:ascii="仿宋_GB2312" w:hAnsi="仿宋" w:eastAsia="仿宋_GB2312"/>
          <w:sz w:val="28"/>
          <w:szCs w:val="28"/>
        </w:rPr>
        <w:t>年</w:t>
      </w:r>
      <w:r>
        <w:rPr>
          <w:rFonts w:hint="eastAsia" w:ascii="仿宋_GB2312" w:hAnsi="仿宋" w:eastAsia="仿宋_GB2312"/>
          <w:sz w:val="28"/>
          <w:szCs w:val="28"/>
          <w:lang w:val="en-US" w:eastAsia="zh-CN"/>
        </w:rPr>
        <w:t>5</w:t>
      </w:r>
      <w:r>
        <w:rPr>
          <w:rFonts w:hint="eastAsia" w:ascii="仿宋_GB2312" w:hAnsi="仿宋" w:eastAsia="仿宋_GB2312"/>
          <w:sz w:val="28"/>
          <w:szCs w:val="28"/>
        </w:rPr>
        <w:t>月</w:t>
      </w:r>
      <w:r>
        <w:rPr>
          <w:rFonts w:hint="eastAsia" w:ascii="仿宋_GB2312" w:hAnsi="仿宋" w:eastAsia="仿宋_GB2312"/>
          <w:sz w:val="28"/>
          <w:szCs w:val="28"/>
          <w:lang w:val="en-US" w:eastAsia="zh-CN"/>
        </w:rPr>
        <w:t>8</w:t>
      </w:r>
      <w:r>
        <w:rPr>
          <w:rFonts w:hint="eastAsia" w:ascii="仿宋_GB2312" w:hAnsi="仿宋" w:eastAsia="仿宋_GB2312"/>
          <w:sz w:val="28"/>
          <w:szCs w:val="28"/>
        </w:rPr>
        <w:t>日（公示期10日）</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受理部门：</w:t>
      </w:r>
      <w:r>
        <w:rPr>
          <w:rFonts w:hint="eastAsia" w:ascii="仿宋_GB2312" w:hAnsi="仿宋" w:eastAsia="仿宋_GB2312"/>
          <w:sz w:val="28"/>
          <w:szCs w:val="28"/>
        </w:rPr>
        <w:t>辽宁省沈阳市浑南区环境保护督察整改工作领导小组办公室</w:t>
      </w:r>
      <w:bookmarkStart w:id="0" w:name="_GoBack"/>
      <w:bookmarkEnd w:id="0"/>
    </w:p>
    <w:p>
      <w:pPr>
        <w:spacing w:line="480" w:lineRule="exact"/>
        <w:ind w:firstLine="562" w:firstLineChars="200"/>
        <w:rPr>
          <w:rFonts w:hint="default" w:ascii="仿宋_GB2312" w:hAnsi="仿宋" w:eastAsia="仿宋_GB2312"/>
          <w:b/>
          <w:sz w:val="28"/>
          <w:szCs w:val="28"/>
          <w:lang w:val="en-US" w:eastAsia="zh-CN"/>
        </w:rPr>
      </w:pPr>
      <w:r>
        <w:rPr>
          <w:rFonts w:hint="eastAsia" w:ascii="仿宋_GB2312" w:hAnsi="仿宋" w:eastAsia="仿宋_GB2312"/>
          <w:b/>
          <w:sz w:val="28"/>
          <w:szCs w:val="28"/>
        </w:rPr>
        <w:t>联系电话：</w:t>
      </w:r>
      <w:r>
        <w:rPr>
          <w:rFonts w:hint="eastAsia" w:ascii="仿宋_GB2312" w:hAnsi="仿宋" w:eastAsia="仿宋_GB2312"/>
          <w:b/>
          <w:sz w:val="28"/>
          <w:szCs w:val="28"/>
          <w:lang w:val="en-US" w:eastAsia="zh-CN"/>
        </w:rPr>
        <w:t>84823886</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 xml:space="preserve">邮寄地址：辽宁省沈阳市沈河区文富路30号-2门环境保护督察整改工作领导小组办公室 </w:t>
      </w:r>
      <w:r>
        <w:rPr>
          <w:rFonts w:hint="eastAsia" w:ascii="仿宋_GB2312" w:hAnsi="仿宋" w:eastAsia="仿宋_GB2312"/>
          <w:b/>
          <w:sz w:val="28"/>
          <w:szCs w:val="28"/>
          <w:lang w:val="en-US" w:eastAsia="zh-CN"/>
        </w:rPr>
        <w:t>常莹</w:t>
      </w:r>
      <w:r>
        <w:rPr>
          <w:rFonts w:hint="eastAsia" w:ascii="仿宋_GB2312" w:hAnsi="仿宋" w:eastAsia="仿宋_GB2312"/>
          <w:b/>
          <w:sz w:val="28"/>
          <w:szCs w:val="28"/>
        </w:rPr>
        <w:t>收</w:t>
      </w:r>
    </w:p>
    <w:p>
      <w:pPr>
        <w:spacing w:line="600" w:lineRule="exact"/>
        <w:ind w:firstLine="562" w:firstLineChars="200"/>
        <w:rPr>
          <w:rFonts w:ascii="仿宋" w:hAnsi="仿宋" w:eastAsia="仿宋" w:cs="仿宋"/>
          <w:sz w:val="32"/>
          <w:szCs w:val="32"/>
        </w:rPr>
      </w:pPr>
      <w:r>
        <w:rPr>
          <w:rFonts w:hint="eastAsia" w:ascii="仿宋_GB2312" w:hAnsi="仿宋" w:eastAsia="仿宋_GB2312"/>
          <w:b/>
          <w:sz w:val="28"/>
          <w:szCs w:val="28"/>
        </w:rPr>
        <w:t xml:space="preserve">     </w:t>
      </w:r>
      <w:r>
        <w:rPr>
          <w:rFonts w:hint="eastAsia" w:ascii="仿宋" w:hAnsi="仿宋" w:eastAsia="仿宋"/>
          <w:b/>
          <w:sz w:val="28"/>
          <w:szCs w:val="28"/>
        </w:rPr>
        <w:t xml:space="preserve">               </w:t>
      </w:r>
      <w:r>
        <w:rPr>
          <w:rFonts w:hint="eastAsia" w:ascii="仿宋_GB2312" w:hAnsi="仿宋" w:eastAsia="仿宋_GB2312"/>
          <w:b/>
          <w:sz w:val="28"/>
          <w:szCs w:val="28"/>
        </w:rPr>
        <w:t xml:space="preserve">   </w:t>
      </w:r>
    </w:p>
    <w:p/>
    <w:sectPr>
      <w:footerReference r:id="rId3" w:type="default"/>
      <w:pgSz w:w="16838" w:h="11906" w:orient="landscape"/>
      <w:pgMar w:top="1701" w:right="567" w:bottom="1701" w:left="56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2673"/>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23</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MWY4NTliYTQwOTIxNThkNTY5OWNiZWJlYjljNmIifQ=="/>
  </w:docVars>
  <w:rsids>
    <w:rsidRoot w:val="6C430F65"/>
    <w:rsid w:val="00012F56"/>
    <w:rsid w:val="0003461B"/>
    <w:rsid w:val="00196143"/>
    <w:rsid w:val="0036423B"/>
    <w:rsid w:val="006911F9"/>
    <w:rsid w:val="006F268E"/>
    <w:rsid w:val="00B20DF2"/>
    <w:rsid w:val="00FC4E1D"/>
    <w:rsid w:val="02D075EC"/>
    <w:rsid w:val="02F534C4"/>
    <w:rsid w:val="042442F1"/>
    <w:rsid w:val="056E493A"/>
    <w:rsid w:val="063B3638"/>
    <w:rsid w:val="065D35AE"/>
    <w:rsid w:val="074B78AB"/>
    <w:rsid w:val="0C963376"/>
    <w:rsid w:val="0CD83FAF"/>
    <w:rsid w:val="0D1B1ACD"/>
    <w:rsid w:val="0E80361B"/>
    <w:rsid w:val="145A737F"/>
    <w:rsid w:val="17D47448"/>
    <w:rsid w:val="19265A82"/>
    <w:rsid w:val="193957B5"/>
    <w:rsid w:val="19B25567"/>
    <w:rsid w:val="1C185B56"/>
    <w:rsid w:val="1C3A4986"/>
    <w:rsid w:val="1D0D1432"/>
    <w:rsid w:val="1DE376C6"/>
    <w:rsid w:val="1FB31733"/>
    <w:rsid w:val="1FBE4C66"/>
    <w:rsid w:val="1FD9175A"/>
    <w:rsid w:val="205F7E25"/>
    <w:rsid w:val="2358717F"/>
    <w:rsid w:val="26094761"/>
    <w:rsid w:val="26C1503C"/>
    <w:rsid w:val="2761411D"/>
    <w:rsid w:val="2B0F45C8"/>
    <w:rsid w:val="2B6F0197"/>
    <w:rsid w:val="2E065AA3"/>
    <w:rsid w:val="2F65177A"/>
    <w:rsid w:val="300B3EF7"/>
    <w:rsid w:val="3012251D"/>
    <w:rsid w:val="304130D9"/>
    <w:rsid w:val="30E40252"/>
    <w:rsid w:val="3636265D"/>
    <w:rsid w:val="3C7F06A7"/>
    <w:rsid w:val="3F4C1E19"/>
    <w:rsid w:val="40AC2017"/>
    <w:rsid w:val="40B03CFF"/>
    <w:rsid w:val="41C96646"/>
    <w:rsid w:val="4242307D"/>
    <w:rsid w:val="443C097B"/>
    <w:rsid w:val="45896385"/>
    <w:rsid w:val="45DD5596"/>
    <w:rsid w:val="472B1F90"/>
    <w:rsid w:val="478657BA"/>
    <w:rsid w:val="48457852"/>
    <w:rsid w:val="4C054807"/>
    <w:rsid w:val="4DF133D4"/>
    <w:rsid w:val="4F9778AD"/>
    <w:rsid w:val="501F67AB"/>
    <w:rsid w:val="521A3DC6"/>
    <w:rsid w:val="56463AAE"/>
    <w:rsid w:val="56EA5FFF"/>
    <w:rsid w:val="579E26AC"/>
    <w:rsid w:val="5932754F"/>
    <w:rsid w:val="59B61F2F"/>
    <w:rsid w:val="5A557999"/>
    <w:rsid w:val="5CB74556"/>
    <w:rsid w:val="5D9F0F2C"/>
    <w:rsid w:val="5E373963"/>
    <w:rsid w:val="5E3873B6"/>
    <w:rsid w:val="603D2D1E"/>
    <w:rsid w:val="60B13450"/>
    <w:rsid w:val="629F28B8"/>
    <w:rsid w:val="64D12312"/>
    <w:rsid w:val="64E02555"/>
    <w:rsid w:val="65C8215C"/>
    <w:rsid w:val="67281F92"/>
    <w:rsid w:val="67386679"/>
    <w:rsid w:val="674A63AC"/>
    <w:rsid w:val="6BE67DE5"/>
    <w:rsid w:val="6C404EE5"/>
    <w:rsid w:val="6C430F65"/>
    <w:rsid w:val="6DEA7FA1"/>
    <w:rsid w:val="6F651FE9"/>
    <w:rsid w:val="6F8916B5"/>
    <w:rsid w:val="6F9647B1"/>
    <w:rsid w:val="71C70D25"/>
    <w:rsid w:val="724203AC"/>
    <w:rsid w:val="766F7931"/>
    <w:rsid w:val="76C27D0D"/>
    <w:rsid w:val="77BC475C"/>
    <w:rsid w:val="780A197B"/>
    <w:rsid w:val="7A3507F6"/>
    <w:rsid w:val="7B5573A2"/>
    <w:rsid w:val="7B5A50A7"/>
    <w:rsid w:val="7DC84EA7"/>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styleId="3">
    <w:name w:val="Date"/>
    <w:basedOn w:val="1"/>
    <w:next w:val="1"/>
    <w:qFormat/>
    <w:uiPriority w:val="0"/>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font31"/>
    <w:basedOn w:val="7"/>
    <w:qFormat/>
    <w:uiPriority w:val="0"/>
    <w:rPr>
      <w:rFonts w:hint="eastAsia" w:ascii="等线" w:hAnsi="等线" w:eastAsia="等线" w:cs="等线"/>
      <w:color w:val="000000"/>
      <w:sz w:val="22"/>
      <w:szCs w:val="22"/>
      <w:u w:val="none"/>
    </w:rPr>
  </w:style>
  <w:style w:type="character" w:customStyle="1" w:styleId="11">
    <w:name w:val="font41"/>
    <w:basedOn w:val="7"/>
    <w:qFormat/>
    <w:uiPriority w:val="0"/>
    <w:rPr>
      <w:rFonts w:hint="eastAsia" w:ascii="等线" w:hAnsi="等线" w:eastAsia="等线" w:cs="等线"/>
      <w:color w:val="000000"/>
      <w:sz w:val="22"/>
      <w:szCs w:val="22"/>
      <w:u w:val="none"/>
    </w:rPr>
  </w:style>
  <w:style w:type="character" w:customStyle="1" w:styleId="12">
    <w:name w:val="font11"/>
    <w:basedOn w:val="7"/>
    <w:qFormat/>
    <w:uiPriority w:val="0"/>
    <w:rPr>
      <w:rFonts w:hint="eastAsia" w:ascii="宋体" w:hAnsi="宋体" w:eastAsia="宋体" w:cs="宋体"/>
      <w:color w:val="000000"/>
      <w:sz w:val="21"/>
      <w:szCs w:val="21"/>
      <w:u w:val="none"/>
    </w:rPr>
  </w:style>
  <w:style w:type="character" w:customStyle="1" w:styleId="13">
    <w:name w:val="font0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955</Words>
  <Characters>1020</Characters>
  <Lines>146</Lines>
  <Paragraphs>41</Paragraphs>
  <TotalTime>3</TotalTime>
  <ScaleCrop>false</ScaleCrop>
  <LinksUpToDate>false</LinksUpToDate>
  <CharactersWithSpaces>1044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2019-12-23T03:26:00Z</dcterms:created>
  <dc:creator>Howie</dc:creator>
  <cp:lastModifiedBy>Howie</cp:lastModifiedBy>
  <dcterms:modified xsi:type="dcterms:W3CDTF">2022-04-28T02:48:28Z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06ECAF6221A54E9183660EB18BDFA698</vt:lpwstr>
  </property>
</Properties>
</file>