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5" w:type="dxa"/>
        <w:jc w:val="center"/>
        <w:tblCellSpacing w:w="0" w:type="dxa"/>
        <w:tblInd w:w="2470" w:type="dxa"/>
        <w:tblCellMar>
          <w:left w:w="0" w:type="dxa"/>
          <w:right w:w="0" w:type="dxa"/>
        </w:tblCellMar>
        <w:tblLook w:val="04A0"/>
      </w:tblPr>
      <w:tblGrid>
        <w:gridCol w:w="13245"/>
      </w:tblGrid>
      <w:tr w:rsidR="00F45096" w:rsidRPr="00B70B2F" w:rsidTr="00645C6B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45096" w:rsidRPr="002C6A80" w:rsidRDefault="00F45096" w:rsidP="00645C6B">
            <w:pPr>
              <w:widowControl/>
              <w:spacing w:line="262" w:lineRule="atLeast"/>
              <w:ind w:leftChars="1176" w:left="2470" w:rightChars="1148" w:right="2411"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2C6A80"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  <w:t>辽宁省农业农村厅关于提高高性能免耕</w:t>
            </w:r>
          </w:p>
          <w:p w:rsidR="00F45096" w:rsidRPr="002C6A80" w:rsidRDefault="000C43B3" w:rsidP="008C1CC0">
            <w:pPr>
              <w:widowControl/>
              <w:spacing w:line="262" w:lineRule="atLeast"/>
              <w:ind w:leftChars="1176" w:left="2470" w:rightChars="1148" w:right="2411"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2C6A80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播种机</w:t>
            </w:r>
            <w:r w:rsidR="00F45096" w:rsidRPr="002C6A80"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  <w:t>补贴额测算比例的公示</w:t>
            </w:r>
          </w:p>
        </w:tc>
      </w:tr>
      <w:tr w:rsidR="00F45096" w:rsidRPr="00B70B2F" w:rsidTr="00645C6B">
        <w:trPr>
          <w:trHeight w:val="6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45096" w:rsidRPr="002C6A80" w:rsidRDefault="00F45096" w:rsidP="00645C6B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</w:tbl>
    <w:p w:rsidR="00F45096" w:rsidRPr="002C6A80" w:rsidRDefault="00F45096" w:rsidP="002C6A80">
      <w:pPr>
        <w:pStyle w:val="a3"/>
        <w:spacing w:line="480" w:lineRule="exact"/>
        <w:ind w:firstLine="482"/>
        <w:rPr>
          <w:color w:val="000000"/>
          <w:sz w:val="32"/>
          <w:szCs w:val="32"/>
        </w:rPr>
      </w:pPr>
      <w:r w:rsidRPr="002C6A80">
        <w:rPr>
          <w:color w:val="000000"/>
          <w:sz w:val="32"/>
          <w:szCs w:val="32"/>
        </w:rPr>
        <w:t xml:space="preserve">各有关单位： </w:t>
      </w:r>
    </w:p>
    <w:p w:rsidR="00F45096" w:rsidRPr="002C6A80" w:rsidRDefault="00F45096" w:rsidP="002C6A80">
      <w:pPr>
        <w:pStyle w:val="a3"/>
        <w:spacing w:line="480" w:lineRule="exact"/>
        <w:ind w:firstLine="482"/>
        <w:rPr>
          <w:color w:val="000000"/>
          <w:sz w:val="32"/>
          <w:szCs w:val="32"/>
        </w:rPr>
      </w:pPr>
      <w:r w:rsidRPr="002C6A80">
        <w:rPr>
          <w:color w:val="000000"/>
          <w:sz w:val="32"/>
          <w:szCs w:val="32"/>
        </w:rPr>
        <w:t xml:space="preserve">根据《辽宁省农业农村厅辽宁省财政厅关于印发2021-2023年辽宁省农机购置补贴实施方案的通知》（辽农机〔2021〕146号）要求，拟对高性能免耕播种机（2-3行牵引式免耕穴播机 </w:t>
      </w:r>
    </w:p>
    <w:p w:rsidR="00F45096" w:rsidRPr="002C6A80" w:rsidRDefault="00F45096" w:rsidP="002C6A80">
      <w:pPr>
        <w:pStyle w:val="a3"/>
        <w:spacing w:line="480" w:lineRule="exact"/>
        <w:ind w:leftChars="202" w:left="424" w:firstLine="482"/>
        <w:rPr>
          <w:color w:val="000000"/>
          <w:sz w:val="32"/>
          <w:szCs w:val="32"/>
        </w:rPr>
      </w:pPr>
      <w:r w:rsidRPr="002C6A80">
        <w:rPr>
          <w:color w:val="000000"/>
          <w:sz w:val="32"/>
          <w:szCs w:val="32"/>
        </w:rPr>
        <w:t xml:space="preserve">4-5行牵引式免耕穴播机、6行及以上牵引式免耕播穴播机）补贴额测算比例由30%提高到35%，现予以公示。 </w:t>
      </w:r>
    </w:p>
    <w:p w:rsidR="00F45096" w:rsidRPr="002C6A80" w:rsidRDefault="00F45096" w:rsidP="002C6A80">
      <w:pPr>
        <w:pStyle w:val="a3"/>
        <w:spacing w:line="480" w:lineRule="exact"/>
        <w:ind w:firstLine="482"/>
        <w:rPr>
          <w:color w:val="000000"/>
          <w:sz w:val="32"/>
          <w:szCs w:val="32"/>
        </w:rPr>
      </w:pPr>
      <w:r w:rsidRPr="002C6A80">
        <w:rPr>
          <w:color w:val="000000"/>
          <w:sz w:val="32"/>
          <w:szCs w:val="32"/>
        </w:rPr>
        <w:t xml:space="preserve">公示期为三天，公示期间有异议的，请形成书面材料（原因、联系人及联系方式），加盖公章后于7月31日前报辽宁省农业农村厅。所反映的情况要真实客观、实事求是。 </w:t>
      </w:r>
    </w:p>
    <w:p w:rsidR="00F45096" w:rsidRPr="002C6A80" w:rsidRDefault="00F45096" w:rsidP="002C6A80">
      <w:pPr>
        <w:pStyle w:val="a3"/>
        <w:spacing w:line="480" w:lineRule="exact"/>
        <w:ind w:firstLine="482"/>
        <w:rPr>
          <w:color w:val="000000"/>
          <w:sz w:val="32"/>
          <w:szCs w:val="32"/>
        </w:rPr>
      </w:pPr>
      <w:r w:rsidRPr="002C6A80">
        <w:rPr>
          <w:color w:val="000000"/>
          <w:sz w:val="32"/>
          <w:szCs w:val="32"/>
        </w:rPr>
        <w:t xml:space="preserve">联系电话：024-23448700（兼传真）；联系人：史祝男 </w:t>
      </w:r>
    </w:p>
    <w:p w:rsidR="00F45096" w:rsidRPr="002C6A80" w:rsidRDefault="00F45096" w:rsidP="002C6A80">
      <w:pPr>
        <w:pStyle w:val="a3"/>
        <w:spacing w:line="480" w:lineRule="exact"/>
        <w:ind w:firstLine="482"/>
        <w:rPr>
          <w:color w:val="000000"/>
          <w:sz w:val="32"/>
          <w:szCs w:val="32"/>
        </w:rPr>
      </w:pPr>
      <w:r w:rsidRPr="002C6A80">
        <w:rPr>
          <w:color w:val="000000"/>
          <w:sz w:val="32"/>
          <w:szCs w:val="32"/>
        </w:rPr>
        <w:t xml:space="preserve">电子邮箱：lnsnjj@sina.com。 </w:t>
      </w:r>
    </w:p>
    <w:p w:rsidR="00F45096" w:rsidRPr="002C6A80" w:rsidRDefault="00F45096" w:rsidP="002C6A80">
      <w:pPr>
        <w:pStyle w:val="a3"/>
        <w:spacing w:line="480" w:lineRule="exact"/>
        <w:ind w:firstLine="482"/>
        <w:rPr>
          <w:color w:val="000000"/>
          <w:sz w:val="32"/>
          <w:szCs w:val="32"/>
        </w:rPr>
      </w:pPr>
    </w:p>
    <w:p w:rsidR="00F45096" w:rsidRPr="002C6A80" w:rsidRDefault="00F45096" w:rsidP="002C6A80">
      <w:pPr>
        <w:pStyle w:val="a3"/>
        <w:spacing w:line="480" w:lineRule="exact"/>
        <w:ind w:firstLine="482"/>
        <w:rPr>
          <w:color w:val="000000"/>
          <w:sz w:val="32"/>
          <w:szCs w:val="32"/>
        </w:rPr>
      </w:pPr>
      <w:r w:rsidRPr="002C6A80">
        <w:rPr>
          <w:color w:val="000000"/>
          <w:sz w:val="32"/>
          <w:szCs w:val="32"/>
        </w:rPr>
        <w:t xml:space="preserve">                                                              辽宁省农业农村厅 </w:t>
      </w:r>
    </w:p>
    <w:p w:rsidR="00825D6A" w:rsidRDefault="00F45096" w:rsidP="002C6A80">
      <w:pPr>
        <w:pStyle w:val="a3"/>
        <w:spacing w:line="480" w:lineRule="exact"/>
        <w:ind w:firstLine="482"/>
      </w:pPr>
      <w:r w:rsidRPr="002C6A80">
        <w:rPr>
          <w:color w:val="000000"/>
          <w:sz w:val="32"/>
          <w:szCs w:val="32"/>
        </w:rPr>
        <w:t xml:space="preserve">                                                                2021年7月28日 </w:t>
      </w:r>
    </w:p>
    <w:sectPr w:rsidR="00825D6A" w:rsidSect="00C0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E6" w:rsidRDefault="003C47E6" w:rsidP="00645C6B">
      <w:r>
        <w:separator/>
      </w:r>
    </w:p>
  </w:endnote>
  <w:endnote w:type="continuationSeparator" w:id="0">
    <w:p w:rsidR="003C47E6" w:rsidRDefault="003C47E6" w:rsidP="0064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E6" w:rsidRDefault="003C47E6" w:rsidP="00645C6B">
      <w:r>
        <w:separator/>
      </w:r>
    </w:p>
  </w:footnote>
  <w:footnote w:type="continuationSeparator" w:id="0">
    <w:p w:rsidR="003C47E6" w:rsidRDefault="003C47E6" w:rsidP="00645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096"/>
    <w:rsid w:val="0005552D"/>
    <w:rsid w:val="000C43B3"/>
    <w:rsid w:val="00186066"/>
    <w:rsid w:val="002C6A80"/>
    <w:rsid w:val="003C47E6"/>
    <w:rsid w:val="0045021C"/>
    <w:rsid w:val="00512200"/>
    <w:rsid w:val="00531381"/>
    <w:rsid w:val="00645C6B"/>
    <w:rsid w:val="00746BE6"/>
    <w:rsid w:val="008C1CC0"/>
    <w:rsid w:val="009B204A"/>
    <w:rsid w:val="009E4B89"/>
    <w:rsid w:val="00A86E2A"/>
    <w:rsid w:val="00C06EFA"/>
    <w:rsid w:val="00F4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45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5C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5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5C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2021-10-25T02:23:00Z</dcterms:created>
  <dcterms:modified xsi:type="dcterms:W3CDTF">2022-01-05T01:20:00Z</dcterms:modified>
</cp:coreProperties>
</file>