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eastAsia="黑体"/>
        </w:rPr>
      </w:pPr>
    </w:p>
    <w:p>
      <w:pPr>
        <w:spacing w:line="620" w:lineRule="exact"/>
      </w:pPr>
    </w:p>
    <w:p>
      <w:pPr>
        <w:spacing w:line="620" w:lineRule="exact"/>
      </w:pPr>
    </w:p>
    <w:p>
      <w:pPr>
        <w:spacing w:line="620" w:lineRule="exact"/>
      </w:pPr>
    </w:p>
    <w:p>
      <w:pPr>
        <w:spacing w:line="620" w:lineRule="exact"/>
      </w:pPr>
    </w:p>
    <w:p>
      <w:pPr>
        <w:spacing w:line="520" w:lineRule="exact"/>
      </w:pPr>
      <w:r>
        <w:t xml:space="preserve">                               </w:t>
      </w:r>
    </w:p>
    <w:p>
      <w:pPr>
        <w:snapToGrid w:val="0"/>
        <w:jc w:val="right"/>
        <w:rPr>
          <w:rFonts w:eastAsia="楷体_GB2312"/>
        </w:rPr>
      </w:pPr>
    </w:p>
    <w:p>
      <w:pPr>
        <w:snapToGrid w:val="0"/>
        <w:spacing w:line="240" w:lineRule="exact"/>
        <w:jc w:val="right"/>
      </w:pPr>
    </w:p>
    <w:p>
      <w:pPr>
        <w:snapToGrid w:val="0"/>
        <w:rPr>
          <w:rFonts w:eastAsia="楷体_GB2312"/>
        </w:rPr>
      </w:pPr>
      <w:r>
        <w:t xml:space="preserve"> </w:t>
      </w:r>
      <w:bookmarkStart w:id="0" w:name="_GoBack"/>
      <w:bookmarkEnd w:id="0"/>
    </w:p>
    <w:p>
      <w:pPr>
        <w:ind w:firstLine="462" w:firstLineChars="150"/>
      </w:pPr>
      <w:r>
        <w:rPr>
          <w:rFonts w:eastAsia="方正黑体简体"/>
        </w:rPr>
        <w:t>特急</w:t>
      </w:r>
      <w:r>
        <w:t xml:space="preserve">           辽司电〔2021〕48号</w:t>
      </w:r>
    </w:p>
    <w:p>
      <w:pPr>
        <w:snapToGrid w:val="0"/>
      </w:pPr>
    </w:p>
    <w:p>
      <w:pPr>
        <w:snapToGrid w:val="0"/>
      </w:pPr>
    </w:p>
    <w:p>
      <w:pPr>
        <w:snapToGrid w:val="0"/>
        <w:jc w:val="center"/>
        <w:rPr>
          <w:rFonts w:eastAsia="方正小标宋简体"/>
          <w:spacing w:val="-4"/>
          <w:sz w:val="44"/>
          <w:szCs w:val="44"/>
        </w:rPr>
      </w:pPr>
      <w:r>
        <w:rPr>
          <w:rFonts w:eastAsia="方正小标宋简体"/>
          <w:spacing w:val="-4"/>
          <w:sz w:val="44"/>
          <w:szCs w:val="44"/>
        </w:rPr>
        <w:t>辽宁省司法厅</w:t>
      </w:r>
    </w:p>
    <w:p>
      <w:pPr>
        <w:snapToGrid w:val="0"/>
        <w:jc w:val="center"/>
        <w:rPr>
          <w:rFonts w:eastAsia="方正小标宋简体"/>
          <w:spacing w:val="-4"/>
          <w:sz w:val="44"/>
          <w:szCs w:val="44"/>
        </w:rPr>
      </w:pPr>
      <w:r>
        <w:rPr>
          <w:rFonts w:eastAsia="方正小标宋简体"/>
          <w:spacing w:val="-4"/>
          <w:sz w:val="44"/>
          <w:szCs w:val="44"/>
        </w:rPr>
        <w:t>关于评选表彰2020至2021年度全省</w:t>
      </w:r>
    </w:p>
    <w:p>
      <w:pPr>
        <w:snapToGrid w:val="0"/>
        <w:jc w:val="center"/>
        <w:rPr>
          <w:rFonts w:eastAsia="方正小标宋简体"/>
          <w:spacing w:val="-4"/>
          <w:sz w:val="44"/>
          <w:szCs w:val="44"/>
        </w:rPr>
      </w:pPr>
      <w:r>
        <w:rPr>
          <w:rFonts w:eastAsia="方正小标宋简体"/>
          <w:spacing w:val="-4"/>
          <w:sz w:val="44"/>
          <w:szCs w:val="44"/>
        </w:rPr>
        <w:t>人民调解工作先进集体和先进个人的通知</w:t>
      </w:r>
    </w:p>
    <w:p>
      <w:pPr>
        <w:snapToGrid w:val="0"/>
      </w:pPr>
    </w:p>
    <w:p>
      <w:r>
        <w:t>各市司法局：</w:t>
      </w:r>
    </w:p>
    <w:p>
      <w:pPr>
        <w:ind w:firstLine="616" w:firstLineChars="200"/>
      </w:pPr>
      <w:r>
        <w:t>近两年来，在省委、省政府和司法部的正确领导下，全省各级司法行政机关认真贯彻落实《人民调解法》，不断加大对人民调解工作的指导力度，各级人民调解组织、广大人民调解员忠诚履职、无私奉献，全力开展矛盾纠纷预防排查化解工作，为维护社会和谐稳定、服务经济社会发展、打赢疫情防控阻击战作出了积极贡献，涌现出一大批先进集体和先进个人。为鼓励先进、激励士气，树立鲜明导向，充分发挥先进典型的示范引领作用，推进新时代人民调解工作创新发展，根据表彰奖励工作有关规定，经研究，决定对2020至2021年度全省人民调解工作中涌现出的先进集体和先进个人进行表彰。现将有关事项通知如下：</w:t>
      </w:r>
    </w:p>
    <w:p>
      <w:pPr>
        <w:ind w:firstLine="616" w:firstLineChars="200"/>
        <w:rPr>
          <w:rFonts w:eastAsia="方正黑体简体"/>
        </w:rPr>
      </w:pPr>
      <w:r>
        <w:rPr>
          <w:rFonts w:eastAsia="方正黑体简体"/>
        </w:rPr>
        <w:t>一、表彰的名称、范围和数量</w:t>
      </w:r>
    </w:p>
    <w:p>
      <w:pPr>
        <w:ind w:firstLine="616" w:firstLineChars="200"/>
      </w:pPr>
      <w:r>
        <w:rPr>
          <w:rFonts w:eastAsia="方正楷体简体"/>
        </w:rPr>
        <w:t>（一）表彰名称：</w:t>
      </w:r>
      <w:r>
        <w:t>辽宁省优秀人民调解委员会和人民调解员；辽宁省指导人民调解工作先进集体和先进个人；辽宁省防止民间纠纷激化工作中表现突出的人民调解委员会和人民调解员（集体、个人一等奖）。</w:t>
      </w:r>
    </w:p>
    <w:p>
      <w:pPr>
        <w:ind w:firstLine="616" w:firstLineChars="200"/>
      </w:pPr>
      <w:r>
        <w:rPr>
          <w:rFonts w:eastAsia="方正楷体简体"/>
        </w:rPr>
        <w:t>（二）表彰范围：</w:t>
      </w:r>
      <w:r>
        <w:t>村、社区人民调解委员会、人民调解员应占各市名额总数的20%以上；处级干部比例控制在20%以内。</w:t>
      </w:r>
    </w:p>
    <w:p>
      <w:pPr>
        <w:ind w:firstLine="616" w:firstLineChars="200"/>
      </w:pPr>
      <w:r>
        <w:rPr>
          <w:rFonts w:eastAsia="方正楷体简体"/>
        </w:rPr>
        <w:t>（三）表彰数量：</w:t>
      </w:r>
      <w:r>
        <w:t>本次共表彰司法行政系统人民调解先进集体和先进个人总数为240个（具体名额分配见附件1），其中，防止民间纠纷激化有功集体（人员）总数为100个（集体一等奖30个，个人一等奖70名，详见附件7填表说明）。</w:t>
      </w:r>
    </w:p>
    <w:p>
      <w:pPr>
        <w:ind w:firstLine="616" w:firstLineChars="200"/>
        <w:rPr>
          <w:rFonts w:eastAsia="方正黑体简体"/>
        </w:rPr>
      </w:pPr>
      <w:r>
        <w:rPr>
          <w:rFonts w:eastAsia="方正黑体简体"/>
        </w:rPr>
        <w:t>二、评选推荐条件和方法</w:t>
      </w:r>
    </w:p>
    <w:p>
      <w:pPr>
        <w:ind w:firstLine="616" w:firstLineChars="200"/>
      </w:pPr>
      <w:r>
        <w:rPr>
          <w:rFonts w:eastAsia="方正楷体简体"/>
        </w:rPr>
        <w:t>（一）推荐条件：</w:t>
      </w:r>
      <w:r>
        <w:t>详见附件有关表格说明。</w:t>
      </w:r>
    </w:p>
    <w:p>
      <w:pPr>
        <w:ind w:firstLine="616" w:firstLineChars="200"/>
        <w:rPr>
          <w:rFonts w:eastAsia="方正楷体简体"/>
        </w:rPr>
      </w:pPr>
      <w:r>
        <w:rPr>
          <w:rFonts w:eastAsia="方正楷体简体"/>
        </w:rPr>
        <w:t>（二）推荐方法：</w:t>
      </w:r>
      <w:r>
        <w:t>各市司法局按照推荐评选分配名额、条件和程序，组织县（市、区）司法局推荐评选。县（市、区）司法局推荐前要充分发扬民主，充分酝酿，并按管理权限，书面征求党委政府和纪检部门意见并加盖公章。各地推荐名单经当地司法局党组研究同意，并在本级主要新闻媒体或政府网站上进行公示（不少于5个工作日），确认无问题后，以司法局名义逐级写出推荐报告，填写审批表（附件2至附件7），单位主要负责人签字确认并加盖司法局印章后，集中报省司法厅审批。</w:t>
      </w:r>
    </w:p>
    <w:p>
      <w:pPr>
        <w:ind w:firstLine="616" w:firstLineChars="200"/>
        <w:rPr>
          <w:rFonts w:eastAsia="方正黑体简体"/>
        </w:rPr>
      </w:pPr>
      <w:r>
        <w:rPr>
          <w:rFonts w:eastAsia="方正黑体简体"/>
        </w:rPr>
        <w:t>三、有关要求</w:t>
      </w:r>
    </w:p>
    <w:p>
      <w:pPr>
        <w:ind w:firstLine="616" w:firstLineChars="200"/>
      </w:pPr>
      <w:r>
        <w:rPr>
          <w:rFonts w:eastAsia="方正楷体简体"/>
        </w:rPr>
        <w:t>（一）严格评选推荐。</w:t>
      </w:r>
      <w:r>
        <w:t xml:space="preserve">各市司法局要精心组织、认真审查，严格把关，评选推荐工作要坚持群众路线，坚持公开公平公正的原则，广泛征求各方面意见，提高推荐工作透明度，确保评选推荐工作质量。 </w:t>
      </w:r>
    </w:p>
    <w:p>
      <w:pPr>
        <w:ind w:firstLine="616" w:firstLineChars="200"/>
      </w:pPr>
      <w:r>
        <w:rPr>
          <w:rFonts w:eastAsia="方正楷体简体"/>
        </w:rPr>
        <w:t>（二）加大宣传力度。</w:t>
      </w:r>
      <w:r>
        <w:t>各级司法行政机关要结合评选推荐工作，大力宣传人民调解工作中涌现出的先进集体和先进个人，扩大和提升人民调解工作社会影响力和公信力，为全面推进我省人民调解工作营造良好的社会氛围。</w:t>
      </w:r>
    </w:p>
    <w:p>
      <w:pPr>
        <w:ind w:firstLine="616" w:firstLineChars="200"/>
      </w:pPr>
      <w:r>
        <w:rPr>
          <w:rFonts w:eastAsia="方正楷体简体"/>
        </w:rPr>
        <w:t>（三）按时保质报送。</w:t>
      </w:r>
      <w:r>
        <w:t>各市司法局按照名额分配表（附件1），分别填制先进集体和先进个人审批表一式二份、市司法局请示文件一份（内容含推荐情况、征求意见情况、公示情况、党组会议研究情况、推荐名单等）、书面征求各部门意见的材料一份。上述材料纸质版和市司法局请示文件电子文档，于</w:t>
      </w:r>
      <w:r>
        <w:rPr>
          <w:rFonts w:hint="eastAsia"/>
        </w:rPr>
        <w:t>10</w:t>
      </w:r>
      <w:r>
        <w:t>月</w:t>
      </w:r>
      <w:r>
        <w:rPr>
          <w:rFonts w:hint="eastAsia"/>
        </w:rPr>
        <w:t>15</w:t>
      </w:r>
      <w:r>
        <w:t>日前报省司法厅人民参与和促进法治处。</w:t>
      </w:r>
    </w:p>
    <w:p>
      <w:pPr>
        <w:ind w:firstLine="616" w:firstLineChars="200"/>
      </w:pPr>
      <w:r>
        <w:t>联 系 人：张  超</w:t>
      </w:r>
    </w:p>
    <w:p>
      <w:pPr>
        <w:ind w:firstLine="616" w:firstLineChars="200"/>
      </w:pPr>
      <w:r>
        <w:t>电    话：024－31966092</w:t>
      </w:r>
    </w:p>
    <w:p>
      <w:pPr>
        <w:ind w:firstLine="616" w:firstLineChars="200"/>
      </w:pPr>
      <w:r>
        <w:t>电子邮箱：</w:t>
      </w:r>
      <w:r>
        <w:rPr>
          <w:sz w:val="36"/>
          <w:szCs w:val="36"/>
        </w:rPr>
        <w:t>lnssftjcc@126.com</w:t>
      </w:r>
    </w:p>
    <w:p/>
    <w:p>
      <w:pPr>
        <w:ind w:firstLine="616" w:firstLineChars="200"/>
      </w:pPr>
      <w:r>
        <w:t>附件：1.《辽宁省人民调解工作先进集体、个人名额分配表》</w:t>
      </w:r>
    </w:p>
    <w:p>
      <w:pPr>
        <w:ind w:left="1539" w:leftChars="500"/>
      </w:pPr>
      <w:r>
        <w:t>2.《辽宁省优秀人民调解委员会审批表》</w:t>
      </w:r>
    </w:p>
    <w:p>
      <w:r>
        <w:t xml:space="preserve">          3.《辽宁省优秀人民调解员审批表》</w:t>
      </w:r>
    </w:p>
    <w:p>
      <w:pPr>
        <w:ind w:left="1539" w:leftChars="500"/>
      </w:pPr>
      <w:r>
        <w:t>4.《辽宁省指导人民调解工作先进集体审批表》</w:t>
      </w:r>
    </w:p>
    <w:p>
      <w:r>
        <w:t xml:space="preserve">          5.《辽宁省指导人民调解工作先进个人审批表》</w:t>
      </w:r>
    </w:p>
    <w:p>
      <w:r>
        <w:t xml:space="preserve">          6.《辽宁省防止民间纠纷激化有功集体资格审批表》</w:t>
      </w:r>
    </w:p>
    <w:p>
      <w:r>
        <w:t xml:space="preserve">          7.《辽宁省防止民间纠纷激化有功人员资格审批表》</w:t>
      </w:r>
    </w:p>
    <w:p/>
    <w:p/>
    <w:p/>
    <w:p>
      <w:pPr>
        <w:ind w:left="3693" w:leftChars="1200"/>
        <w:jc w:val="center"/>
      </w:pPr>
      <w:r>
        <w:t>辽宁省司法厅</w:t>
      </w:r>
    </w:p>
    <w:p>
      <w:pPr>
        <w:ind w:left="3693" w:leftChars="1200"/>
        <w:jc w:val="center"/>
      </w:pPr>
      <w:r>
        <w:t>2021年</w:t>
      </w:r>
      <w:r>
        <w:rPr>
          <w:rFonts w:hint="eastAsia"/>
        </w:rPr>
        <w:t>9</w:t>
      </w:r>
      <w:r>
        <w:t>月</w:t>
      </w:r>
      <w:r>
        <w:rPr>
          <w:rFonts w:hint="eastAsia"/>
        </w:rPr>
        <w:t>2</w:t>
      </w:r>
      <w:r>
        <w:t>日</w:t>
      </w:r>
    </w:p>
    <w:p/>
    <w:p/>
    <w:p/>
    <w:p/>
    <w:p/>
    <w:p/>
    <w:p/>
    <w:p/>
    <w:p>
      <w:pPr>
        <w:rPr>
          <w:rFonts w:eastAsia="方正黑体简体"/>
        </w:rPr>
      </w:pPr>
      <w:r>
        <w:rPr>
          <w:rFonts w:eastAsia="方正黑体简体"/>
        </w:rPr>
        <w:t>附件1</w:t>
      </w:r>
    </w:p>
    <w:p>
      <w:pPr>
        <w:snapToGrid w:val="0"/>
        <w:jc w:val="center"/>
        <w:rPr>
          <w:rFonts w:eastAsia="方正小标宋简体"/>
        </w:rPr>
      </w:pPr>
      <w:r>
        <w:rPr>
          <w:rFonts w:eastAsia="方正小标宋简体"/>
          <w:kern w:val="0"/>
          <w:sz w:val="36"/>
          <w:szCs w:val="36"/>
        </w:rPr>
        <w:t>辽宁省人民调解工作先进集体、个人名额分配表</w:t>
      </w:r>
    </w:p>
    <w:tbl>
      <w:tblPr>
        <w:tblStyle w:val="13"/>
        <w:tblW w:w="8621"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795"/>
        <w:gridCol w:w="1795"/>
        <w:gridCol w:w="1795"/>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trPr>
        <w:tc>
          <w:tcPr>
            <w:tcW w:w="1439" w:type="dxa"/>
            <w:vAlign w:val="center"/>
          </w:tcPr>
          <w:p>
            <w:pPr>
              <w:snapToGrid w:val="0"/>
              <w:jc w:val="center"/>
              <w:rPr>
                <w:rFonts w:eastAsia="方正黑体简体"/>
                <w:kern w:val="0"/>
              </w:rPr>
            </w:pPr>
            <w:r>
              <w:rPr>
                <w:rFonts w:eastAsia="方正黑体简体"/>
                <w:kern w:val="0"/>
              </w:rPr>
              <w:t>地区</w:t>
            </w:r>
          </w:p>
        </w:tc>
        <w:tc>
          <w:tcPr>
            <w:tcW w:w="1795" w:type="dxa"/>
            <w:vAlign w:val="center"/>
          </w:tcPr>
          <w:p>
            <w:pPr>
              <w:widowControl/>
              <w:snapToGrid w:val="0"/>
              <w:jc w:val="center"/>
              <w:rPr>
                <w:rFonts w:eastAsia="方正黑体简体"/>
                <w:kern w:val="0"/>
              </w:rPr>
            </w:pPr>
            <w:r>
              <w:rPr>
                <w:rFonts w:eastAsia="方正黑体简体"/>
                <w:kern w:val="0"/>
              </w:rPr>
              <w:t>辽宁省优秀人民调解委员会</w:t>
            </w:r>
          </w:p>
        </w:tc>
        <w:tc>
          <w:tcPr>
            <w:tcW w:w="1795" w:type="dxa"/>
            <w:vAlign w:val="center"/>
          </w:tcPr>
          <w:p>
            <w:pPr>
              <w:widowControl/>
              <w:snapToGrid w:val="0"/>
              <w:jc w:val="center"/>
              <w:rPr>
                <w:rFonts w:eastAsia="方正黑体简体"/>
                <w:kern w:val="0"/>
              </w:rPr>
            </w:pPr>
            <w:r>
              <w:rPr>
                <w:rFonts w:eastAsia="方正黑体简体"/>
                <w:kern w:val="0"/>
              </w:rPr>
              <w:t>辽宁省优秀人民调解员</w:t>
            </w:r>
          </w:p>
        </w:tc>
        <w:tc>
          <w:tcPr>
            <w:tcW w:w="1795" w:type="dxa"/>
            <w:vAlign w:val="center"/>
          </w:tcPr>
          <w:p>
            <w:pPr>
              <w:widowControl/>
              <w:snapToGrid w:val="0"/>
              <w:jc w:val="center"/>
              <w:rPr>
                <w:rFonts w:eastAsia="方正黑体简体"/>
                <w:kern w:val="0"/>
              </w:rPr>
            </w:pPr>
            <w:r>
              <w:rPr>
                <w:rFonts w:eastAsia="方正黑体简体"/>
                <w:kern w:val="0"/>
              </w:rPr>
              <w:t>辽宁省指导人民调解工作先进集体</w:t>
            </w:r>
          </w:p>
        </w:tc>
        <w:tc>
          <w:tcPr>
            <w:tcW w:w="1797" w:type="dxa"/>
            <w:vAlign w:val="center"/>
          </w:tcPr>
          <w:p>
            <w:pPr>
              <w:widowControl/>
              <w:snapToGrid w:val="0"/>
              <w:jc w:val="center"/>
              <w:rPr>
                <w:rFonts w:eastAsia="方正黑体简体"/>
                <w:kern w:val="0"/>
              </w:rPr>
            </w:pPr>
            <w:r>
              <w:rPr>
                <w:rFonts w:eastAsia="方正黑体简体"/>
                <w:kern w:val="0"/>
              </w:rPr>
              <w:t>辽宁省指导人民调解工作先进个人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39" w:type="dxa"/>
            <w:vAlign w:val="center"/>
          </w:tcPr>
          <w:p>
            <w:pPr>
              <w:widowControl/>
              <w:jc w:val="center"/>
              <w:textAlignment w:val="center"/>
              <w:rPr>
                <w:rFonts w:eastAsia="仿宋"/>
                <w:kern w:val="0"/>
              </w:rPr>
            </w:pPr>
            <w:r>
              <w:rPr>
                <w:rFonts w:eastAsia="仿宋"/>
                <w:kern w:val="0"/>
              </w:rPr>
              <w:t>沈阳</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6</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13</w:t>
            </w:r>
          </w:p>
        </w:tc>
        <w:tc>
          <w:tcPr>
            <w:tcW w:w="1795" w:type="dxa"/>
            <w:vAlign w:val="center"/>
          </w:tcPr>
          <w:p>
            <w:pPr>
              <w:widowControl/>
              <w:jc w:val="center"/>
              <w:textAlignment w:val="center"/>
              <w:rPr>
                <w:rFonts w:eastAsia="宋体"/>
                <w:kern w:val="0"/>
                <w:sz w:val="36"/>
                <w:szCs w:val="36"/>
              </w:rPr>
            </w:pPr>
            <w:r>
              <w:rPr>
                <w:rFonts w:eastAsia="宋体"/>
                <w:kern w:val="0"/>
                <w:sz w:val="36"/>
                <w:szCs w:val="36"/>
                <w:lang w:bidi="ar"/>
              </w:rPr>
              <w:t>3</w:t>
            </w:r>
          </w:p>
        </w:tc>
        <w:tc>
          <w:tcPr>
            <w:tcW w:w="1797" w:type="dxa"/>
            <w:vAlign w:val="center"/>
          </w:tcPr>
          <w:p>
            <w:pPr>
              <w:widowControl/>
              <w:jc w:val="center"/>
              <w:textAlignment w:val="center"/>
              <w:rPr>
                <w:rFonts w:eastAsia="宋体"/>
                <w:kern w:val="0"/>
                <w:sz w:val="36"/>
                <w:szCs w:val="36"/>
              </w:rPr>
            </w:pPr>
            <w:r>
              <w:rPr>
                <w:rFonts w:eastAsia="宋体"/>
                <w:kern w:val="0"/>
                <w:sz w:val="36"/>
                <w:szCs w:val="36"/>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39" w:type="dxa"/>
            <w:vAlign w:val="center"/>
          </w:tcPr>
          <w:p>
            <w:pPr>
              <w:widowControl/>
              <w:jc w:val="center"/>
              <w:textAlignment w:val="center"/>
              <w:rPr>
                <w:rFonts w:eastAsia="仿宋"/>
                <w:kern w:val="0"/>
              </w:rPr>
            </w:pPr>
            <w:r>
              <w:rPr>
                <w:rFonts w:eastAsia="仿宋"/>
                <w:kern w:val="0"/>
              </w:rPr>
              <w:t>大连</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5</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12</w:t>
            </w:r>
          </w:p>
        </w:tc>
        <w:tc>
          <w:tcPr>
            <w:tcW w:w="1795" w:type="dxa"/>
            <w:vAlign w:val="center"/>
          </w:tcPr>
          <w:p>
            <w:pPr>
              <w:widowControl/>
              <w:jc w:val="center"/>
              <w:textAlignment w:val="center"/>
              <w:rPr>
                <w:rFonts w:eastAsia="宋体"/>
                <w:kern w:val="0"/>
                <w:sz w:val="36"/>
                <w:szCs w:val="36"/>
              </w:rPr>
            </w:pPr>
            <w:r>
              <w:rPr>
                <w:rFonts w:eastAsia="宋体"/>
                <w:kern w:val="0"/>
                <w:sz w:val="36"/>
                <w:szCs w:val="36"/>
                <w:lang w:bidi="ar"/>
              </w:rPr>
              <w:t>3</w:t>
            </w:r>
          </w:p>
        </w:tc>
        <w:tc>
          <w:tcPr>
            <w:tcW w:w="1797" w:type="dxa"/>
            <w:vAlign w:val="center"/>
          </w:tcPr>
          <w:p>
            <w:pPr>
              <w:widowControl/>
              <w:jc w:val="center"/>
              <w:textAlignment w:val="center"/>
              <w:rPr>
                <w:rFonts w:eastAsia="宋体"/>
                <w:kern w:val="0"/>
                <w:sz w:val="36"/>
                <w:szCs w:val="36"/>
              </w:rPr>
            </w:pPr>
            <w:r>
              <w:rPr>
                <w:rFonts w:eastAsia="宋体"/>
                <w:kern w:val="0"/>
                <w:sz w:val="36"/>
                <w:szCs w:val="36"/>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439" w:type="dxa"/>
            <w:vAlign w:val="center"/>
          </w:tcPr>
          <w:p>
            <w:pPr>
              <w:widowControl/>
              <w:jc w:val="center"/>
              <w:textAlignment w:val="center"/>
              <w:rPr>
                <w:rFonts w:eastAsia="仿宋"/>
                <w:kern w:val="0"/>
              </w:rPr>
            </w:pPr>
            <w:r>
              <w:rPr>
                <w:rFonts w:eastAsia="仿宋"/>
                <w:kern w:val="0"/>
              </w:rPr>
              <w:t>鞍山</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3</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9</w:t>
            </w:r>
          </w:p>
        </w:tc>
        <w:tc>
          <w:tcPr>
            <w:tcW w:w="1795" w:type="dxa"/>
            <w:vAlign w:val="center"/>
          </w:tcPr>
          <w:p>
            <w:pPr>
              <w:widowControl/>
              <w:jc w:val="center"/>
              <w:textAlignment w:val="center"/>
              <w:rPr>
                <w:rFonts w:eastAsia="宋体"/>
                <w:kern w:val="0"/>
                <w:sz w:val="36"/>
                <w:szCs w:val="36"/>
              </w:rPr>
            </w:pPr>
            <w:r>
              <w:rPr>
                <w:rFonts w:eastAsia="宋体"/>
                <w:kern w:val="0"/>
                <w:sz w:val="36"/>
                <w:szCs w:val="36"/>
                <w:lang w:bidi="ar"/>
              </w:rPr>
              <w:t>2</w:t>
            </w:r>
          </w:p>
        </w:tc>
        <w:tc>
          <w:tcPr>
            <w:tcW w:w="1797" w:type="dxa"/>
            <w:vAlign w:val="center"/>
          </w:tcPr>
          <w:p>
            <w:pPr>
              <w:widowControl/>
              <w:jc w:val="center"/>
              <w:textAlignment w:val="center"/>
              <w:rPr>
                <w:rFonts w:eastAsia="宋体"/>
                <w:kern w:val="0"/>
                <w:sz w:val="36"/>
                <w:szCs w:val="36"/>
              </w:rPr>
            </w:pPr>
            <w:r>
              <w:rPr>
                <w:rFonts w:eastAsia="宋体"/>
                <w:kern w:val="0"/>
                <w:sz w:val="36"/>
                <w:szCs w:val="36"/>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39" w:type="dxa"/>
            <w:vAlign w:val="center"/>
          </w:tcPr>
          <w:p>
            <w:pPr>
              <w:widowControl/>
              <w:jc w:val="center"/>
              <w:textAlignment w:val="center"/>
              <w:rPr>
                <w:rFonts w:eastAsia="仿宋"/>
                <w:kern w:val="0"/>
              </w:rPr>
            </w:pPr>
            <w:r>
              <w:rPr>
                <w:rFonts w:eastAsia="仿宋"/>
                <w:kern w:val="0"/>
              </w:rPr>
              <w:t>抚顺</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3</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7</w:t>
            </w:r>
          </w:p>
        </w:tc>
        <w:tc>
          <w:tcPr>
            <w:tcW w:w="1795" w:type="dxa"/>
            <w:vAlign w:val="center"/>
          </w:tcPr>
          <w:p>
            <w:pPr>
              <w:widowControl/>
              <w:jc w:val="center"/>
              <w:textAlignment w:val="center"/>
              <w:rPr>
                <w:rFonts w:eastAsia="宋体"/>
                <w:kern w:val="0"/>
                <w:sz w:val="36"/>
                <w:szCs w:val="36"/>
              </w:rPr>
            </w:pPr>
            <w:r>
              <w:rPr>
                <w:rFonts w:eastAsia="宋体"/>
                <w:kern w:val="0"/>
                <w:sz w:val="36"/>
                <w:szCs w:val="36"/>
                <w:lang w:bidi="ar"/>
              </w:rPr>
              <w:t>2</w:t>
            </w:r>
          </w:p>
        </w:tc>
        <w:tc>
          <w:tcPr>
            <w:tcW w:w="1797" w:type="dxa"/>
            <w:vAlign w:val="center"/>
          </w:tcPr>
          <w:p>
            <w:pPr>
              <w:widowControl/>
              <w:jc w:val="center"/>
              <w:textAlignment w:val="center"/>
              <w:rPr>
                <w:rFonts w:eastAsia="宋体"/>
                <w:kern w:val="0"/>
                <w:sz w:val="36"/>
                <w:szCs w:val="36"/>
              </w:rPr>
            </w:pPr>
            <w:r>
              <w:rPr>
                <w:rFonts w:eastAsia="宋体"/>
                <w:kern w:val="0"/>
                <w:sz w:val="36"/>
                <w:szCs w:val="36"/>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39" w:type="dxa"/>
            <w:vAlign w:val="center"/>
          </w:tcPr>
          <w:p>
            <w:pPr>
              <w:widowControl/>
              <w:jc w:val="center"/>
              <w:textAlignment w:val="center"/>
              <w:rPr>
                <w:rFonts w:eastAsia="仿宋"/>
                <w:kern w:val="0"/>
              </w:rPr>
            </w:pPr>
            <w:r>
              <w:rPr>
                <w:rFonts w:eastAsia="仿宋"/>
                <w:kern w:val="0"/>
              </w:rPr>
              <w:t>本溪</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3</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7</w:t>
            </w:r>
          </w:p>
        </w:tc>
        <w:tc>
          <w:tcPr>
            <w:tcW w:w="1795" w:type="dxa"/>
            <w:vAlign w:val="center"/>
          </w:tcPr>
          <w:p>
            <w:pPr>
              <w:widowControl/>
              <w:jc w:val="center"/>
              <w:textAlignment w:val="center"/>
              <w:rPr>
                <w:rFonts w:eastAsia="宋体"/>
                <w:kern w:val="0"/>
                <w:sz w:val="36"/>
                <w:szCs w:val="36"/>
              </w:rPr>
            </w:pPr>
            <w:r>
              <w:rPr>
                <w:rFonts w:eastAsia="宋体"/>
                <w:kern w:val="0"/>
                <w:sz w:val="36"/>
                <w:szCs w:val="36"/>
                <w:lang w:bidi="ar"/>
              </w:rPr>
              <w:t>2</w:t>
            </w:r>
          </w:p>
        </w:tc>
        <w:tc>
          <w:tcPr>
            <w:tcW w:w="1797" w:type="dxa"/>
            <w:vAlign w:val="center"/>
          </w:tcPr>
          <w:p>
            <w:pPr>
              <w:widowControl/>
              <w:jc w:val="center"/>
              <w:textAlignment w:val="center"/>
              <w:rPr>
                <w:rFonts w:eastAsia="宋体"/>
                <w:kern w:val="0"/>
                <w:sz w:val="36"/>
                <w:szCs w:val="36"/>
              </w:rPr>
            </w:pPr>
            <w:r>
              <w:rPr>
                <w:rFonts w:eastAsia="宋体"/>
                <w:kern w:val="0"/>
                <w:sz w:val="36"/>
                <w:szCs w:val="36"/>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39" w:type="dxa"/>
            <w:vAlign w:val="center"/>
          </w:tcPr>
          <w:p>
            <w:pPr>
              <w:widowControl/>
              <w:jc w:val="center"/>
              <w:textAlignment w:val="center"/>
              <w:rPr>
                <w:rFonts w:eastAsia="仿宋"/>
                <w:kern w:val="0"/>
              </w:rPr>
            </w:pPr>
            <w:r>
              <w:rPr>
                <w:rFonts w:eastAsia="仿宋"/>
                <w:kern w:val="0"/>
              </w:rPr>
              <w:t>丹东</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3</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7</w:t>
            </w:r>
          </w:p>
        </w:tc>
        <w:tc>
          <w:tcPr>
            <w:tcW w:w="1795" w:type="dxa"/>
            <w:vAlign w:val="center"/>
          </w:tcPr>
          <w:p>
            <w:pPr>
              <w:widowControl/>
              <w:jc w:val="center"/>
              <w:textAlignment w:val="center"/>
              <w:rPr>
                <w:rFonts w:eastAsia="宋体"/>
                <w:kern w:val="0"/>
                <w:sz w:val="36"/>
                <w:szCs w:val="36"/>
              </w:rPr>
            </w:pPr>
            <w:r>
              <w:rPr>
                <w:rFonts w:eastAsia="宋体"/>
                <w:kern w:val="0"/>
                <w:sz w:val="36"/>
                <w:szCs w:val="36"/>
                <w:lang w:bidi="ar"/>
              </w:rPr>
              <w:t>2</w:t>
            </w:r>
          </w:p>
        </w:tc>
        <w:tc>
          <w:tcPr>
            <w:tcW w:w="1797" w:type="dxa"/>
            <w:vAlign w:val="center"/>
          </w:tcPr>
          <w:p>
            <w:pPr>
              <w:widowControl/>
              <w:jc w:val="center"/>
              <w:textAlignment w:val="center"/>
              <w:rPr>
                <w:rFonts w:eastAsia="宋体"/>
                <w:kern w:val="0"/>
                <w:sz w:val="36"/>
                <w:szCs w:val="36"/>
              </w:rPr>
            </w:pPr>
            <w:r>
              <w:rPr>
                <w:rFonts w:eastAsia="宋体"/>
                <w:kern w:val="0"/>
                <w:sz w:val="36"/>
                <w:szCs w:val="36"/>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439" w:type="dxa"/>
            <w:vAlign w:val="center"/>
          </w:tcPr>
          <w:p>
            <w:pPr>
              <w:widowControl/>
              <w:jc w:val="center"/>
              <w:textAlignment w:val="center"/>
              <w:rPr>
                <w:rFonts w:eastAsia="仿宋"/>
                <w:kern w:val="0"/>
              </w:rPr>
            </w:pPr>
            <w:r>
              <w:rPr>
                <w:rFonts w:eastAsia="仿宋"/>
                <w:kern w:val="0"/>
              </w:rPr>
              <w:t>锦州</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4</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8</w:t>
            </w:r>
          </w:p>
        </w:tc>
        <w:tc>
          <w:tcPr>
            <w:tcW w:w="1795" w:type="dxa"/>
            <w:vAlign w:val="center"/>
          </w:tcPr>
          <w:p>
            <w:pPr>
              <w:widowControl/>
              <w:jc w:val="center"/>
              <w:textAlignment w:val="center"/>
              <w:rPr>
                <w:rFonts w:eastAsia="宋体"/>
                <w:kern w:val="0"/>
                <w:sz w:val="36"/>
                <w:szCs w:val="36"/>
              </w:rPr>
            </w:pPr>
            <w:r>
              <w:rPr>
                <w:rFonts w:eastAsia="宋体"/>
                <w:kern w:val="0"/>
                <w:sz w:val="36"/>
                <w:szCs w:val="36"/>
                <w:lang w:bidi="ar"/>
              </w:rPr>
              <w:t>2</w:t>
            </w:r>
          </w:p>
        </w:tc>
        <w:tc>
          <w:tcPr>
            <w:tcW w:w="1797" w:type="dxa"/>
            <w:vAlign w:val="center"/>
          </w:tcPr>
          <w:p>
            <w:pPr>
              <w:widowControl/>
              <w:jc w:val="center"/>
              <w:textAlignment w:val="center"/>
              <w:rPr>
                <w:rFonts w:eastAsia="宋体"/>
                <w:kern w:val="0"/>
                <w:sz w:val="36"/>
                <w:szCs w:val="36"/>
              </w:rPr>
            </w:pPr>
            <w:r>
              <w:rPr>
                <w:rFonts w:eastAsia="宋体"/>
                <w:kern w:val="0"/>
                <w:sz w:val="36"/>
                <w:szCs w:val="36"/>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39" w:type="dxa"/>
            <w:vAlign w:val="center"/>
          </w:tcPr>
          <w:p>
            <w:pPr>
              <w:widowControl/>
              <w:jc w:val="center"/>
              <w:textAlignment w:val="center"/>
              <w:rPr>
                <w:rFonts w:eastAsia="仿宋"/>
                <w:kern w:val="0"/>
              </w:rPr>
            </w:pPr>
            <w:r>
              <w:rPr>
                <w:rFonts w:eastAsia="仿宋"/>
                <w:kern w:val="0"/>
              </w:rPr>
              <w:t>营口</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3</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7</w:t>
            </w:r>
          </w:p>
        </w:tc>
        <w:tc>
          <w:tcPr>
            <w:tcW w:w="1795" w:type="dxa"/>
            <w:vAlign w:val="center"/>
          </w:tcPr>
          <w:p>
            <w:pPr>
              <w:widowControl/>
              <w:jc w:val="center"/>
              <w:textAlignment w:val="center"/>
              <w:rPr>
                <w:rFonts w:eastAsia="宋体"/>
                <w:kern w:val="0"/>
                <w:sz w:val="36"/>
                <w:szCs w:val="36"/>
              </w:rPr>
            </w:pPr>
            <w:r>
              <w:rPr>
                <w:rFonts w:eastAsia="宋体"/>
                <w:kern w:val="0"/>
                <w:sz w:val="36"/>
                <w:szCs w:val="36"/>
                <w:lang w:bidi="ar"/>
              </w:rPr>
              <w:t>2</w:t>
            </w:r>
          </w:p>
        </w:tc>
        <w:tc>
          <w:tcPr>
            <w:tcW w:w="1797" w:type="dxa"/>
            <w:vAlign w:val="center"/>
          </w:tcPr>
          <w:p>
            <w:pPr>
              <w:widowControl/>
              <w:jc w:val="center"/>
              <w:textAlignment w:val="center"/>
              <w:rPr>
                <w:rFonts w:eastAsia="宋体"/>
                <w:kern w:val="0"/>
                <w:sz w:val="36"/>
                <w:szCs w:val="36"/>
              </w:rPr>
            </w:pPr>
            <w:r>
              <w:rPr>
                <w:rFonts w:eastAsia="宋体"/>
                <w:kern w:val="0"/>
                <w:sz w:val="36"/>
                <w:szCs w:val="36"/>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439" w:type="dxa"/>
            <w:vAlign w:val="center"/>
          </w:tcPr>
          <w:p>
            <w:pPr>
              <w:widowControl/>
              <w:jc w:val="center"/>
              <w:textAlignment w:val="center"/>
              <w:rPr>
                <w:rFonts w:eastAsia="仿宋"/>
                <w:kern w:val="0"/>
              </w:rPr>
            </w:pPr>
            <w:r>
              <w:rPr>
                <w:rFonts w:eastAsia="仿宋"/>
                <w:kern w:val="0"/>
              </w:rPr>
              <w:t>阜新</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3</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7</w:t>
            </w:r>
          </w:p>
        </w:tc>
        <w:tc>
          <w:tcPr>
            <w:tcW w:w="1795" w:type="dxa"/>
            <w:vAlign w:val="center"/>
          </w:tcPr>
          <w:p>
            <w:pPr>
              <w:widowControl/>
              <w:jc w:val="center"/>
              <w:textAlignment w:val="center"/>
              <w:rPr>
                <w:rFonts w:eastAsia="宋体"/>
                <w:kern w:val="0"/>
                <w:sz w:val="36"/>
                <w:szCs w:val="36"/>
              </w:rPr>
            </w:pPr>
            <w:r>
              <w:rPr>
                <w:rFonts w:eastAsia="宋体"/>
                <w:kern w:val="0"/>
                <w:sz w:val="36"/>
                <w:szCs w:val="36"/>
                <w:lang w:bidi="ar"/>
              </w:rPr>
              <w:t>2</w:t>
            </w:r>
          </w:p>
        </w:tc>
        <w:tc>
          <w:tcPr>
            <w:tcW w:w="1797" w:type="dxa"/>
            <w:vAlign w:val="center"/>
          </w:tcPr>
          <w:p>
            <w:pPr>
              <w:widowControl/>
              <w:jc w:val="center"/>
              <w:textAlignment w:val="center"/>
              <w:rPr>
                <w:rFonts w:eastAsia="宋体"/>
                <w:kern w:val="0"/>
                <w:sz w:val="36"/>
                <w:szCs w:val="36"/>
              </w:rPr>
            </w:pPr>
            <w:r>
              <w:rPr>
                <w:rFonts w:eastAsia="宋体"/>
                <w:kern w:val="0"/>
                <w:sz w:val="36"/>
                <w:szCs w:val="36"/>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39" w:type="dxa"/>
            <w:vAlign w:val="center"/>
          </w:tcPr>
          <w:p>
            <w:pPr>
              <w:widowControl/>
              <w:jc w:val="center"/>
              <w:textAlignment w:val="center"/>
              <w:rPr>
                <w:rFonts w:eastAsia="仿宋"/>
                <w:kern w:val="0"/>
              </w:rPr>
            </w:pPr>
            <w:r>
              <w:rPr>
                <w:rFonts w:eastAsia="仿宋"/>
                <w:kern w:val="0"/>
              </w:rPr>
              <w:t>辽阳</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3</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7</w:t>
            </w:r>
          </w:p>
        </w:tc>
        <w:tc>
          <w:tcPr>
            <w:tcW w:w="1795" w:type="dxa"/>
            <w:vAlign w:val="center"/>
          </w:tcPr>
          <w:p>
            <w:pPr>
              <w:widowControl/>
              <w:jc w:val="center"/>
              <w:textAlignment w:val="center"/>
              <w:rPr>
                <w:rFonts w:eastAsia="宋体"/>
                <w:kern w:val="0"/>
                <w:sz w:val="36"/>
                <w:szCs w:val="36"/>
              </w:rPr>
            </w:pPr>
            <w:r>
              <w:rPr>
                <w:rFonts w:eastAsia="宋体"/>
                <w:kern w:val="0"/>
                <w:sz w:val="36"/>
                <w:szCs w:val="36"/>
                <w:lang w:bidi="ar"/>
              </w:rPr>
              <w:t>2</w:t>
            </w:r>
          </w:p>
        </w:tc>
        <w:tc>
          <w:tcPr>
            <w:tcW w:w="1797" w:type="dxa"/>
            <w:vAlign w:val="center"/>
          </w:tcPr>
          <w:p>
            <w:pPr>
              <w:widowControl/>
              <w:jc w:val="center"/>
              <w:textAlignment w:val="center"/>
              <w:rPr>
                <w:rFonts w:eastAsia="宋体"/>
                <w:kern w:val="0"/>
                <w:sz w:val="36"/>
                <w:szCs w:val="36"/>
              </w:rPr>
            </w:pPr>
            <w:r>
              <w:rPr>
                <w:rFonts w:eastAsia="宋体"/>
                <w:kern w:val="0"/>
                <w:sz w:val="36"/>
                <w:szCs w:val="36"/>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39" w:type="dxa"/>
            <w:vAlign w:val="center"/>
          </w:tcPr>
          <w:p>
            <w:pPr>
              <w:widowControl/>
              <w:jc w:val="center"/>
              <w:textAlignment w:val="center"/>
              <w:rPr>
                <w:rFonts w:eastAsia="仿宋"/>
                <w:kern w:val="0"/>
              </w:rPr>
            </w:pPr>
            <w:r>
              <w:rPr>
                <w:rFonts w:eastAsia="仿宋"/>
                <w:kern w:val="0"/>
              </w:rPr>
              <w:t>铁岭</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4</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8</w:t>
            </w:r>
          </w:p>
        </w:tc>
        <w:tc>
          <w:tcPr>
            <w:tcW w:w="1795" w:type="dxa"/>
            <w:vAlign w:val="center"/>
          </w:tcPr>
          <w:p>
            <w:pPr>
              <w:widowControl/>
              <w:jc w:val="center"/>
              <w:textAlignment w:val="center"/>
              <w:rPr>
                <w:rFonts w:eastAsia="宋体"/>
                <w:kern w:val="0"/>
                <w:sz w:val="36"/>
                <w:szCs w:val="36"/>
              </w:rPr>
            </w:pPr>
            <w:r>
              <w:rPr>
                <w:rFonts w:eastAsia="宋体"/>
                <w:kern w:val="0"/>
                <w:sz w:val="36"/>
                <w:szCs w:val="36"/>
                <w:lang w:bidi="ar"/>
              </w:rPr>
              <w:t>2</w:t>
            </w:r>
          </w:p>
        </w:tc>
        <w:tc>
          <w:tcPr>
            <w:tcW w:w="1797" w:type="dxa"/>
            <w:vAlign w:val="center"/>
          </w:tcPr>
          <w:p>
            <w:pPr>
              <w:widowControl/>
              <w:jc w:val="center"/>
              <w:textAlignment w:val="center"/>
              <w:rPr>
                <w:rFonts w:eastAsia="宋体"/>
                <w:kern w:val="0"/>
                <w:sz w:val="36"/>
                <w:szCs w:val="36"/>
              </w:rPr>
            </w:pPr>
            <w:r>
              <w:rPr>
                <w:rFonts w:eastAsia="宋体"/>
                <w:kern w:val="0"/>
                <w:sz w:val="36"/>
                <w:szCs w:val="36"/>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39" w:type="dxa"/>
            <w:vAlign w:val="center"/>
          </w:tcPr>
          <w:p>
            <w:pPr>
              <w:widowControl/>
              <w:jc w:val="center"/>
              <w:textAlignment w:val="center"/>
              <w:rPr>
                <w:rFonts w:eastAsia="仿宋"/>
                <w:kern w:val="0"/>
              </w:rPr>
            </w:pPr>
            <w:r>
              <w:rPr>
                <w:rFonts w:eastAsia="仿宋"/>
                <w:kern w:val="0"/>
              </w:rPr>
              <w:t>朝阳</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4</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9</w:t>
            </w:r>
          </w:p>
        </w:tc>
        <w:tc>
          <w:tcPr>
            <w:tcW w:w="1795" w:type="dxa"/>
            <w:vAlign w:val="center"/>
          </w:tcPr>
          <w:p>
            <w:pPr>
              <w:widowControl/>
              <w:jc w:val="center"/>
              <w:textAlignment w:val="center"/>
              <w:rPr>
                <w:rFonts w:eastAsia="宋体"/>
                <w:kern w:val="0"/>
                <w:sz w:val="36"/>
                <w:szCs w:val="36"/>
              </w:rPr>
            </w:pPr>
            <w:r>
              <w:rPr>
                <w:rFonts w:eastAsia="宋体"/>
                <w:kern w:val="0"/>
                <w:sz w:val="36"/>
                <w:szCs w:val="36"/>
                <w:lang w:bidi="ar"/>
              </w:rPr>
              <w:t>2</w:t>
            </w:r>
          </w:p>
        </w:tc>
        <w:tc>
          <w:tcPr>
            <w:tcW w:w="1797" w:type="dxa"/>
            <w:vAlign w:val="center"/>
          </w:tcPr>
          <w:p>
            <w:pPr>
              <w:widowControl/>
              <w:jc w:val="center"/>
              <w:textAlignment w:val="center"/>
              <w:rPr>
                <w:rFonts w:eastAsia="宋体"/>
                <w:kern w:val="0"/>
                <w:sz w:val="36"/>
                <w:szCs w:val="36"/>
              </w:rPr>
            </w:pPr>
            <w:r>
              <w:rPr>
                <w:rFonts w:eastAsia="宋体"/>
                <w:kern w:val="0"/>
                <w:sz w:val="36"/>
                <w:szCs w:val="36"/>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39" w:type="dxa"/>
            <w:vAlign w:val="center"/>
          </w:tcPr>
          <w:p>
            <w:pPr>
              <w:widowControl/>
              <w:jc w:val="center"/>
              <w:textAlignment w:val="center"/>
              <w:rPr>
                <w:rFonts w:eastAsia="仿宋"/>
                <w:kern w:val="0"/>
              </w:rPr>
            </w:pPr>
            <w:r>
              <w:rPr>
                <w:rFonts w:eastAsia="仿宋"/>
                <w:kern w:val="0"/>
              </w:rPr>
              <w:t>盘锦</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3</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7</w:t>
            </w:r>
          </w:p>
        </w:tc>
        <w:tc>
          <w:tcPr>
            <w:tcW w:w="1795" w:type="dxa"/>
            <w:vAlign w:val="center"/>
          </w:tcPr>
          <w:p>
            <w:pPr>
              <w:widowControl/>
              <w:jc w:val="center"/>
              <w:textAlignment w:val="center"/>
              <w:rPr>
                <w:rFonts w:eastAsia="宋体"/>
                <w:kern w:val="0"/>
                <w:sz w:val="36"/>
                <w:szCs w:val="36"/>
              </w:rPr>
            </w:pPr>
            <w:r>
              <w:rPr>
                <w:rFonts w:eastAsia="宋体"/>
                <w:kern w:val="0"/>
                <w:sz w:val="36"/>
                <w:szCs w:val="36"/>
                <w:lang w:bidi="ar"/>
              </w:rPr>
              <w:t>2</w:t>
            </w:r>
          </w:p>
        </w:tc>
        <w:tc>
          <w:tcPr>
            <w:tcW w:w="1797" w:type="dxa"/>
            <w:vAlign w:val="center"/>
          </w:tcPr>
          <w:p>
            <w:pPr>
              <w:widowControl/>
              <w:jc w:val="center"/>
              <w:textAlignment w:val="center"/>
              <w:rPr>
                <w:rFonts w:eastAsia="宋体"/>
                <w:kern w:val="0"/>
                <w:sz w:val="36"/>
                <w:szCs w:val="36"/>
              </w:rPr>
            </w:pPr>
            <w:r>
              <w:rPr>
                <w:rFonts w:eastAsia="宋体"/>
                <w:kern w:val="0"/>
                <w:sz w:val="36"/>
                <w:szCs w:val="36"/>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39" w:type="dxa"/>
            <w:vAlign w:val="center"/>
          </w:tcPr>
          <w:p>
            <w:pPr>
              <w:widowControl/>
              <w:jc w:val="center"/>
              <w:textAlignment w:val="center"/>
              <w:rPr>
                <w:rFonts w:eastAsia="仿宋"/>
                <w:kern w:val="0"/>
              </w:rPr>
            </w:pPr>
            <w:r>
              <w:rPr>
                <w:rFonts w:eastAsia="仿宋"/>
                <w:kern w:val="0"/>
              </w:rPr>
              <w:t>葫芦岛</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3</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8</w:t>
            </w:r>
          </w:p>
        </w:tc>
        <w:tc>
          <w:tcPr>
            <w:tcW w:w="1795" w:type="dxa"/>
            <w:vAlign w:val="center"/>
          </w:tcPr>
          <w:p>
            <w:pPr>
              <w:widowControl/>
              <w:jc w:val="center"/>
              <w:textAlignment w:val="center"/>
              <w:rPr>
                <w:rFonts w:eastAsia="宋体"/>
                <w:kern w:val="0"/>
                <w:sz w:val="36"/>
                <w:szCs w:val="36"/>
              </w:rPr>
            </w:pPr>
            <w:r>
              <w:rPr>
                <w:rFonts w:eastAsia="宋体"/>
                <w:kern w:val="0"/>
                <w:sz w:val="36"/>
                <w:szCs w:val="36"/>
                <w:lang w:bidi="ar"/>
              </w:rPr>
              <w:t>2</w:t>
            </w:r>
          </w:p>
        </w:tc>
        <w:tc>
          <w:tcPr>
            <w:tcW w:w="1797" w:type="dxa"/>
            <w:vAlign w:val="center"/>
          </w:tcPr>
          <w:p>
            <w:pPr>
              <w:widowControl/>
              <w:jc w:val="center"/>
              <w:textAlignment w:val="center"/>
              <w:rPr>
                <w:rFonts w:eastAsia="宋体"/>
                <w:kern w:val="0"/>
                <w:sz w:val="36"/>
                <w:szCs w:val="36"/>
              </w:rPr>
            </w:pPr>
            <w:r>
              <w:rPr>
                <w:rFonts w:eastAsia="宋体"/>
                <w:kern w:val="0"/>
                <w:sz w:val="36"/>
                <w:szCs w:val="36"/>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439" w:type="dxa"/>
            <w:vAlign w:val="center"/>
          </w:tcPr>
          <w:p>
            <w:pPr>
              <w:widowControl/>
              <w:jc w:val="center"/>
              <w:textAlignment w:val="center"/>
              <w:rPr>
                <w:rFonts w:eastAsia="仿宋"/>
                <w:kern w:val="0"/>
              </w:rPr>
            </w:pPr>
            <w:r>
              <w:rPr>
                <w:rFonts w:eastAsia="仿宋"/>
                <w:kern w:val="0"/>
              </w:rPr>
              <w:t>合计</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50</w:t>
            </w:r>
          </w:p>
        </w:tc>
        <w:tc>
          <w:tcPr>
            <w:tcW w:w="1795" w:type="dxa"/>
            <w:vAlign w:val="center"/>
          </w:tcPr>
          <w:p>
            <w:pPr>
              <w:widowControl/>
              <w:jc w:val="center"/>
              <w:textAlignment w:val="center"/>
              <w:rPr>
                <w:rFonts w:eastAsia="仿宋"/>
                <w:kern w:val="0"/>
                <w:sz w:val="36"/>
                <w:szCs w:val="36"/>
              </w:rPr>
            </w:pPr>
            <w:r>
              <w:rPr>
                <w:rFonts w:eastAsia="宋体"/>
                <w:kern w:val="0"/>
                <w:sz w:val="36"/>
                <w:szCs w:val="36"/>
                <w:lang w:bidi="ar"/>
              </w:rPr>
              <w:t>116</w:t>
            </w:r>
          </w:p>
        </w:tc>
        <w:tc>
          <w:tcPr>
            <w:tcW w:w="1795" w:type="dxa"/>
            <w:vAlign w:val="center"/>
          </w:tcPr>
          <w:p>
            <w:pPr>
              <w:widowControl/>
              <w:jc w:val="center"/>
              <w:textAlignment w:val="center"/>
              <w:rPr>
                <w:rFonts w:eastAsia="宋体"/>
                <w:kern w:val="0"/>
                <w:sz w:val="36"/>
                <w:szCs w:val="36"/>
              </w:rPr>
            </w:pPr>
            <w:r>
              <w:rPr>
                <w:rFonts w:eastAsia="宋体"/>
                <w:kern w:val="0"/>
                <w:sz w:val="36"/>
                <w:szCs w:val="36"/>
                <w:lang w:bidi="ar"/>
              </w:rPr>
              <w:t>30</w:t>
            </w:r>
          </w:p>
        </w:tc>
        <w:tc>
          <w:tcPr>
            <w:tcW w:w="1797" w:type="dxa"/>
            <w:vAlign w:val="center"/>
          </w:tcPr>
          <w:p>
            <w:pPr>
              <w:widowControl/>
              <w:jc w:val="center"/>
              <w:textAlignment w:val="center"/>
              <w:rPr>
                <w:rFonts w:eastAsia="宋体"/>
                <w:kern w:val="0"/>
                <w:sz w:val="36"/>
                <w:szCs w:val="36"/>
              </w:rPr>
            </w:pPr>
            <w:r>
              <w:rPr>
                <w:rFonts w:eastAsia="宋体"/>
                <w:kern w:val="0"/>
                <w:sz w:val="36"/>
                <w:szCs w:val="36"/>
                <w:lang w:bidi="ar"/>
              </w:rPr>
              <w:t>44</w:t>
            </w:r>
          </w:p>
        </w:tc>
      </w:tr>
    </w:tbl>
    <w:p>
      <w:pPr>
        <w:rPr>
          <w:rFonts w:eastAsia="方正黑体简体"/>
        </w:rPr>
      </w:pPr>
    </w:p>
    <w:p>
      <w:pPr>
        <w:rPr>
          <w:rFonts w:eastAsia="方正黑体简体"/>
        </w:rPr>
      </w:pPr>
    </w:p>
    <w:p>
      <w:pPr>
        <w:rPr>
          <w:rFonts w:eastAsia="方正黑体简体"/>
        </w:rPr>
      </w:pPr>
      <w:r>
        <w:rPr>
          <w:rFonts w:eastAsia="方正黑体简体"/>
        </w:rPr>
        <w:t>附件2</w:t>
      </w:r>
    </w:p>
    <w:p>
      <w:pPr>
        <w:snapToGrid w:val="0"/>
        <w:spacing w:line="360" w:lineRule="auto"/>
        <w:jc w:val="center"/>
        <w:rPr>
          <w:rFonts w:eastAsia="黑体"/>
          <w:b/>
          <w:sz w:val="72"/>
          <w:szCs w:val="72"/>
        </w:rPr>
      </w:pPr>
    </w:p>
    <w:p>
      <w:pPr>
        <w:snapToGrid w:val="0"/>
        <w:spacing w:line="360" w:lineRule="auto"/>
        <w:jc w:val="center"/>
        <w:rPr>
          <w:rFonts w:eastAsia="黑体"/>
          <w:b/>
          <w:sz w:val="72"/>
          <w:szCs w:val="72"/>
        </w:rPr>
      </w:pPr>
    </w:p>
    <w:p>
      <w:pPr>
        <w:snapToGrid w:val="0"/>
        <w:spacing w:line="360" w:lineRule="auto"/>
        <w:jc w:val="center"/>
        <w:rPr>
          <w:rFonts w:eastAsia="方正黑体简体"/>
          <w:sz w:val="52"/>
          <w:szCs w:val="52"/>
        </w:rPr>
      </w:pPr>
      <w:r>
        <w:rPr>
          <w:rFonts w:eastAsia="方正小标宋简体"/>
          <w:kern w:val="0"/>
          <w:sz w:val="52"/>
          <w:szCs w:val="52"/>
        </w:rPr>
        <w:t>辽宁省优秀人民调解委员会</w:t>
      </w:r>
    </w:p>
    <w:p>
      <w:pPr>
        <w:snapToGrid w:val="0"/>
        <w:spacing w:line="360" w:lineRule="auto"/>
        <w:jc w:val="center"/>
        <w:rPr>
          <w:rFonts w:eastAsia="方正小标宋简体"/>
          <w:sz w:val="72"/>
          <w:szCs w:val="72"/>
        </w:rPr>
      </w:pPr>
      <w:r>
        <w:rPr>
          <w:rFonts w:eastAsia="方正小标宋简体"/>
          <w:sz w:val="72"/>
          <w:szCs w:val="72"/>
        </w:rPr>
        <w:t>审  批  表</w:t>
      </w: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ind w:firstLine="2035" w:firstLineChars="707"/>
        <w:rPr>
          <w:rFonts w:eastAsia="仿宋"/>
          <w:sz w:val="30"/>
          <w:szCs w:val="28"/>
          <w:u w:val="single"/>
        </w:rPr>
      </w:pPr>
      <w:r>
        <w:rPr>
          <w:rFonts w:eastAsia="仿宋"/>
          <w:sz w:val="30"/>
          <w:szCs w:val="28"/>
        </w:rPr>
        <w:t>单位名称：</w:t>
      </w:r>
      <w:r>
        <w:rPr>
          <w:rFonts w:eastAsia="仿宋"/>
          <w:sz w:val="30"/>
          <w:szCs w:val="28"/>
          <w:u w:val="single"/>
        </w:rPr>
        <w:t xml:space="preserve">    　　　    　　　</w:t>
      </w:r>
    </w:p>
    <w:p>
      <w:pPr>
        <w:ind w:firstLine="2035" w:firstLineChars="707"/>
        <w:rPr>
          <w:rFonts w:eastAsia="仿宋"/>
          <w:sz w:val="30"/>
          <w:szCs w:val="28"/>
        </w:rPr>
      </w:pPr>
    </w:p>
    <w:p>
      <w:pPr>
        <w:ind w:firstLine="2035" w:firstLineChars="707"/>
        <w:rPr>
          <w:rFonts w:eastAsia="仿宋"/>
          <w:sz w:val="30"/>
          <w:szCs w:val="28"/>
          <w:u w:val="single"/>
        </w:rPr>
      </w:pPr>
      <w:r>
        <w:rPr>
          <w:rFonts w:eastAsia="仿宋"/>
          <w:sz w:val="30"/>
          <w:szCs w:val="28"/>
        </w:rPr>
        <w:t>审批单位：</w:t>
      </w:r>
      <w:r>
        <w:rPr>
          <w:rFonts w:eastAsia="仿宋"/>
          <w:sz w:val="30"/>
          <w:szCs w:val="28"/>
          <w:u w:val="single"/>
        </w:rPr>
        <w:t xml:space="preserve">    辽宁省司法厅  　</w:t>
      </w:r>
    </w:p>
    <w:p>
      <w:pPr>
        <w:rPr>
          <w:rFonts w:eastAsia="宋体"/>
          <w:sz w:val="30"/>
          <w:szCs w:val="28"/>
        </w:rPr>
      </w:pPr>
    </w:p>
    <w:p>
      <w:pPr>
        <w:rPr>
          <w:sz w:val="30"/>
          <w:szCs w:val="30"/>
        </w:rPr>
      </w:pPr>
    </w:p>
    <w:p/>
    <w:tbl>
      <w:tblPr>
        <w:tblStyle w:val="13"/>
        <w:tblW w:w="8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620"/>
        <w:gridCol w:w="1800"/>
        <w:gridCol w:w="2029"/>
        <w:gridCol w:w="1934"/>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737" w:hRule="atLeast"/>
          <w:jc w:val="center"/>
        </w:trPr>
        <w:tc>
          <w:tcPr>
            <w:tcW w:w="1485" w:type="dxa"/>
            <w:vAlign w:val="center"/>
          </w:tcPr>
          <w:p>
            <w:pPr>
              <w:snapToGrid w:val="0"/>
              <w:jc w:val="center"/>
              <w:rPr>
                <w:sz w:val="28"/>
                <w:szCs w:val="28"/>
              </w:rPr>
            </w:pPr>
            <w:r>
              <w:rPr>
                <w:sz w:val="28"/>
                <w:szCs w:val="28"/>
              </w:rPr>
              <w:t>单位名称</w:t>
            </w:r>
          </w:p>
        </w:tc>
        <w:tc>
          <w:tcPr>
            <w:tcW w:w="3420" w:type="dxa"/>
            <w:gridSpan w:val="2"/>
            <w:vAlign w:val="center"/>
          </w:tcPr>
          <w:p>
            <w:pPr>
              <w:snapToGrid w:val="0"/>
              <w:jc w:val="center"/>
              <w:rPr>
                <w:sz w:val="28"/>
                <w:szCs w:val="28"/>
              </w:rPr>
            </w:pPr>
          </w:p>
        </w:tc>
        <w:tc>
          <w:tcPr>
            <w:tcW w:w="2029" w:type="dxa"/>
            <w:vAlign w:val="center"/>
          </w:tcPr>
          <w:p>
            <w:pPr>
              <w:snapToGrid w:val="0"/>
              <w:jc w:val="center"/>
              <w:rPr>
                <w:sz w:val="28"/>
                <w:szCs w:val="28"/>
              </w:rPr>
            </w:pPr>
            <w:r>
              <w:rPr>
                <w:sz w:val="28"/>
                <w:szCs w:val="28"/>
              </w:rPr>
              <w:t>负责人姓名</w:t>
            </w:r>
          </w:p>
        </w:tc>
        <w:tc>
          <w:tcPr>
            <w:tcW w:w="1934" w:type="dxa"/>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737" w:hRule="atLeast"/>
          <w:jc w:val="center"/>
        </w:trPr>
        <w:tc>
          <w:tcPr>
            <w:tcW w:w="1485" w:type="dxa"/>
            <w:vAlign w:val="center"/>
          </w:tcPr>
          <w:p>
            <w:pPr>
              <w:snapToGrid w:val="0"/>
              <w:jc w:val="center"/>
              <w:rPr>
                <w:sz w:val="28"/>
                <w:szCs w:val="28"/>
              </w:rPr>
            </w:pPr>
            <w:r>
              <w:rPr>
                <w:sz w:val="28"/>
                <w:szCs w:val="28"/>
              </w:rPr>
              <w:t>办公电话</w:t>
            </w:r>
          </w:p>
        </w:tc>
        <w:tc>
          <w:tcPr>
            <w:tcW w:w="3420" w:type="dxa"/>
            <w:gridSpan w:val="2"/>
            <w:vAlign w:val="center"/>
          </w:tcPr>
          <w:p>
            <w:pPr>
              <w:snapToGrid w:val="0"/>
              <w:jc w:val="center"/>
              <w:rPr>
                <w:sz w:val="28"/>
                <w:szCs w:val="28"/>
              </w:rPr>
            </w:pPr>
          </w:p>
        </w:tc>
        <w:tc>
          <w:tcPr>
            <w:tcW w:w="2029" w:type="dxa"/>
            <w:vAlign w:val="center"/>
          </w:tcPr>
          <w:p>
            <w:pPr>
              <w:snapToGrid w:val="0"/>
              <w:jc w:val="center"/>
              <w:rPr>
                <w:sz w:val="28"/>
                <w:szCs w:val="28"/>
              </w:rPr>
            </w:pPr>
            <w:r>
              <w:rPr>
                <w:sz w:val="28"/>
                <w:szCs w:val="28"/>
              </w:rPr>
              <w:t>邮    编</w:t>
            </w:r>
          </w:p>
        </w:tc>
        <w:tc>
          <w:tcPr>
            <w:tcW w:w="1934" w:type="dxa"/>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737" w:hRule="atLeast"/>
          <w:jc w:val="center"/>
        </w:trPr>
        <w:tc>
          <w:tcPr>
            <w:tcW w:w="1485" w:type="dxa"/>
            <w:vMerge w:val="restart"/>
            <w:vAlign w:val="center"/>
          </w:tcPr>
          <w:p>
            <w:pPr>
              <w:snapToGrid w:val="0"/>
              <w:jc w:val="center"/>
              <w:rPr>
                <w:sz w:val="28"/>
                <w:szCs w:val="28"/>
              </w:rPr>
            </w:pPr>
            <w:r>
              <w:rPr>
                <w:sz w:val="28"/>
                <w:szCs w:val="28"/>
              </w:rPr>
              <w:t>组成人员</w:t>
            </w:r>
          </w:p>
        </w:tc>
        <w:tc>
          <w:tcPr>
            <w:tcW w:w="1620" w:type="dxa"/>
            <w:vAlign w:val="center"/>
          </w:tcPr>
          <w:p>
            <w:pPr>
              <w:snapToGrid w:val="0"/>
              <w:jc w:val="center"/>
              <w:rPr>
                <w:sz w:val="28"/>
                <w:szCs w:val="28"/>
              </w:rPr>
            </w:pPr>
            <w:r>
              <w:rPr>
                <w:sz w:val="28"/>
                <w:szCs w:val="28"/>
              </w:rPr>
              <w:t>专职调解员</w:t>
            </w:r>
          </w:p>
        </w:tc>
        <w:tc>
          <w:tcPr>
            <w:tcW w:w="1800" w:type="dxa"/>
            <w:vAlign w:val="center"/>
          </w:tcPr>
          <w:p>
            <w:pPr>
              <w:snapToGrid w:val="0"/>
              <w:jc w:val="center"/>
              <w:rPr>
                <w:sz w:val="28"/>
                <w:szCs w:val="28"/>
              </w:rPr>
            </w:pPr>
            <w:r>
              <w:rPr>
                <w:sz w:val="28"/>
                <w:szCs w:val="28"/>
              </w:rPr>
              <w:t>人</w:t>
            </w:r>
          </w:p>
        </w:tc>
        <w:tc>
          <w:tcPr>
            <w:tcW w:w="2029" w:type="dxa"/>
            <w:vAlign w:val="center"/>
          </w:tcPr>
          <w:p>
            <w:pPr>
              <w:snapToGrid w:val="0"/>
              <w:jc w:val="center"/>
              <w:rPr>
                <w:sz w:val="28"/>
                <w:szCs w:val="28"/>
              </w:rPr>
            </w:pPr>
            <w:r>
              <w:rPr>
                <w:sz w:val="28"/>
                <w:szCs w:val="28"/>
              </w:rPr>
              <w:t>兼职调解员</w:t>
            </w:r>
          </w:p>
        </w:tc>
        <w:tc>
          <w:tcPr>
            <w:tcW w:w="1934" w:type="dxa"/>
            <w:vAlign w:val="center"/>
          </w:tcPr>
          <w:p>
            <w:pPr>
              <w:snapToGrid w:val="0"/>
              <w:jc w:val="center"/>
              <w:rPr>
                <w:sz w:val="28"/>
                <w:szCs w:val="28"/>
              </w:rPr>
            </w:pPr>
            <w:r>
              <w:rPr>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737" w:hRule="atLeast"/>
          <w:jc w:val="center"/>
        </w:trPr>
        <w:tc>
          <w:tcPr>
            <w:tcW w:w="1485" w:type="dxa"/>
            <w:vMerge w:val="continue"/>
            <w:vAlign w:val="center"/>
          </w:tcPr>
          <w:p>
            <w:pPr>
              <w:snapToGrid w:val="0"/>
              <w:jc w:val="center"/>
              <w:rPr>
                <w:sz w:val="28"/>
                <w:szCs w:val="28"/>
              </w:rPr>
            </w:pPr>
          </w:p>
        </w:tc>
        <w:tc>
          <w:tcPr>
            <w:tcW w:w="7383" w:type="dxa"/>
            <w:gridSpan w:val="4"/>
            <w:vAlign w:val="center"/>
          </w:tcPr>
          <w:p>
            <w:pPr>
              <w:snapToGrid w:val="0"/>
              <w:jc w:val="center"/>
              <w:rPr>
                <w:sz w:val="28"/>
                <w:szCs w:val="28"/>
              </w:rPr>
            </w:pPr>
            <w:r>
              <w:rPr>
                <w:sz w:val="28"/>
                <w:szCs w:val="28"/>
              </w:rPr>
              <w:t>大专以上学历  人，高中以下学历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1485" w:type="dxa"/>
            <w:vAlign w:val="center"/>
          </w:tcPr>
          <w:p>
            <w:pPr>
              <w:snapToGrid w:val="0"/>
              <w:jc w:val="center"/>
              <w:rPr>
                <w:sz w:val="28"/>
                <w:szCs w:val="28"/>
              </w:rPr>
            </w:pPr>
            <w:r>
              <w:rPr>
                <w:sz w:val="28"/>
                <w:szCs w:val="28"/>
              </w:rPr>
              <w:t>单位</w:t>
            </w:r>
          </w:p>
          <w:p>
            <w:pPr>
              <w:snapToGrid w:val="0"/>
              <w:jc w:val="center"/>
              <w:rPr>
                <w:sz w:val="28"/>
                <w:szCs w:val="28"/>
              </w:rPr>
            </w:pPr>
            <w:r>
              <w:rPr>
                <w:sz w:val="28"/>
                <w:szCs w:val="28"/>
              </w:rPr>
              <w:t>简历</w:t>
            </w:r>
          </w:p>
        </w:tc>
        <w:tc>
          <w:tcPr>
            <w:tcW w:w="7396" w:type="dxa"/>
            <w:gridSpan w:val="5"/>
            <w:vAlign w:val="center"/>
          </w:tcPr>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6" w:hRule="atLeast"/>
          <w:jc w:val="center"/>
        </w:trPr>
        <w:tc>
          <w:tcPr>
            <w:tcW w:w="1485" w:type="dxa"/>
            <w:vAlign w:val="center"/>
          </w:tcPr>
          <w:p>
            <w:pPr>
              <w:snapToGrid w:val="0"/>
              <w:jc w:val="center"/>
              <w:rPr>
                <w:sz w:val="28"/>
                <w:szCs w:val="28"/>
              </w:rPr>
            </w:pPr>
            <w:r>
              <w:rPr>
                <w:sz w:val="28"/>
                <w:szCs w:val="28"/>
              </w:rPr>
              <w:t>何时</w:t>
            </w:r>
          </w:p>
          <w:p>
            <w:pPr>
              <w:snapToGrid w:val="0"/>
              <w:jc w:val="center"/>
              <w:rPr>
                <w:sz w:val="28"/>
                <w:szCs w:val="28"/>
              </w:rPr>
            </w:pPr>
            <w:r>
              <w:rPr>
                <w:sz w:val="28"/>
                <w:szCs w:val="28"/>
              </w:rPr>
              <w:t>何地</w:t>
            </w:r>
          </w:p>
          <w:p>
            <w:pPr>
              <w:snapToGrid w:val="0"/>
              <w:jc w:val="center"/>
              <w:rPr>
                <w:sz w:val="28"/>
                <w:szCs w:val="28"/>
              </w:rPr>
            </w:pPr>
            <w:r>
              <w:rPr>
                <w:sz w:val="28"/>
                <w:szCs w:val="28"/>
              </w:rPr>
              <w:t>受过</w:t>
            </w:r>
          </w:p>
          <w:p>
            <w:pPr>
              <w:snapToGrid w:val="0"/>
              <w:jc w:val="center"/>
              <w:rPr>
                <w:sz w:val="28"/>
                <w:szCs w:val="28"/>
              </w:rPr>
            </w:pPr>
            <w:r>
              <w:rPr>
                <w:sz w:val="28"/>
                <w:szCs w:val="28"/>
              </w:rPr>
              <w:t>何种</w:t>
            </w:r>
          </w:p>
          <w:p>
            <w:pPr>
              <w:snapToGrid w:val="0"/>
              <w:jc w:val="center"/>
              <w:rPr>
                <w:sz w:val="28"/>
                <w:szCs w:val="28"/>
              </w:rPr>
            </w:pPr>
            <w:r>
              <w:rPr>
                <w:sz w:val="28"/>
                <w:szCs w:val="28"/>
              </w:rPr>
              <w:t>奖励</w:t>
            </w:r>
          </w:p>
        </w:tc>
        <w:tc>
          <w:tcPr>
            <w:tcW w:w="7396" w:type="dxa"/>
            <w:gridSpan w:val="5"/>
          </w:tcPr>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1" w:hRule="atLeast"/>
          <w:jc w:val="center"/>
        </w:trPr>
        <w:tc>
          <w:tcPr>
            <w:tcW w:w="8881" w:type="dxa"/>
            <w:gridSpan w:val="6"/>
          </w:tcPr>
          <w:p>
            <w:pPr>
              <w:jc w:val="center"/>
              <w:rPr>
                <w:sz w:val="28"/>
                <w:szCs w:val="28"/>
              </w:rPr>
            </w:pPr>
            <w:r>
              <w:rPr>
                <w:sz w:val="28"/>
                <w:szCs w:val="28"/>
              </w:rPr>
              <w:t>主  要  事  迹</w:t>
            </w:r>
          </w:p>
          <w:p>
            <w:pPr>
              <w:snapToGrid w:val="0"/>
              <w:rPr>
                <w:sz w:val="28"/>
                <w:szCs w:val="28"/>
              </w:rPr>
            </w:pPr>
            <w:r>
              <w:rPr>
                <w:sz w:val="28"/>
                <w:szCs w:val="28"/>
              </w:rPr>
              <w:t>　　</w:t>
            </w:r>
          </w:p>
        </w:tc>
      </w:tr>
    </w:tbl>
    <w:p/>
    <w:p/>
    <w:tbl>
      <w:tblPr>
        <w:tblStyle w:val="13"/>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9" w:hRule="atLeast"/>
        </w:trPr>
        <w:tc>
          <w:tcPr>
            <w:tcW w:w="8834" w:type="dxa"/>
          </w:tcPr>
          <w:p>
            <w:pPr>
              <w:rPr>
                <w:sz w:val="28"/>
                <w:szCs w:val="28"/>
              </w:rPr>
            </w:pPr>
          </w:p>
        </w:tc>
      </w:tr>
    </w:tbl>
    <w:p/>
    <w:p/>
    <w:tbl>
      <w:tblPr>
        <w:tblStyle w:val="13"/>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0" w:hRule="atLeast"/>
        </w:trPr>
        <w:tc>
          <w:tcPr>
            <w:tcW w:w="1328" w:type="dxa"/>
            <w:vAlign w:val="center"/>
          </w:tcPr>
          <w:p>
            <w:pPr>
              <w:jc w:val="center"/>
              <w:rPr>
                <w:sz w:val="28"/>
                <w:szCs w:val="28"/>
              </w:rPr>
            </w:pPr>
            <w:r>
              <w:rPr>
                <w:sz w:val="28"/>
                <w:szCs w:val="28"/>
              </w:rPr>
              <w:t>县区</w:t>
            </w:r>
          </w:p>
          <w:p>
            <w:pPr>
              <w:jc w:val="center"/>
              <w:rPr>
                <w:sz w:val="28"/>
                <w:szCs w:val="28"/>
              </w:rPr>
            </w:pPr>
            <w:r>
              <w:rPr>
                <w:sz w:val="28"/>
                <w:szCs w:val="28"/>
              </w:rPr>
              <w:t>司法</w:t>
            </w:r>
          </w:p>
          <w:p>
            <w:pPr>
              <w:jc w:val="center"/>
              <w:rPr>
                <w:sz w:val="28"/>
                <w:szCs w:val="28"/>
              </w:rPr>
            </w:pPr>
            <w:r>
              <w:rPr>
                <w:sz w:val="28"/>
                <w:szCs w:val="28"/>
              </w:rPr>
              <w:t>局意</w:t>
            </w:r>
          </w:p>
          <w:p>
            <w:pPr>
              <w:jc w:val="center"/>
              <w:rPr>
                <w:sz w:val="28"/>
                <w:szCs w:val="28"/>
              </w:rPr>
            </w:pPr>
            <w:r>
              <w:rPr>
                <w:sz w:val="28"/>
                <w:szCs w:val="28"/>
              </w:rPr>
              <w:t>见</w:t>
            </w:r>
          </w:p>
        </w:tc>
        <w:tc>
          <w:tcPr>
            <w:tcW w:w="7506" w:type="dxa"/>
          </w:tcPr>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left="419" w:leftChars="136" w:firstLine="1588" w:firstLineChars="593"/>
              <w:rPr>
                <w:sz w:val="28"/>
                <w:szCs w:val="28"/>
              </w:rPr>
            </w:pPr>
            <w:r>
              <w:rPr>
                <w:sz w:val="28"/>
                <w:szCs w:val="28"/>
              </w:rPr>
              <w:t>签名：             （盖  章）</w:t>
            </w:r>
          </w:p>
          <w:p>
            <w:pPr>
              <w:ind w:firstLine="4584" w:firstLineChars="1712"/>
              <w:rPr>
                <w:sz w:val="28"/>
                <w:szCs w:val="28"/>
              </w:rPr>
            </w:pPr>
            <w:r>
              <w:rPr>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0" w:hRule="atLeast"/>
        </w:trPr>
        <w:tc>
          <w:tcPr>
            <w:tcW w:w="1328" w:type="dxa"/>
            <w:vAlign w:val="center"/>
          </w:tcPr>
          <w:p>
            <w:pPr>
              <w:jc w:val="center"/>
              <w:rPr>
                <w:sz w:val="28"/>
                <w:szCs w:val="28"/>
              </w:rPr>
            </w:pPr>
            <w:r>
              <w:rPr>
                <w:sz w:val="28"/>
                <w:szCs w:val="28"/>
              </w:rPr>
              <w:t>地市</w:t>
            </w:r>
          </w:p>
          <w:p>
            <w:pPr>
              <w:jc w:val="center"/>
              <w:rPr>
                <w:sz w:val="28"/>
                <w:szCs w:val="28"/>
              </w:rPr>
            </w:pPr>
            <w:r>
              <w:rPr>
                <w:sz w:val="28"/>
                <w:szCs w:val="28"/>
              </w:rPr>
              <w:t>司法</w:t>
            </w:r>
          </w:p>
          <w:p>
            <w:pPr>
              <w:jc w:val="center"/>
              <w:rPr>
                <w:sz w:val="28"/>
                <w:szCs w:val="28"/>
              </w:rPr>
            </w:pPr>
            <w:r>
              <w:rPr>
                <w:sz w:val="28"/>
                <w:szCs w:val="28"/>
              </w:rPr>
              <w:t>局意</w:t>
            </w:r>
          </w:p>
          <w:p>
            <w:pPr>
              <w:jc w:val="center"/>
              <w:rPr>
                <w:sz w:val="28"/>
                <w:szCs w:val="28"/>
              </w:rPr>
            </w:pPr>
            <w:r>
              <w:rPr>
                <w:sz w:val="28"/>
                <w:szCs w:val="28"/>
              </w:rPr>
              <w:t>见</w:t>
            </w:r>
          </w:p>
        </w:tc>
        <w:tc>
          <w:tcPr>
            <w:tcW w:w="7506" w:type="dxa"/>
          </w:tcPr>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left="419" w:leftChars="136" w:firstLine="1588" w:firstLineChars="593"/>
              <w:rPr>
                <w:sz w:val="28"/>
                <w:szCs w:val="28"/>
              </w:rPr>
            </w:pPr>
            <w:r>
              <w:rPr>
                <w:sz w:val="28"/>
                <w:szCs w:val="28"/>
              </w:rPr>
              <w:t>签名：             （盖  章）</w:t>
            </w:r>
          </w:p>
          <w:p>
            <w:pPr>
              <w:ind w:firstLine="4820" w:firstLineChars="1800"/>
              <w:rPr>
                <w:sz w:val="28"/>
                <w:szCs w:val="28"/>
              </w:rPr>
            </w:pPr>
            <w:r>
              <w:rPr>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0" w:hRule="atLeast"/>
        </w:trPr>
        <w:tc>
          <w:tcPr>
            <w:tcW w:w="1328" w:type="dxa"/>
            <w:vAlign w:val="center"/>
          </w:tcPr>
          <w:p>
            <w:pPr>
              <w:jc w:val="center"/>
              <w:rPr>
                <w:sz w:val="28"/>
                <w:szCs w:val="28"/>
              </w:rPr>
            </w:pPr>
            <w:r>
              <w:rPr>
                <w:sz w:val="28"/>
                <w:szCs w:val="28"/>
              </w:rPr>
              <w:t>省司</w:t>
            </w:r>
          </w:p>
          <w:p>
            <w:pPr>
              <w:jc w:val="center"/>
              <w:rPr>
                <w:sz w:val="28"/>
                <w:szCs w:val="28"/>
              </w:rPr>
            </w:pPr>
            <w:r>
              <w:rPr>
                <w:sz w:val="28"/>
                <w:szCs w:val="28"/>
              </w:rPr>
              <w:t>法厅</w:t>
            </w:r>
          </w:p>
          <w:p>
            <w:pPr>
              <w:jc w:val="center"/>
              <w:rPr>
                <w:sz w:val="28"/>
                <w:szCs w:val="28"/>
              </w:rPr>
            </w:pPr>
            <w:r>
              <w:rPr>
                <w:sz w:val="28"/>
                <w:szCs w:val="28"/>
              </w:rPr>
              <w:t>意见</w:t>
            </w:r>
          </w:p>
        </w:tc>
        <w:tc>
          <w:tcPr>
            <w:tcW w:w="7506" w:type="dxa"/>
          </w:tcPr>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left="419" w:leftChars="136" w:firstLine="4199" w:firstLineChars="1568"/>
              <w:rPr>
                <w:sz w:val="28"/>
                <w:szCs w:val="28"/>
              </w:rPr>
            </w:pPr>
            <w:r>
              <w:rPr>
                <w:sz w:val="28"/>
                <w:szCs w:val="28"/>
              </w:rPr>
              <w:t>（盖  章）</w:t>
            </w:r>
          </w:p>
          <w:p>
            <w:pPr>
              <w:ind w:firstLine="4820" w:firstLineChars="1800"/>
              <w:rPr>
                <w:sz w:val="28"/>
                <w:szCs w:val="28"/>
              </w:rPr>
            </w:pPr>
            <w:r>
              <w:rPr>
                <w:sz w:val="28"/>
                <w:szCs w:val="28"/>
              </w:rPr>
              <w:t>年  月  日</w:t>
            </w:r>
          </w:p>
        </w:tc>
      </w:tr>
    </w:tbl>
    <w:p/>
    <w:p/>
    <w:p>
      <w:pPr>
        <w:snapToGrid w:val="0"/>
        <w:spacing w:line="360" w:lineRule="auto"/>
        <w:jc w:val="center"/>
        <w:rPr>
          <w:rFonts w:eastAsia="方正小标宋简体"/>
          <w:sz w:val="44"/>
          <w:szCs w:val="44"/>
        </w:rPr>
      </w:pPr>
      <w:r>
        <w:rPr>
          <w:rFonts w:eastAsia="方正小标宋简体"/>
          <w:kern w:val="0"/>
          <w:sz w:val="44"/>
          <w:szCs w:val="44"/>
        </w:rPr>
        <w:t>辽宁省优秀人民调解委员会</w:t>
      </w:r>
      <w:r>
        <w:rPr>
          <w:rFonts w:eastAsia="方正小标宋简体"/>
          <w:sz w:val="44"/>
          <w:szCs w:val="44"/>
        </w:rPr>
        <w:t>审批表填表说明</w:t>
      </w:r>
    </w:p>
    <w:p/>
    <w:p>
      <w:pPr>
        <w:ind w:firstLine="616" w:firstLineChars="200"/>
        <w:rPr>
          <w:rFonts w:eastAsia="方正黑体简体"/>
        </w:rPr>
      </w:pPr>
      <w:r>
        <w:rPr>
          <w:rFonts w:eastAsia="方正黑体简体"/>
        </w:rPr>
        <w:t>一、推荐评选范围</w:t>
      </w:r>
    </w:p>
    <w:p>
      <w:pPr>
        <w:ind w:firstLine="616" w:firstLineChars="200"/>
        <w:rPr>
          <w:rFonts w:eastAsia="方正仿宋简体"/>
        </w:rPr>
      </w:pPr>
      <w:r>
        <w:t>辽宁省优秀人民调解委员会的推荐评选范围包括村（社区）人民调解委员、乡镇（街道）人民调解委员会及行业性、专业性人民调解委员会和其他类型的人民调解委员会。</w:t>
      </w:r>
      <w:r>
        <w:rPr>
          <w:rFonts w:eastAsia="楷体_GB2312"/>
          <w:b/>
        </w:rPr>
        <w:t>其中：村（社区）人民调解委员会应占各市名额总数的20%以上</w:t>
      </w:r>
      <w:r>
        <w:t>。</w:t>
      </w:r>
    </w:p>
    <w:p>
      <w:pPr>
        <w:ind w:firstLine="616" w:firstLineChars="200"/>
        <w:rPr>
          <w:rFonts w:eastAsia="方正黑体简体"/>
        </w:rPr>
      </w:pPr>
      <w:r>
        <w:rPr>
          <w:rFonts w:eastAsia="方正黑体简体"/>
        </w:rPr>
        <w:t>二、推荐评选条件（必须在审批表中主要事迹栏内简要体现）</w:t>
      </w:r>
    </w:p>
    <w:p>
      <w:pPr>
        <w:ind w:firstLine="616" w:firstLineChars="200"/>
      </w:pPr>
      <w:r>
        <w:t>1.工作规范。达到“四落实”（工作场所、办公条件、工作经费、工作制度）、“六规范”（名称、标牌、印章、工作程序、文书格式、统计台账）的要求。人民调解委员会应有独立的工作场所和固定的调解室。应当建立健全岗位责任、纠纷登记、案件研讨、工作例会、统计分析、学习培训、考核奖惩、回访督促等各项工作制度。</w:t>
      </w:r>
    </w:p>
    <w:p>
      <w:pPr>
        <w:ind w:firstLine="616" w:firstLineChars="200"/>
      </w:pPr>
      <w:r>
        <w:t>2.队伍素质高。人民调解员能够了解掌握相关政策和法律，热心人民调解工作，会做群众工作，有良好的精神状态和较高的职业素质，队伍结构合理。调解员应当专职、兼职相结合，乡镇（街道）调委会应有2名以上专职人民调解员，行业性、专业性调委会应有3名以上专职人民调解员，其他类型调委会应有1名以上专职调解员。人民调解员无违反工作纪律行为发生。</w:t>
      </w:r>
    </w:p>
    <w:p>
      <w:pPr>
        <w:ind w:firstLine="616" w:firstLineChars="200"/>
      </w:pPr>
      <w:r>
        <w:t>3.调解工作成效显著。有效开展社会矛盾纠纷排查化解专项行动，调解率成功率97%以上</w:t>
      </w:r>
      <w:r>
        <w:rPr>
          <w:rFonts w:eastAsia="楷体_GB2312"/>
          <w:b/>
        </w:rPr>
        <w:t>（事迹中要体现出近两年调解纠纷件数，数据时间截止至2021年9月）</w:t>
      </w:r>
      <w:r>
        <w:t>，辖区近两年实现“四无”（无调解民间纠纷引起的刑事案件、非正常死亡、群体性械斗和集体上访）。</w:t>
      </w:r>
    </w:p>
    <w:p>
      <w:pPr>
        <w:ind w:firstLine="616" w:firstLineChars="200"/>
      </w:pPr>
      <w:r>
        <w:t>4.调解工作有创新。解放思想、开拓创新，在拓展人民调解工作范围，创新人民调解工作机制，推动人民调解与行政调解、司法调解等其他纠纷解决机制的衔接配合方面措施得当、成效突出、效果明显，人民调解在化解矛盾纠纷中的基础作用充分彰显。</w:t>
      </w:r>
    </w:p>
    <w:p>
      <w:pPr>
        <w:ind w:firstLine="616" w:firstLineChars="200"/>
      </w:pPr>
      <w:r>
        <w:t>5.及时反馈社情民意。总结矛盾纠纷发展变化规律，及时向村委会（社区）、基层人民政府以及设立人民调解委员会的单位报告民间纠纷和调解工作情况，反馈群众意愿与诉求，为政府和有关部门依法决策提供依据。</w:t>
      </w:r>
    </w:p>
    <w:p>
      <w:pPr>
        <w:ind w:firstLine="616" w:firstLineChars="200"/>
        <w:rPr>
          <w:rFonts w:eastAsia="方正黑体简体"/>
        </w:rPr>
      </w:pPr>
      <w:r>
        <w:rPr>
          <w:rFonts w:eastAsia="方正黑体简体"/>
        </w:rPr>
        <w:t>三、表格其他内容</w:t>
      </w:r>
    </w:p>
    <w:p>
      <w:pPr>
        <w:ind w:firstLine="616" w:firstLineChars="200"/>
      </w:pPr>
      <w:r>
        <w:t>1.单位名称为申报受表彰的人民调解委员会的规范全称。</w:t>
      </w:r>
    </w:p>
    <w:p>
      <w:pPr>
        <w:ind w:firstLine="616" w:firstLineChars="200"/>
      </w:pPr>
      <w:r>
        <w:t>2.审批单位为辽宁省司法厅。</w:t>
      </w:r>
    </w:p>
    <w:p>
      <w:pPr>
        <w:ind w:firstLine="616" w:firstLineChars="200"/>
      </w:pPr>
      <w:r>
        <w:t>3.单位简历填写申报受表彰的人民调解委员会成立的时间、批准（备案）部门情况。</w:t>
      </w:r>
    </w:p>
    <w:p>
      <w:pPr>
        <w:ind w:firstLine="616" w:firstLineChars="200"/>
      </w:pPr>
      <w:r>
        <w:t>4.主要事迹要求内容详实、重点突出，要将文件中所要求的推荐评选条件内容体现出来。</w:t>
      </w:r>
    </w:p>
    <w:p>
      <w:pPr>
        <w:snapToGrid w:val="0"/>
        <w:spacing w:line="560" w:lineRule="exact"/>
        <w:ind w:firstLine="601"/>
      </w:pPr>
      <w:r>
        <w:t>5.盖章栏均需要相关负责人签字确认并加盖公章。</w:t>
      </w:r>
    </w:p>
    <w:p>
      <w:pPr>
        <w:ind w:firstLine="616" w:firstLineChars="200"/>
      </w:pPr>
      <w:r>
        <w:t>6.表格填写一律用四号仿宋体，A4纸正反面打印。</w:t>
      </w:r>
    </w:p>
    <w:p>
      <w:pPr>
        <w:rPr>
          <w:rFonts w:eastAsia="方正黑体简体"/>
        </w:rPr>
      </w:pPr>
      <w:r>
        <w:rPr>
          <w:rFonts w:eastAsia="方正黑体简体"/>
        </w:rPr>
        <w:t>附件3</w:t>
      </w:r>
    </w:p>
    <w:p>
      <w:pPr>
        <w:snapToGrid w:val="0"/>
        <w:spacing w:line="360" w:lineRule="auto"/>
        <w:jc w:val="center"/>
        <w:rPr>
          <w:rFonts w:eastAsia="黑体"/>
          <w:b/>
          <w:sz w:val="72"/>
          <w:szCs w:val="72"/>
        </w:rPr>
      </w:pPr>
    </w:p>
    <w:p>
      <w:pPr>
        <w:snapToGrid w:val="0"/>
        <w:spacing w:line="360" w:lineRule="auto"/>
        <w:jc w:val="center"/>
        <w:rPr>
          <w:rFonts w:eastAsia="黑体"/>
          <w:b/>
          <w:sz w:val="72"/>
          <w:szCs w:val="72"/>
        </w:rPr>
      </w:pPr>
    </w:p>
    <w:p>
      <w:pPr>
        <w:snapToGrid w:val="0"/>
        <w:spacing w:line="360" w:lineRule="auto"/>
        <w:jc w:val="center"/>
        <w:rPr>
          <w:rFonts w:eastAsia="方正黑体简体"/>
          <w:sz w:val="52"/>
          <w:szCs w:val="52"/>
        </w:rPr>
      </w:pPr>
      <w:r>
        <w:rPr>
          <w:rFonts w:eastAsia="方正小标宋简体"/>
          <w:kern w:val="0"/>
          <w:sz w:val="52"/>
          <w:szCs w:val="52"/>
        </w:rPr>
        <w:t>辽宁省优秀人民调解员</w:t>
      </w:r>
    </w:p>
    <w:p>
      <w:pPr>
        <w:snapToGrid w:val="0"/>
        <w:spacing w:line="360" w:lineRule="auto"/>
        <w:jc w:val="center"/>
        <w:rPr>
          <w:rFonts w:eastAsia="方正小标宋简体"/>
          <w:sz w:val="72"/>
          <w:szCs w:val="72"/>
        </w:rPr>
      </w:pPr>
      <w:r>
        <w:rPr>
          <w:rFonts w:eastAsia="方正小标宋简体"/>
          <w:sz w:val="72"/>
          <w:szCs w:val="72"/>
        </w:rPr>
        <w:t>审  批  表</w:t>
      </w: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ind w:firstLine="2035" w:firstLineChars="707"/>
        <w:rPr>
          <w:rFonts w:eastAsia="仿宋"/>
          <w:sz w:val="30"/>
          <w:szCs w:val="28"/>
          <w:u w:val="single"/>
        </w:rPr>
      </w:pPr>
      <w:r>
        <w:rPr>
          <w:rFonts w:eastAsia="仿宋"/>
          <w:sz w:val="30"/>
          <w:szCs w:val="28"/>
        </w:rPr>
        <w:t>姓    名：</w:t>
      </w:r>
      <w:r>
        <w:rPr>
          <w:rFonts w:eastAsia="仿宋"/>
          <w:sz w:val="30"/>
          <w:szCs w:val="28"/>
          <w:u w:val="single"/>
        </w:rPr>
        <w:t xml:space="preserve">    　　　　    　　</w:t>
      </w:r>
    </w:p>
    <w:p>
      <w:pPr>
        <w:ind w:firstLine="2035" w:firstLineChars="707"/>
        <w:rPr>
          <w:rFonts w:eastAsia="仿宋"/>
          <w:sz w:val="30"/>
          <w:szCs w:val="28"/>
          <w:u w:val="single"/>
        </w:rPr>
      </w:pPr>
      <w:r>
        <w:rPr>
          <w:rFonts w:eastAsia="仿宋"/>
          <w:sz w:val="30"/>
          <w:szCs w:val="28"/>
        </w:rPr>
        <w:t>工作单位：</w:t>
      </w:r>
      <w:r>
        <w:rPr>
          <w:rFonts w:eastAsia="仿宋"/>
          <w:sz w:val="30"/>
          <w:szCs w:val="28"/>
          <w:u w:val="single"/>
        </w:rPr>
        <w:t xml:space="preserve">    　    　　　　　</w:t>
      </w:r>
    </w:p>
    <w:p>
      <w:pPr>
        <w:ind w:firstLine="2035" w:firstLineChars="707"/>
        <w:rPr>
          <w:rFonts w:eastAsia="仿宋"/>
          <w:sz w:val="30"/>
          <w:szCs w:val="28"/>
          <w:u w:val="single"/>
        </w:rPr>
      </w:pPr>
      <w:r>
        <w:rPr>
          <w:rFonts w:eastAsia="仿宋"/>
          <w:sz w:val="30"/>
          <w:szCs w:val="28"/>
        </w:rPr>
        <w:t>审批单位：</w:t>
      </w:r>
      <w:r>
        <w:rPr>
          <w:rFonts w:eastAsia="仿宋"/>
          <w:sz w:val="30"/>
          <w:szCs w:val="28"/>
          <w:u w:val="single"/>
        </w:rPr>
        <w:t xml:space="preserve">    辽宁省司法厅  　</w:t>
      </w:r>
    </w:p>
    <w:p>
      <w:pPr>
        <w:rPr>
          <w:rFonts w:eastAsia="宋体"/>
          <w:sz w:val="30"/>
          <w:szCs w:val="28"/>
        </w:rPr>
      </w:pPr>
    </w:p>
    <w:p>
      <w:pPr>
        <w:rPr>
          <w:sz w:val="30"/>
          <w:szCs w:val="30"/>
        </w:rPr>
      </w:pPr>
    </w:p>
    <w:p/>
    <w:tbl>
      <w:tblPr>
        <w:tblStyle w:val="13"/>
        <w:tblW w:w="8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274"/>
        <w:gridCol w:w="1478"/>
        <w:gridCol w:w="1478"/>
        <w:gridCol w:w="1478"/>
        <w:gridCol w:w="870"/>
        <w:gridCol w:w="608"/>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478" w:type="dxa"/>
            <w:gridSpan w:val="2"/>
            <w:tcBorders>
              <w:bottom w:val="single" w:color="auto" w:sz="4" w:space="0"/>
            </w:tcBorders>
            <w:vAlign w:val="center"/>
          </w:tcPr>
          <w:p>
            <w:pPr>
              <w:snapToGrid w:val="0"/>
              <w:jc w:val="center"/>
              <w:rPr>
                <w:sz w:val="28"/>
                <w:szCs w:val="28"/>
              </w:rPr>
            </w:pPr>
            <w:r>
              <w:rPr>
                <w:sz w:val="28"/>
                <w:szCs w:val="28"/>
              </w:rPr>
              <w:t>姓    名</w:t>
            </w:r>
          </w:p>
        </w:tc>
        <w:tc>
          <w:tcPr>
            <w:tcW w:w="1478" w:type="dxa"/>
            <w:tcBorders>
              <w:bottom w:val="single" w:color="auto" w:sz="4" w:space="0"/>
            </w:tcBorders>
            <w:vAlign w:val="center"/>
          </w:tcPr>
          <w:p>
            <w:pPr>
              <w:snapToGrid w:val="0"/>
              <w:jc w:val="center"/>
              <w:rPr>
                <w:sz w:val="28"/>
                <w:szCs w:val="28"/>
              </w:rPr>
            </w:pPr>
          </w:p>
        </w:tc>
        <w:tc>
          <w:tcPr>
            <w:tcW w:w="1478" w:type="dxa"/>
            <w:tcBorders>
              <w:bottom w:val="single" w:color="auto" w:sz="4" w:space="0"/>
            </w:tcBorders>
            <w:vAlign w:val="center"/>
          </w:tcPr>
          <w:p>
            <w:pPr>
              <w:snapToGrid w:val="0"/>
              <w:jc w:val="center"/>
              <w:rPr>
                <w:sz w:val="28"/>
                <w:szCs w:val="28"/>
              </w:rPr>
            </w:pPr>
            <w:r>
              <w:rPr>
                <w:sz w:val="28"/>
                <w:szCs w:val="28"/>
              </w:rPr>
              <w:t>性    别</w:t>
            </w:r>
          </w:p>
        </w:tc>
        <w:tc>
          <w:tcPr>
            <w:tcW w:w="1478" w:type="dxa"/>
            <w:tcBorders>
              <w:bottom w:val="single" w:color="auto" w:sz="4" w:space="0"/>
            </w:tcBorders>
            <w:vAlign w:val="center"/>
          </w:tcPr>
          <w:p>
            <w:pPr>
              <w:snapToGrid w:val="0"/>
              <w:jc w:val="center"/>
              <w:rPr>
                <w:sz w:val="28"/>
                <w:szCs w:val="28"/>
              </w:rPr>
            </w:pPr>
          </w:p>
        </w:tc>
        <w:tc>
          <w:tcPr>
            <w:tcW w:w="1478" w:type="dxa"/>
            <w:gridSpan w:val="2"/>
            <w:tcBorders>
              <w:bottom w:val="single" w:color="auto" w:sz="4" w:space="0"/>
            </w:tcBorders>
            <w:vAlign w:val="center"/>
          </w:tcPr>
          <w:p>
            <w:pPr>
              <w:snapToGrid w:val="0"/>
              <w:jc w:val="center"/>
              <w:rPr>
                <w:sz w:val="28"/>
                <w:szCs w:val="28"/>
              </w:rPr>
            </w:pPr>
            <w:r>
              <w:rPr>
                <w:sz w:val="28"/>
                <w:szCs w:val="28"/>
              </w:rPr>
              <w:t>出生年月</w:t>
            </w:r>
          </w:p>
        </w:tc>
        <w:tc>
          <w:tcPr>
            <w:tcW w:w="1478" w:type="dxa"/>
            <w:tcBorders>
              <w:bottom w:val="single" w:color="auto" w:sz="4" w:space="0"/>
            </w:tcBorders>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478" w:type="dxa"/>
            <w:gridSpan w:val="2"/>
            <w:tcBorders>
              <w:bottom w:val="single" w:color="auto" w:sz="4" w:space="0"/>
            </w:tcBorders>
            <w:vAlign w:val="center"/>
          </w:tcPr>
          <w:p>
            <w:pPr>
              <w:snapToGrid w:val="0"/>
              <w:jc w:val="center"/>
              <w:rPr>
                <w:sz w:val="28"/>
                <w:szCs w:val="28"/>
              </w:rPr>
            </w:pPr>
            <w:r>
              <w:rPr>
                <w:sz w:val="28"/>
                <w:szCs w:val="28"/>
              </w:rPr>
              <w:t>民    族</w:t>
            </w:r>
          </w:p>
        </w:tc>
        <w:tc>
          <w:tcPr>
            <w:tcW w:w="1478" w:type="dxa"/>
            <w:tcBorders>
              <w:bottom w:val="single" w:color="auto" w:sz="4" w:space="0"/>
            </w:tcBorders>
            <w:vAlign w:val="center"/>
          </w:tcPr>
          <w:p>
            <w:pPr>
              <w:snapToGrid w:val="0"/>
              <w:jc w:val="center"/>
              <w:rPr>
                <w:sz w:val="28"/>
                <w:szCs w:val="28"/>
              </w:rPr>
            </w:pPr>
          </w:p>
        </w:tc>
        <w:tc>
          <w:tcPr>
            <w:tcW w:w="1478" w:type="dxa"/>
            <w:tcBorders>
              <w:bottom w:val="single" w:color="auto" w:sz="4" w:space="0"/>
            </w:tcBorders>
            <w:vAlign w:val="center"/>
          </w:tcPr>
          <w:p>
            <w:pPr>
              <w:snapToGrid w:val="0"/>
              <w:jc w:val="center"/>
              <w:rPr>
                <w:sz w:val="28"/>
                <w:szCs w:val="28"/>
              </w:rPr>
            </w:pPr>
            <w:r>
              <w:rPr>
                <w:sz w:val="28"/>
                <w:szCs w:val="28"/>
              </w:rPr>
              <w:t>政治面貌</w:t>
            </w:r>
          </w:p>
        </w:tc>
        <w:tc>
          <w:tcPr>
            <w:tcW w:w="1478" w:type="dxa"/>
            <w:tcBorders>
              <w:bottom w:val="single" w:color="auto" w:sz="4" w:space="0"/>
            </w:tcBorders>
            <w:vAlign w:val="center"/>
          </w:tcPr>
          <w:p>
            <w:pPr>
              <w:snapToGrid w:val="0"/>
              <w:jc w:val="center"/>
              <w:rPr>
                <w:sz w:val="28"/>
                <w:szCs w:val="28"/>
              </w:rPr>
            </w:pPr>
          </w:p>
        </w:tc>
        <w:tc>
          <w:tcPr>
            <w:tcW w:w="1478" w:type="dxa"/>
            <w:gridSpan w:val="2"/>
            <w:tcBorders>
              <w:bottom w:val="single" w:color="auto" w:sz="4" w:space="0"/>
            </w:tcBorders>
            <w:vAlign w:val="center"/>
          </w:tcPr>
          <w:p>
            <w:pPr>
              <w:snapToGrid w:val="0"/>
              <w:jc w:val="center"/>
              <w:rPr>
                <w:sz w:val="28"/>
                <w:szCs w:val="28"/>
              </w:rPr>
            </w:pPr>
            <w:r>
              <w:rPr>
                <w:sz w:val="28"/>
                <w:szCs w:val="28"/>
              </w:rPr>
              <w:t>文化程度</w:t>
            </w:r>
          </w:p>
        </w:tc>
        <w:tc>
          <w:tcPr>
            <w:tcW w:w="1478" w:type="dxa"/>
            <w:tcBorders>
              <w:bottom w:val="single" w:color="auto" w:sz="4" w:space="0"/>
            </w:tcBorders>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478" w:type="dxa"/>
            <w:gridSpan w:val="2"/>
            <w:tcBorders>
              <w:bottom w:val="single" w:color="auto" w:sz="4" w:space="0"/>
            </w:tcBorders>
            <w:vAlign w:val="center"/>
          </w:tcPr>
          <w:p>
            <w:pPr>
              <w:snapToGrid w:val="0"/>
              <w:jc w:val="center"/>
              <w:rPr>
                <w:sz w:val="28"/>
                <w:szCs w:val="28"/>
              </w:rPr>
            </w:pPr>
            <w:r>
              <w:rPr>
                <w:sz w:val="28"/>
                <w:szCs w:val="28"/>
              </w:rPr>
              <w:t>参加工作时    间</w:t>
            </w:r>
          </w:p>
        </w:tc>
        <w:tc>
          <w:tcPr>
            <w:tcW w:w="1478" w:type="dxa"/>
            <w:tcBorders>
              <w:bottom w:val="single" w:color="auto" w:sz="4" w:space="0"/>
            </w:tcBorders>
            <w:vAlign w:val="center"/>
          </w:tcPr>
          <w:p>
            <w:pPr>
              <w:snapToGrid w:val="0"/>
              <w:jc w:val="center"/>
              <w:rPr>
                <w:sz w:val="28"/>
                <w:szCs w:val="28"/>
              </w:rPr>
            </w:pPr>
          </w:p>
        </w:tc>
        <w:tc>
          <w:tcPr>
            <w:tcW w:w="1478" w:type="dxa"/>
            <w:tcBorders>
              <w:bottom w:val="single" w:color="auto" w:sz="4" w:space="0"/>
            </w:tcBorders>
            <w:vAlign w:val="center"/>
          </w:tcPr>
          <w:p>
            <w:pPr>
              <w:snapToGrid w:val="0"/>
              <w:jc w:val="center"/>
              <w:rPr>
                <w:sz w:val="28"/>
                <w:szCs w:val="28"/>
              </w:rPr>
            </w:pPr>
            <w:r>
              <w:rPr>
                <w:spacing w:val="-20"/>
                <w:sz w:val="28"/>
                <w:szCs w:val="28"/>
              </w:rPr>
              <w:t>从事人民调解工作年月</w:t>
            </w:r>
          </w:p>
        </w:tc>
        <w:tc>
          <w:tcPr>
            <w:tcW w:w="1478" w:type="dxa"/>
            <w:tcBorders>
              <w:bottom w:val="single" w:color="auto" w:sz="4" w:space="0"/>
            </w:tcBorders>
            <w:vAlign w:val="center"/>
          </w:tcPr>
          <w:p>
            <w:pPr>
              <w:snapToGrid w:val="0"/>
              <w:jc w:val="center"/>
              <w:rPr>
                <w:sz w:val="28"/>
                <w:szCs w:val="28"/>
              </w:rPr>
            </w:pPr>
          </w:p>
        </w:tc>
        <w:tc>
          <w:tcPr>
            <w:tcW w:w="870" w:type="dxa"/>
            <w:tcBorders>
              <w:bottom w:val="single" w:color="auto" w:sz="4" w:space="0"/>
            </w:tcBorders>
            <w:vAlign w:val="center"/>
          </w:tcPr>
          <w:p>
            <w:pPr>
              <w:snapToGrid w:val="0"/>
              <w:jc w:val="center"/>
              <w:rPr>
                <w:sz w:val="28"/>
                <w:szCs w:val="28"/>
              </w:rPr>
            </w:pPr>
            <w:r>
              <w:rPr>
                <w:sz w:val="28"/>
                <w:szCs w:val="28"/>
              </w:rPr>
              <w:t>办公电话</w:t>
            </w:r>
          </w:p>
        </w:tc>
        <w:tc>
          <w:tcPr>
            <w:tcW w:w="2086" w:type="dxa"/>
            <w:gridSpan w:val="2"/>
            <w:tcBorders>
              <w:bottom w:val="single" w:color="auto" w:sz="4" w:space="0"/>
            </w:tcBorders>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2956" w:type="dxa"/>
            <w:gridSpan w:val="3"/>
            <w:tcBorders>
              <w:bottom w:val="single" w:color="auto" w:sz="4" w:space="0"/>
            </w:tcBorders>
            <w:vAlign w:val="center"/>
          </w:tcPr>
          <w:p>
            <w:pPr>
              <w:snapToGrid w:val="0"/>
              <w:jc w:val="center"/>
              <w:rPr>
                <w:sz w:val="28"/>
                <w:szCs w:val="28"/>
              </w:rPr>
            </w:pPr>
            <w:r>
              <w:rPr>
                <w:sz w:val="28"/>
                <w:szCs w:val="28"/>
              </w:rPr>
              <w:t>所在调解组织</w:t>
            </w:r>
          </w:p>
          <w:p>
            <w:pPr>
              <w:snapToGrid w:val="0"/>
              <w:jc w:val="center"/>
              <w:rPr>
                <w:sz w:val="28"/>
                <w:szCs w:val="28"/>
              </w:rPr>
            </w:pPr>
            <w:r>
              <w:rPr>
                <w:sz w:val="28"/>
                <w:szCs w:val="28"/>
              </w:rPr>
              <w:t>名称及职务</w:t>
            </w:r>
          </w:p>
        </w:tc>
        <w:tc>
          <w:tcPr>
            <w:tcW w:w="5912" w:type="dxa"/>
            <w:gridSpan w:val="5"/>
            <w:tcBorders>
              <w:bottom w:val="single" w:color="auto" w:sz="4" w:space="0"/>
            </w:tcBorders>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jc w:val="center"/>
        </w:trPr>
        <w:tc>
          <w:tcPr>
            <w:tcW w:w="1204" w:type="dxa"/>
            <w:vAlign w:val="center"/>
          </w:tcPr>
          <w:p>
            <w:pPr>
              <w:snapToGrid w:val="0"/>
              <w:jc w:val="center"/>
              <w:rPr>
                <w:sz w:val="28"/>
                <w:szCs w:val="28"/>
              </w:rPr>
            </w:pPr>
            <w:r>
              <w:rPr>
                <w:sz w:val="28"/>
                <w:szCs w:val="28"/>
              </w:rPr>
              <w:t>个</w:t>
            </w:r>
          </w:p>
          <w:p>
            <w:pPr>
              <w:snapToGrid w:val="0"/>
              <w:jc w:val="center"/>
              <w:rPr>
                <w:sz w:val="28"/>
                <w:szCs w:val="28"/>
              </w:rPr>
            </w:pPr>
            <w:r>
              <w:rPr>
                <w:sz w:val="28"/>
                <w:szCs w:val="28"/>
              </w:rPr>
              <w:t>人</w:t>
            </w:r>
          </w:p>
          <w:p>
            <w:pPr>
              <w:snapToGrid w:val="0"/>
              <w:jc w:val="center"/>
              <w:rPr>
                <w:sz w:val="28"/>
                <w:szCs w:val="28"/>
              </w:rPr>
            </w:pPr>
            <w:r>
              <w:rPr>
                <w:sz w:val="28"/>
                <w:szCs w:val="28"/>
              </w:rPr>
              <w:t>简</w:t>
            </w:r>
          </w:p>
          <w:p>
            <w:pPr>
              <w:snapToGrid w:val="0"/>
              <w:jc w:val="center"/>
              <w:rPr>
                <w:sz w:val="28"/>
                <w:szCs w:val="28"/>
              </w:rPr>
            </w:pPr>
            <w:r>
              <w:rPr>
                <w:sz w:val="28"/>
                <w:szCs w:val="28"/>
              </w:rPr>
              <w:t>历</w:t>
            </w:r>
          </w:p>
        </w:tc>
        <w:tc>
          <w:tcPr>
            <w:tcW w:w="7664" w:type="dxa"/>
            <w:gridSpan w:val="7"/>
          </w:tcPr>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jc w:val="center"/>
        </w:trPr>
        <w:tc>
          <w:tcPr>
            <w:tcW w:w="1204" w:type="dxa"/>
            <w:vAlign w:val="center"/>
          </w:tcPr>
          <w:p>
            <w:pPr>
              <w:snapToGrid w:val="0"/>
              <w:jc w:val="center"/>
              <w:rPr>
                <w:sz w:val="28"/>
                <w:szCs w:val="28"/>
              </w:rPr>
            </w:pPr>
            <w:r>
              <w:rPr>
                <w:sz w:val="28"/>
                <w:szCs w:val="28"/>
              </w:rPr>
              <w:t>何时</w:t>
            </w:r>
          </w:p>
          <w:p>
            <w:pPr>
              <w:snapToGrid w:val="0"/>
              <w:jc w:val="center"/>
              <w:rPr>
                <w:sz w:val="28"/>
                <w:szCs w:val="28"/>
              </w:rPr>
            </w:pPr>
            <w:r>
              <w:rPr>
                <w:sz w:val="28"/>
                <w:szCs w:val="28"/>
              </w:rPr>
              <w:t>何地</w:t>
            </w:r>
          </w:p>
          <w:p>
            <w:pPr>
              <w:snapToGrid w:val="0"/>
              <w:jc w:val="center"/>
              <w:rPr>
                <w:sz w:val="28"/>
                <w:szCs w:val="28"/>
              </w:rPr>
            </w:pPr>
            <w:r>
              <w:rPr>
                <w:sz w:val="28"/>
                <w:szCs w:val="28"/>
              </w:rPr>
              <w:t>受过</w:t>
            </w:r>
          </w:p>
          <w:p>
            <w:pPr>
              <w:snapToGrid w:val="0"/>
              <w:jc w:val="center"/>
              <w:rPr>
                <w:sz w:val="28"/>
                <w:szCs w:val="28"/>
              </w:rPr>
            </w:pPr>
            <w:r>
              <w:rPr>
                <w:sz w:val="28"/>
                <w:szCs w:val="28"/>
              </w:rPr>
              <w:t>何种</w:t>
            </w:r>
          </w:p>
          <w:p>
            <w:pPr>
              <w:snapToGrid w:val="0"/>
              <w:jc w:val="center"/>
              <w:rPr>
                <w:sz w:val="28"/>
                <w:szCs w:val="28"/>
              </w:rPr>
            </w:pPr>
            <w:r>
              <w:rPr>
                <w:sz w:val="28"/>
                <w:szCs w:val="28"/>
              </w:rPr>
              <w:t>奖励</w:t>
            </w:r>
          </w:p>
        </w:tc>
        <w:tc>
          <w:tcPr>
            <w:tcW w:w="7664" w:type="dxa"/>
            <w:gridSpan w:val="7"/>
          </w:tcPr>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7" w:hRule="atLeast"/>
          <w:jc w:val="center"/>
        </w:trPr>
        <w:tc>
          <w:tcPr>
            <w:tcW w:w="8868" w:type="dxa"/>
            <w:gridSpan w:val="8"/>
          </w:tcPr>
          <w:p>
            <w:pPr>
              <w:jc w:val="center"/>
              <w:rPr>
                <w:sz w:val="28"/>
                <w:szCs w:val="28"/>
              </w:rPr>
            </w:pPr>
            <w:r>
              <w:rPr>
                <w:sz w:val="28"/>
                <w:szCs w:val="28"/>
              </w:rPr>
              <w:t>主  要  事  迹</w:t>
            </w:r>
          </w:p>
          <w:p>
            <w:pPr>
              <w:snapToGrid w:val="0"/>
              <w:rPr>
                <w:sz w:val="28"/>
                <w:szCs w:val="28"/>
              </w:rPr>
            </w:pPr>
            <w:r>
              <w:rPr>
                <w:sz w:val="28"/>
                <w:szCs w:val="28"/>
              </w:rPr>
              <w:t>　　</w:t>
            </w:r>
          </w:p>
        </w:tc>
      </w:tr>
    </w:tbl>
    <w:p/>
    <w:p/>
    <w:tbl>
      <w:tblPr>
        <w:tblStyle w:val="13"/>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9" w:hRule="atLeast"/>
        </w:trPr>
        <w:tc>
          <w:tcPr>
            <w:tcW w:w="8834" w:type="dxa"/>
          </w:tcPr>
          <w:p>
            <w:pPr>
              <w:rPr>
                <w:sz w:val="28"/>
                <w:szCs w:val="28"/>
              </w:rPr>
            </w:pPr>
          </w:p>
        </w:tc>
      </w:tr>
    </w:tbl>
    <w:p/>
    <w:p/>
    <w:tbl>
      <w:tblPr>
        <w:tblStyle w:val="13"/>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7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0" w:hRule="atLeast"/>
        </w:trPr>
        <w:tc>
          <w:tcPr>
            <w:tcW w:w="1329" w:type="dxa"/>
            <w:vAlign w:val="center"/>
          </w:tcPr>
          <w:p>
            <w:pPr>
              <w:jc w:val="center"/>
              <w:rPr>
                <w:sz w:val="28"/>
                <w:szCs w:val="28"/>
              </w:rPr>
            </w:pPr>
            <w:r>
              <w:rPr>
                <w:sz w:val="28"/>
                <w:szCs w:val="28"/>
              </w:rPr>
              <w:t>县区</w:t>
            </w:r>
          </w:p>
          <w:p>
            <w:pPr>
              <w:jc w:val="center"/>
              <w:rPr>
                <w:sz w:val="28"/>
                <w:szCs w:val="28"/>
              </w:rPr>
            </w:pPr>
            <w:r>
              <w:rPr>
                <w:sz w:val="28"/>
                <w:szCs w:val="28"/>
              </w:rPr>
              <w:t>司法</w:t>
            </w:r>
          </w:p>
          <w:p>
            <w:pPr>
              <w:jc w:val="center"/>
              <w:rPr>
                <w:sz w:val="28"/>
                <w:szCs w:val="28"/>
              </w:rPr>
            </w:pPr>
            <w:r>
              <w:rPr>
                <w:sz w:val="28"/>
                <w:szCs w:val="28"/>
              </w:rPr>
              <w:t>局意</w:t>
            </w:r>
          </w:p>
          <w:p>
            <w:pPr>
              <w:jc w:val="center"/>
              <w:rPr>
                <w:sz w:val="28"/>
                <w:szCs w:val="28"/>
              </w:rPr>
            </w:pPr>
            <w:r>
              <w:rPr>
                <w:sz w:val="28"/>
                <w:szCs w:val="28"/>
              </w:rPr>
              <w:t>见</w:t>
            </w:r>
          </w:p>
        </w:tc>
        <w:tc>
          <w:tcPr>
            <w:tcW w:w="7505" w:type="dxa"/>
          </w:tcPr>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left="419" w:leftChars="136" w:firstLine="1588" w:firstLineChars="593"/>
              <w:rPr>
                <w:sz w:val="28"/>
                <w:szCs w:val="28"/>
              </w:rPr>
            </w:pPr>
            <w:r>
              <w:rPr>
                <w:sz w:val="28"/>
                <w:szCs w:val="28"/>
              </w:rPr>
              <w:t>签名：             （盖  章）</w:t>
            </w:r>
          </w:p>
          <w:p>
            <w:pPr>
              <w:ind w:firstLine="4584" w:firstLineChars="1712"/>
              <w:rPr>
                <w:sz w:val="28"/>
                <w:szCs w:val="28"/>
              </w:rPr>
            </w:pPr>
            <w:r>
              <w:rPr>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0" w:hRule="atLeast"/>
        </w:trPr>
        <w:tc>
          <w:tcPr>
            <w:tcW w:w="1329" w:type="dxa"/>
            <w:vAlign w:val="center"/>
          </w:tcPr>
          <w:p>
            <w:pPr>
              <w:jc w:val="center"/>
              <w:rPr>
                <w:sz w:val="28"/>
                <w:szCs w:val="28"/>
              </w:rPr>
            </w:pPr>
            <w:r>
              <w:rPr>
                <w:sz w:val="28"/>
                <w:szCs w:val="28"/>
              </w:rPr>
              <w:t>地市</w:t>
            </w:r>
          </w:p>
          <w:p>
            <w:pPr>
              <w:jc w:val="center"/>
              <w:rPr>
                <w:sz w:val="28"/>
                <w:szCs w:val="28"/>
              </w:rPr>
            </w:pPr>
            <w:r>
              <w:rPr>
                <w:sz w:val="28"/>
                <w:szCs w:val="28"/>
              </w:rPr>
              <w:t>司法</w:t>
            </w:r>
          </w:p>
          <w:p>
            <w:pPr>
              <w:jc w:val="center"/>
              <w:rPr>
                <w:sz w:val="28"/>
                <w:szCs w:val="28"/>
              </w:rPr>
            </w:pPr>
            <w:r>
              <w:rPr>
                <w:sz w:val="28"/>
                <w:szCs w:val="28"/>
              </w:rPr>
              <w:t>局意</w:t>
            </w:r>
          </w:p>
          <w:p>
            <w:pPr>
              <w:jc w:val="center"/>
              <w:rPr>
                <w:sz w:val="28"/>
                <w:szCs w:val="28"/>
              </w:rPr>
            </w:pPr>
            <w:r>
              <w:rPr>
                <w:sz w:val="28"/>
                <w:szCs w:val="28"/>
              </w:rPr>
              <w:t>见</w:t>
            </w:r>
          </w:p>
        </w:tc>
        <w:tc>
          <w:tcPr>
            <w:tcW w:w="7505" w:type="dxa"/>
          </w:tcPr>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left="419" w:leftChars="136" w:firstLine="1588" w:firstLineChars="593"/>
              <w:rPr>
                <w:sz w:val="28"/>
                <w:szCs w:val="28"/>
              </w:rPr>
            </w:pPr>
            <w:r>
              <w:rPr>
                <w:sz w:val="28"/>
                <w:szCs w:val="28"/>
              </w:rPr>
              <w:t>签名：             （盖  章）</w:t>
            </w:r>
          </w:p>
          <w:p>
            <w:pPr>
              <w:ind w:firstLine="4820" w:firstLineChars="1800"/>
              <w:rPr>
                <w:sz w:val="28"/>
                <w:szCs w:val="28"/>
              </w:rPr>
            </w:pPr>
            <w:r>
              <w:rPr>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0" w:hRule="atLeast"/>
        </w:trPr>
        <w:tc>
          <w:tcPr>
            <w:tcW w:w="1329" w:type="dxa"/>
            <w:vAlign w:val="center"/>
          </w:tcPr>
          <w:p>
            <w:pPr>
              <w:jc w:val="center"/>
              <w:rPr>
                <w:sz w:val="28"/>
                <w:szCs w:val="28"/>
              </w:rPr>
            </w:pPr>
            <w:r>
              <w:rPr>
                <w:sz w:val="28"/>
                <w:szCs w:val="28"/>
              </w:rPr>
              <w:t>省司</w:t>
            </w:r>
          </w:p>
          <w:p>
            <w:pPr>
              <w:jc w:val="center"/>
              <w:rPr>
                <w:sz w:val="28"/>
                <w:szCs w:val="28"/>
              </w:rPr>
            </w:pPr>
            <w:r>
              <w:rPr>
                <w:sz w:val="28"/>
                <w:szCs w:val="28"/>
              </w:rPr>
              <w:t>法厅</w:t>
            </w:r>
          </w:p>
          <w:p>
            <w:pPr>
              <w:jc w:val="center"/>
              <w:rPr>
                <w:sz w:val="28"/>
                <w:szCs w:val="28"/>
              </w:rPr>
            </w:pPr>
            <w:r>
              <w:rPr>
                <w:sz w:val="28"/>
                <w:szCs w:val="28"/>
              </w:rPr>
              <w:t>意见</w:t>
            </w:r>
          </w:p>
        </w:tc>
        <w:tc>
          <w:tcPr>
            <w:tcW w:w="7505" w:type="dxa"/>
          </w:tcPr>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left="419" w:leftChars="136" w:firstLine="4199" w:firstLineChars="1568"/>
              <w:rPr>
                <w:sz w:val="28"/>
                <w:szCs w:val="28"/>
              </w:rPr>
            </w:pPr>
            <w:r>
              <w:rPr>
                <w:sz w:val="28"/>
                <w:szCs w:val="28"/>
              </w:rPr>
              <w:t>（盖  章）</w:t>
            </w:r>
          </w:p>
          <w:p>
            <w:pPr>
              <w:ind w:firstLine="4820" w:firstLineChars="1800"/>
              <w:rPr>
                <w:sz w:val="28"/>
                <w:szCs w:val="28"/>
              </w:rPr>
            </w:pPr>
            <w:r>
              <w:rPr>
                <w:sz w:val="28"/>
                <w:szCs w:val="28"/>
              </w:rPr>
              <w:t>年  月  日</w:t>
            </w:r>
          </w:p>
        </w:tc>
      </w:tr>
    </w:tbl>
    <w:p/>
    <w:p/>
    <w:p>
      <w:pPr>
        <w:snapToGrid w:val="0"/>
        <w:jc w:val="center"/>
        <w:rPr>
          <w:rFonts w:eastAsia="方正小标宋简体"/>
          <w:sz w:val="44"/>
          <w:szCs w:val="44"/>
        </w:rPr>
      </w:pPr>
      <w:r>
        <w:rPr>
          <w:rFonts w:eastAsia="方正小标宋简体"/>
          <w:sz w:val="44"/>
          <w:szCs w:val="44"/>
        </w:rPr>
        <w:t>辽宁省优秀人民调解员审批表填表说明</w:t>
      </w:r>
    </w:p>
    <w:p>
      <w:pPr>
        <w:spacing w:line="540" w:lineRule="exact"/>
      </w:pPr>
    </w:p>
    <w:p>
      <w:pPr>
        <w:spacing w:line="530" w:lineRule="exact"/>
        <w:ind w:firstLine="616" w:firstLineChars="200"/>
        <w:rPr>
          <w:rFonts w:eastAsia="方正黑体简体"/>
        </w:rPr>
      </w:pPr>
      <w:r>
        <w:rPr>
          <w:rFonts w:eastAsia="方正黑体简体"/>
        </w:rPr>
        <w:t>一、推荐评选范围</w:t>
      </w:r>
    </w:p>
    <w:p>
      <w:pPr>
        <w:spacing w:line="530" w:lineRule="exact"/>
        <w:ind w:firstLine="616" w:firstLineChars="200"/>
      </w:pPr>
      <w:r>
        <w:t>辽宁省优秀人民调解员的推荐评选范围包括专职人民调解员和兼职人民调解员。</w:t>
      </w:r>
      <w:r>
        <w:rPr>
          <w:rFonts w:eastAsia="楷体_GB2312"/>
          <w:b/>
        </w:rPr>
        <w:t>其中：村（社区）人民调解员应占各市名额总数的20%以上</w:t>
      </w:r>
      <w:r>
        <w:t>。</w:t>
      </w:r>
    </w:p>
    <w:p>
      <w:pPr>
        <w:spacing w:line="530" w:lineRule="exact"/>
        <w:ind w:firstLine="616" w:firstLineChars="200"/>
        <w:rPr>
          <w:rFonts w:eastAsia="方正黑体简体"/>
        </w:rPr>
      </w:pPr>
      <w:r>
        <w:rPr>
          <w:rFonts w:eastAsia="方正黑体简体"/>
        </w:rPr>
        <w:t>二、推荐评选条件（必须在审批表中主要事迹栏内简要体现）</w:t>
      </w:r>
    </w:p>
    <w:p>
      <w:pPr>
        <w:spacing w:line="530" w:lineRule="exact"/>
        <w:ind w:firstLine="616" w:firstLineChars="200"/>
      </w:pPr>
      <w:r>
        <w:t xml:space="preserve">1.工作规范。所在的调委会应达到“四落实”（工作场所、办公条件、工作经费、工作制度）、“六规范”（名称、标牌、印章、工作程序、文书格式、统计台账）的要求，且应有3名以上人民调解员。 </w:t>
      </w:r>
    </w:p>
    <w:p>
      <w:pPr>
        <w:spacing w:line="530" w:lineRule="exact"/>
        <w:ind w:firstLine="616" w:firstLineChars="200"/>
      </w:pPr>
      <w:r>
        <w:t>2.具有较高法律政策水平。认真学习人民调解法和相关法律法规政策，深刻领会人民调解法的立法精神、基本原则和各项规定，具有较高的法律政策水平。实践中能够熟练掌握和运用各项法律法规政策。</w:t>
      </w:r>
    </w:p>
    <w:p>
      <w:pPr>
        <w:spacing w:line="530" w:lineRule="exact"/>
        <w:ind w:firstLine="616" w:firstLineChars="200"/>
      </w:pPr>
      <w:r>
        <w:t>3.具备较强调解技能。具有丰富的调解经验和较强的调解技能，会做群众工作，善于针对不同类型矛盾纠纷采取有针对性的调解方法和措施。认真研究新形势下矛盾纠纷特点规律，积极创新工作方法，努力探索有效化解矛盾纠纷的新途径、新手段，在调解活动中取得实效。</w:t>
      </w:r>
    </w:p>
    <w:p>
      <w:pPr>
        <w:spacing w:line="530" w:lineRule="exact"/>
        <w:ind w:firstLine="616" w:firstLineChars="200"/>
      </w:pPr>
      <w:r>
        <w:t>4.调解纠纷工作质量高。有效开展社会矛盾纠纷排查化解专项行动，调解成功率97%以上（要体现出近两年调解纠纷件数），当事人认可，群众满意，社会反响好。通过调解工作，有效预防化解疑难复杂矛盾纠纷，防止矛盾纠纷激化，及时妥善处置群体性事件，辖区近两年实现“四无”（无调解民间纠纷引起的刑事案件、非正常死亡、群体性械斗和集体上访）。</w:t>
      </w:r>
    </w:p>
    <w:p>
      <w:pPr>
        <w:spacing w:line="530" w:lineRule="exact"/>
        <w:ind w:firstLine="616" w:firstLineChars="200"/>
      </w:pPr>
      <w:r>
        <w:t>5.忠于职守，廉洁自律。公道正派，热心人民调解工作，在群众中享有较高威信。在调解过程中，不偏袒任何一方当事人，不索取、收受财物或者牟取其他不正当利益，不泄露当事人的个人隐私和商业秘密。</w:t>
      </w:r>
    </w:p>
    <w:p>
      <w:pPr>
        <w:spacing w:line="530" w:lineRule="exact"/>
        <w:ind w:firstLine="616" w:firstLineChars="200"/>
        <w:rPr>
          <w:rFonts w:eastAsia="楷体_GB2312"/>
          <w:b/>
        </w:rPr>
      </w:pPr>
      <w:r>
        <w:t>6.从事人民调解员工作2年以上，无违法违纪行为。</w:t>
      </w:r>
      <w:r>
        <w:rPr>
          <w:rFonts w:eastAsia="楷体_GB2312"/>
          <w:b/>
        </w:rPr>
        <w:t>任职时间截止至2021年9月。</w:t>
      </w:r>
    </w:p>
    <w:p>
      <w:pPr>
        <w:spacing w:line="530" w:lineRule="exact"/>
        <w:ind w:firstLine="616" w:firstLineChars="200"/>
        <w:rPr>
          <w:rFonts w:eastAsia="方正黑体简体"/>
        </w:rPr>
      </w:pPr>
      <w:r>
        <w:rPr>
          <w:rFonts w:eastAsia="方正黑体简体"/>
        </w:rPr>
        <w:t>三、表格其他内容</w:t>
      </w:r>
    </w:p>
    <w:p>
      <w:pPr>
        <w:spacing w:line="530" w:lineRule="exact"/>
        <w:ind w:firstLine="616" w:firstLineChars="200"/>
      </w:pPr>
      <w:r>
        <w:t>1.工作单位名称为申报受表彰调解员所在人民调解委员会的规范全称。</w:t>
      </w:r>
    </w:p>
    <w:p>
      <w:pPr>
        <w:spacing w:line="530" w:lineRule="exact"/>
        <w:ind w:firstLine="616" w:firstLineChars="200"/>
      </w:pPr>
      <w:r>
        <w:t>2.审批单位为辽宁省司法厅。</w:t>
      </w:r>
    </w:p>
    <w:p>
      <w:pPr>
        <w:spacing w:line="530" w:lineRule="exact"/>
        <w:ind w:firstLine="616" w:firstLineChars="200"/>
      </w:pPr>
      <w:r>
        <w:t>3.政治面貌填写中共党员、民主党派名称或群众。</w:t>
      </w:r>
    </w:p>
    <w:p>
      <w:pPr>
        <w:spacing w:line="530" w:lineRule="exact"/>
        <w:ind w:firstLine="616" w:firstLineChars="200"/>
      </w:pPr>
      <w:r>
        <w:t>4.从事人民调解工作年月为开始从事人民调解工作年月，如2000.11。</w:t>
      </w:r>
    </w:p>
    <w:p>
      <w:pPr>
        <w:spacing w:line="530" w:lineRule="exact"/>
        <w:ind w:firstLine="616" w:firstLineChars="200"/>
      </w:pPr>
      <w:r>
        <w:t>5.个人简历填写申报受表彰人民调解员主要学习工作经历。</w:t>
      </w:r>
    </w:p>
    <w:p>
      <w:pPr>
        <w:spacing w:line="530" w:lineRule="exact"/>
        <w:ind w:firstLine="616" w:firstLineChars="200"/>
      </w:pPr>
      <w:r>
        <w:t>6.主要事迹要求内容详实、重点突出，要将文件中所要求的推荐评选条件内容体现出来。</w:t>
      </w:r>
    </w:p>
    <w:p>
      <w:pPr>
        <w:snapToGrid w:val="0"/>
        <w:spacing w:line="530" w:lineRule="exact"/>
        <w:ind w:firstLine="601"/>
      </w:pPr>
      <w:r>
        <w:t>7.盖章栏均需要相关负责人签字确认并加盖公章。</w:t>
      </w:r>
    </w:p>
    <w:p>
      <w:pPr>
        <w:spacing w:line="530" w:lineRule="exact"/>
        <w:ind w:firstLine="616" w:firstLineChars="200"/>
      </w:pPr>
      <w:r>
        <w:t>8.表格填写一律用四号仿宋体，A4纸正反面打印。</w:t>
      </w:r>
    </w:p>
    <w:p/>
    <w:p/>
    <w:p/>
    <w:p/>
    <w:p>
      <w:pPr>
        <w:ind w:right="600"/>
        <w:jc w:val="left"/>
        <w:rPr>
          <w:rFonts w:eastAsia="方正黑体简体"/>
        </w:rPr>
      </w:pPr>
      <w:r>
        <w:rPr>
          <w:rFonts w:eastAsia="方正黑体简体"/>
        </w:rPr>
        <w:t>附件4</w:t>
      </w:r>
    </w:p>
    <w:p>
      <w:pPr>
        <w:snapToGrid w:val="0"/>
        <w:spacing w:line="360" w:lineRule="auto"/>
        <w:jc w:val="center"/>
        <w:rPr>
          <w:rFonts w:eastAsia="黑体"/>
          <w:b/>
          <w:sz w:val="72"/>
          <w:szCs w:val="72"/>
        </w:rPr>
      </w:pPr>
    </w:p>
    <w:p>
      <w:pPr>
        <w:snapToGrid w:val="0"/>
        <w:spacing w:line="360" w:lineRule="auto"/>
        <w:jc w:val="center"/>
        <w:rPr>
          <w:rFonts w:eastAsia="黑体"/>
          <w:b/>
          <w:sz w:val="72"/>
          <w:szCs w:val="72"/>
        </w:rPr>
      </w:pPr>
    </w:p>
    <w:p>
      <w:pPr>
        <w:snapToGrid w:val="0"/>
        <w:spacing w:line="360" w:lineRule="auto"/>
        <w:jc w:val="center"/>
        <w:rPr>
          <w:rFonts w:eastAsia="方正小标宋简体"/>
          <w:sz w:val="72"/>
          <w:szCs w:val="72"/>
        </w:rPr>
      </w:pPr>
      <w:r>
        <w:rPr>
          <w:rFonts w:eastAsia="方正小标宋简体"/>
          <w:sz w:val="52"/>
          <w:szCs w:val="52"/>
        </w:rPr>
        <w:t>辽宁省指导人民调解工作先进集体</w:t>
      </w:r>
    </w:p>
    <w:p>
      <w:pPr>
        <w:snapToGrid w:val="0"/>
        <w:spacing w:line="360" w:lineRule="auto"/>
        <w:jc w:val="center"/>
        <w:rPr>
          <w:rFonts w:eastAsia="方正小标宋简体"/>
          <w:sz w:val="72"/>
          <w:szCs w:val="72"/>
        </w:rPr>
      </w:pPr>
      <w:r>
        <w:rPr>
          <w:rFonts w:eastAsia="方正小标宋简体"/>
          <w:sz w:val="72"/>
          <w:szCs w:val="72"/>
        </w:rPr>
        <w:t>审  批  表</w:t>
      </w: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ind w:firstLine="2035" w:firstLineChars="707"/>
        <w:rPr>
          <w:rFonts w:eastAsia="仿宋"/>
          <w:sz w:val="30"/>
          <w:szCs w:val="28"/>
          <w:u w:val="single"/>
        </w:rPr>
      </w:pPr>
      <w:r>
        <w:rPr>
          <w:rFonts w:eastAsia="仿宋"/>
          <w:sz w:val="30"/>
          <w:szCs w:val="28"/>
        </w:rPr>
        <w:t>单位名称：</w:t>
      </w:r>
      <w:r>
        <w:rPr>
          <w:rFonts w:eastAsia="仿宋"/>
          <w:sz w:val="30"/>
          <w:szCs w:val="28"/>
          <w:u w:val="single"/>
        </w:rPr>
        <w:t xml:space="preserve">    　　    　　　　</w:t>
      </w:r>
    </w:p>
    <w:p>
      <w:pPr>
        <w:ind w:firstLine="2035" w:firstLineChars="707"/>
        <w:rPr>
          <w:rFonts w:eastAsia="仿宋"/>
          <w:sz w:val="30"/>
          <w:szCs w:val="28"/>
        </w:rPr>
      </w:pPr>
    </w:p>
    <w:p>
      <w:pPr>
        <w:ind w:firstLine="2035" w:firstLineChars="707"/>
        <w:rPr>
          <w:rFonts w:eastAsia="仿宋"/>
          <w:sz w:val="30"/>
          <w:szCs w:val="28"/>
          <w:u w:val="single"/>
        </w:rPr>
      </w:pPr>
      <w:r>
        <w:rPr>
          <w:rFonts w:eastAsia="仿宋"/>
          <w:sz w:val="30"/>
          <w:szCs w:val="28"/>
        </w:rPr>
        <w:t>审批单位：</w:t>
      </w:r>
      <w:r>
        <w:rPr>
          <w:rFonts w:eastAsia="仿宋"/>
          <w:sz w:val="30"/>
          <w:szCs w:val="28"/>
          <w:u w:val="single"/>
        </w:rPr>
        <w:t xml:space="preserve">    辽宁省司法厅  　</w:t>
      </w:r>
    </w:p>
    <w:p>
      <w:pPr>
        <w:rPr>
          <w:rFonts w:eastAsia="宋体"/>
          <w:sz w:val="30"/>
          <w:szCs w:val="28"/>
        </w:rPr>
      </w:pPr>
    </w:p>
    <w:p>
      <w:pPr>
        <w:rPr>
          <w:sz w:val="30"/>
          <w:szCs w:val="30"/>
        </w:rPr>
      </w:pPr>
    </w:p>
    <w:p/>
    <w:tbl>
      <w:tblPr>
        <w:tblStyle w:val="13"/>
        <w:tblW w:w="8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439"/>
        <w:gridCol w:w="1439"/>
        <w:gridCol w:w="1439"/>
        <w:gridCol w:w="1439"/>
        <w:gridCol w:w="1440"/>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737" w:hRule="atLeast"/>
          <w:jc w:val="center"/>
        </w:trPr>
        <w:tc>
          <w:tcPr>
            <w:tcW w:w="1672" w:type="dxa"/>
            <w:vAlign w:val="center"/>
          </w:tcPr>
          <w:p>
            <w:pPr>
              <w:snapToGrid w:val="0"/>
              <w:jc w:val="center"/>
              <w:rPr>
                <w:sz w:val="28"/>
                <w:szCs w:val="28"/>
              </w:rPr>
            </w:pPr>
            <w:r>
              <w:rPr>
                <w:sz w:val="28"/>
                <w:szCs w:val="28"/>
              </w:rPr>
              <w:t>单位名称</w:t>
            </w:r>
          </w:p>
        </w:tc>
        <w:tc>
          <w:tcPr>
            <w:tcW w:w="7196" w:type="dxa"/>
            <w:gridSpan w:val="5"/>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737" w:hRule="atLeast"/>
          <w:jc w:val="center"/>
        </w:trPr>
        <w:tc>
          <w:tcPr>
            <w:tcW w:w="1672" w:type="dxa"/>
            <w:vAlign w:val="center"/>
          </w:tcPr>
          <w:p>
            <w:pPr>
              <w:snapToGrid w:val="0"/>
              <w:jc w:val="center"/>
              <w:rPr>
                <w:sz w:val="28"/>
                <w:szCs w:val="28"/>
              </w:rPr>
            </w:pPr>
            <w:r>
              <w:rPr>
                <w:sz w:val="28"/>
                <w:szCs w:val="28"/>
              </w:rPr>
              <w:t>负责人姓名</w:t>
            </w:r>
          </w:p>
        </w:tc>
        <w:tc>
          <w:tcPr>
            <w:tcW w:w="1439" w:type="dxa"/>
            <w:vAlign w:val="center"/>
          </w:tcPr>
          <w:p>
            <w:pPr>
              <w:snapToGrid w:val="0"/>
              <w:jc w:val="center"/>
              <w:rPr>
                <w:sz w:val="28"/>
                <w:szCs w:val="28"/>
              </w:rPr>
            </w:pPr>
          </w:p>
        </w:tc>
        <w:tc>
          <w:tcPr>
            <w:tcW w:w="1439" w:type="dxa"/>
            <w:vAlign w:val="center"/>
          </w:tcPr>
          <w:p>
            <w:pPr>
              <w:snapToGrid w:val="0"/>
              <w:jc w:val="center"/>
              <w:rPr>
                <w:sz w:val="28"/>
                <w:szCs w:val="28"/>
              </w:rPr>
            </w:pPr>
            <w:r>
              <w:rPr>
                <w:sz w:val="28"/>
                <w:szCs w:val="28"/>
              </w:rPr>
              <w:t>编制人数</w:t>
            </w:r>
          </w:p>
        </w:tc>
        <w:tc>
          <w:tcPr>
            <w:tcW w:w="1439" w:type="dxa"/>
            <w:vAlign w:val="center"/>
          </w:tcPr>
          <w:p>
            <w:pPr>
              <w:snapToGrid w:val="0"/>
              <w:jc w:val="center"/>
              <w:rPr>
                <w:sz w:val="28"/>
                <w:szCs w:val="28"/>
              </w:rPr>
            </w:pPr>
          </w:p>
        </w:tc>
        <w:tc>
          <w:tcPr>
            <w:tcW w:w="1439" w:type="dxa"/>
            <w:vAlign w:val="center"/>
          </w:tcPr>
          <w:p>
            <w:pPr>
              <w:snapToGrid w:val="0"/>
              <w:jc w:val="center"/>
              <w:rPr>
                <w:sz w:val="28"/>
                <w:szCs w:val="28"/>
              </w:rPr>
            </w:pPr>
            <w:r>
              <w:rPr>
                <w:sz w:val="28"/>
                <w:szCs w:val="28"/>
              </w:rPr>
              <w:t>实有人数</w:t>
            </w:r>
          </w:p>
        </w:tc>
        <w:tc>
          <w:tcPr>
            <w:tcW w:w="1440" w:type="dxa"/>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1672" w:type="dxa"/>
            <w:vAlign w:val="center"/>
          </w:tcPr>
          <w:p>
            <w:pPr>
              <w:snapToGrid w:val="0"/>
              <w:jc w:val="center"/>
              <w:rPr>
                <w:sz w:val="28"/>
                <w:szCs w:val="28"/>
              </w:rPr>
            </w:pPr>
            <w:r>
              <w:rPr>
                <w:sz w:val="28"/>
                <w:szCs w:val="28"/>
              </w:rPr>
              <w:t>单</w:t>
            </w:r>
          </w:p>
          <w:p>
            <w:pPr>
              <w:snapToGrid w:val="0"/>
              <w:jc w:val="center"/>
              <w:rPr>
                <w:sz w:val="28"/>
                <w:szCs w:val="28"/>
              </w:rPr>
            </w:pPr>
            <w:r>
              <w:rPr>
                <w:sz w:val="28"/>
                <w:szCs w:val="28"/>
              </w:rPr>
              <w:t>位</w:t>
            </w:r>
          </w:p>
          <w:p>
            <w:pPr>
              <w:snapToGrid w:val="0"/>
              <w:jc w:val="center"/>
              <w:rPr>
                <w:sz w:val="28"/>
                <w:szCs w:val="28"/>
              </w:rPr>
            </w:pPr>
            <w:r>
              <w:rPr>
                <w:sz w:val="28"/>
                <w:szCs w:val="28"/>
              </w:rPr>
              <w:t>简</w:t>
            </w:r>
          </w:p>
          <w:p>
            <w:pPr>
              <w:snapToGrid w:val="0"/>
              <w:jc w:val="center"/>
              <w:rPr>
                <w:sz w:val="28"/>
                <w:szCs w:val="28"/>
              </w:rPr>
            </w:pPr>
            <w:r>
              <w:rPr>
                <w:sz w:val="28"/>
                <w:szCs w:val="28"/>
              </w:rPr>
              <w:t>历</w:t>
            </w:r>
          </w:p>
        </w:tc>
        <w:tc>
          <w:tcPr>
            <w:tcW w:w="7209" w:type="dxa"/>
            <w:gridSpan w:val="6"/>
            <w:vAlign w:val="center"/>
          </w:tcPr>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1672" w:type="dxa"/>
            <w:vAlign w:val="center"/>
          </w:tcPr>
          <w:p>
            <w:pPr>
              <w:snapToGrid w:val="0"/>
              <w:jc w:val="center"/>
              <w:rPr>
                <w:sz w:val="28"/>
                <w:szCs w:val="28"/>
              </w:rPr>
            </w:pPr>
            <w:r>
              <w:rPr>
                <w:sz w:val="28"/>
                <w:szCs w:val="28"/>
              </w:rPr>
              <w:t>何时</w:t>
            </w:r>
          </w:p>
          <w:p>
            <w:pPr>
              <w:snapToGrid w:val="0"/>
              <w:jc w:val="center"/>
              <w:rPr>
                <w:sz w:val="28"/>
                <w:szCs w:val="28"/>
              </w:rPr>
            </w:pPr>
            <w:r>
              <w:rPr>
                <w:sz w:val="28"/>
                <w:szCs w:val="28"/>
              </w:rPr>
              <w:t>何地</w:t>
            </w:r>
          </w:p>
          <w:p>
            <w:pPr>
              <w:snapToGrid w:val="0"/>
              <w:jc w:val="center"/>
              <w:rPr>
                <w:sz w:val="28"/>
                <w:szCs w:val="28"/>
              </w:rPr>
            </w:pPr>
            <w:r>
              <w:rPr>
                <w:sz w:val="28"/>
                <w:szCs w:val="28"/>
              </w:rPr>
              <w:t>受过</w:t>
            </w:r>
          </w:p>
          <w:p>
            <w:pPr>
              <w:snapToGrid w:val="0"/>
              <w:jc w:val="center"/>
              <w:rPr>
                <w:sz w:val="28"/>
                <w:szCs w:val="28"/>
              </w:rPr>
            </w:pPr>
            <w:r>
              <w:rPr>
                <w:sz w:val="28"/>
                <w:szCs w:val="28"/>
              </w:rPr>
              <w:t>何种</w:t>
            </w:r>
          </w:p>
          <w:p>
            <w:pPr>
              <w:snapToGrid w:val="0"/>
              <w:jc w:val="center"/>
              <w:rPr>
                <w:sz w:val="28"/>
                <w:szCs w:val="28"/>
              </w:rPr>
            </w:pPr>
            <w:r>
              <w:rPr>
                <w:sz w:val="28"/>
                <w:szCs w:val="28"/>
              </w:rPr>
              <w:t>奖励</w:t>
            </w:r>
          </w:p>
        </w:tc>
        <w:tc>
          <w:tcPr>
            <w:tcW w:w="7209" w:type="dxa"/>
            <w:gridSpan w:val="6"/>
            <w:vAlign w:val="center"/>
          </w:tcPr>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4" w:hRule="atLeast"/>
          <w:jc w:val="center"/>
        </w:trPr>
        <w:tc>
          <w:tcPr>
            <w:tcW w:w="8881" w:type="dxa"/>
            <w:gridSpan w:val="7"/>
          </w:tcPr>
          <w:p>
            <w:pPr>
              <w:jc w:val="center"/>
              <w:rPr>
                <w:sz w:val="28"/>
                <w:szCs w:val="28"/>
              </w:rPr>
            </w:pPr>
            <w:r>
              <w:rPr>
                <w:sz w:val="28"/>
                <w:szCs w:val="28"/>
              </w:rPr>
              <w:t>主  要  事  迹</w:t>
            </w:r>
          </w:p>
          <w:p>
            <w:pPr>
              <w:snapToGrid w:val="0"/>
              <w:rPr>
                <w:sz w:val="28"/>
                <w:szCs w:val="28"/>
              </w:rPr>
            </w:pPr>
            <w:r>
              <w:rPr>
                <w:sz w:val="28"/>
                <w:szCs w:val="28"/>
              </w:rPr>
              <w:t>　　</w:t>
            </w:r>
          </w:p>
        </w:tc>
      </w:tr>
    </w:tbl>
    <w:p/>
    <w:p/>
    <w:tbl>
      <w:tblPr>
        <w:tblStyle w:val="13"/>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1" w:hRule="atLeast"/>
        </w:trPr>
        <w:tc>
          <w:tcPr>
            <w:tcW w:w="8834" w:type="dxa"/>
          </w:tcPr>
          <w:p>
            <w:pPr>
              <w:rPr>
                <w:sz w:val="28"/>
                <w:szCs w:val="28"/>
              </w:rPr>
            </w:pPr>
          </w:p>
        </w:tc>
      </w:tr>
    </w:tbl>
    <w:p/>
    <w:p/>
    <w:tbl>
      <w:tblPr>
        <w:tblStyle w:val="13"/>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7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0" w:hRule="atLeast"/>
        </w:trPr>
        <w:tc>
          <w:tcPr>
            <w:tcW w:w="1329" w:type="dxa"/>
            <w:vAlign w:val="center"/>
          </w:tcPr>
          <w:p>
            <w:pPr>
              <w:jc w:val="center"/>
              <w:rPr>
                <w:sz w:val="28"/>
                <w:szCs w:val="28"/>
              </w:rPr>
            </w:pPr>
            <w:r>
              <w:rPr>
                <w:sz w:val="28"/>
                <w:szCs w:val="28"/>
              </w:rPr>
              <w:t>县区</w:t>
            </w:r>
          </w:p>
          <w:p>
            <w:pPr>
              <w:jc w:val="center"/>
              <w:rPr>
                <w:sz w:val="28"/>
                <w:szCs w:val="28"/>
              </w:rPr>
            </w:pPr>
            <w:r>
              <w:rPr>
                <w:sz w:val="28"/>
                <w:szCs w:val="28"/>
              </w:rPr>
              <w:t>司法</w:t>
            </w:r>
          </w:p>
          <w:p>
            <w:pPr>
              <w:jc w:val="center"/>
              <w:rPr>
                <w:sz w:val="28"/>
                <w:szCs w:val="28"/>
              </w:rPr>
            </w:pPr>
            <w:r>
              <w:rPr>
                <w:sz w:val="28"/>
                <w:szCs w:val="28"/>
              </w:rPr>
              <w:t>局意</w:t>
            </w:r>
          </w:p>
          <w:p>
            <w:pPr>
              <w:jc w:val="center"/>
              <w:rPr>
                <w:sz w:val="28"/>
                <w:szCs w:val="28"/>
              </w:rPr>
            </w:pPr>
            <w:r>
              <w:rPr>
                <w:sz w:val="28"/>
                <w:szCs w:val="28"/>
              </w:rPr>
              <w:t>见</w:t>
            </w:r>
          </w:p>
        </w:tc>
        <w:tc>
          <w:tcPr>
            <w:tcW w:w="7505" w:type="dxa"/>
          </w:tcPr>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left="419" w:leftChars="136" w:firstLine="1588" w:firstLineChars="593"/>
              <w:rPr>
                <w:sz w:val="28"/>
                <w:szCs w:val="28"/>
              </w:rPr>
            </w:pPr>
            <w:r>
              <w:rPr>
                <w:sz w:val="28"/>
                <w:szCs w:val="28"/>
              </w:rPr>
              <w:t>签名：             （盖  章）</w:t>
            </w:r>
          </w:p>
          <w:p>
            <w:pPr>
              <w:ind w:firstLine="4584" w:firstLineChars="1712"/>
              <w:rPr>
                <w:sz w:val="28"/>
                <w:szCs w:val="28"/>
              </w:rPr>
            </w:pPr>
            <w:r>
              <w:rPr>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0" w:hRule="atLeast"/>
        </w:trPr>
        <w:tc>
          <w:tcPr>
            <w:tcW w:w="1329" w:type="dxa"/>
            <w:vAlign w:val="center"/>
          </w:tcPr>
          <w:p>
            <w:pPr>
              <w:jc w:val="center"/>
              <w:rPr>
                <w:sz w:val="28"/>
                <w:szCs w:val="28"/>
              </w:rPr>
            </w:pPr>
            <w:r>
              <w:rPr>
                <w:sz w:val="28"/>
                <w:szCs w:val="28"/>
              </w:rPr>
              <w:t>地市</w:t>
            </w:r>
          </w:p>
          <w:p>
            <w:pPr>
              <w:jc w:val="center"/>
              <w:rPr>
                <w:sz w:val="28"/>
                <w:szCs w:val="28"/>
              </w:rPr>
            </w:pPr>
            <w:r>
              <w:rPr>
                <w:sz w:val="28"/>
                <w:szCs w:val="28"/>
              </w:rPr>
              <w:t>司法</w:t>
            </w:r>
          </w:p>
          <w:p>
            <w:pPr>
              <w:jc w:val="center"/>
              <w:rPr>
                <w:sz w:val="28"/>
                <w:szCs w:val="28"/>
              </w:rPr>
            </w:pPr>
            <w:r>
              <w:rPr>
                <w:sz w:val="28"/>
                <w:szCs w:val="28"/>
              </w:rPr>
              <w:t>局意</w:t>
            </w:r>
          </w:p>
          <w:p>
            <w:pPr>
              <w:jc w:val="center"/>
              <w:rPr>
                <w:sz w:val="28"/>
                <w:szCs w:val="28"/>
              </w:rPr>
            </w:pPr>
            <w:r>
              <w:rPr>
                <w:sz w:val="28"/>
                <w:szCs w:val="28"/>
              </w:rPr>
              <w:t>见</w:t>
            </w:r>
          </w:p>
        </w:tc>
        <w:tc>
          <w:tcPr>
            <w:tcW w:w="7505" w:type="dxa"/>
          </w:tcPr>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left="419" w:leftChars="136" w:firstLine="1588" w:firstLineChars="593"/>
              <w:rPr>
                <w:sz w:val="28"/>
                <w:szCs w:val="28"/>
              </w:rPr>
            </w:pPr>
            <w:r>
              <w:rPr>
                <w:sz w:val="28"/>
                <w:szCs w:val="28"/>
              </w:rPr>
              <w:t>签名：             （盖  章）</w:t>
            </w:r>
          </w:p>
          <w:p>
            <w:pPr>
              <w:ind w:firstLine="4820" w:firstLineChars="1800"/>
              <w:rPr>
                <w:sz w:val="28"/>
                <w:szCs w:val="28"/>
              </w:rPr>
            </w:pPr>
            <w:r>
              <w:rPr>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0" w:hRule="atLeast"/>
        </w:trPr>
        <w:tc>
          <w:tcPr>
            <w:tcW w:w="1329" w:type="dxa"/>
            <w:vAlign w:val="center"/>
          </w:tcPr>
          <w:p>
            <w:pPr>
              <w:jc w:val="center"/>
              <w:rPr>
                <w:sz w:val="28"/>
                <w:szCs w:val="28"/>
              </w:rPr>
            </w:pPr>
            <w:r>
              <w:rPr>
                <w:sz w:val="28"/>
                <w:szCs w:val="28"/>
              </w:rPr>
              <w:t>省司</w:t>
            </w:r>
          </w:p>
          <w:p>
            <w:pPr>
              <w:jc w:val="center"/>
              <w:rPr>
                <w:sz w:val="28"/>
                <w:szCs w:val="28"/>
              </w:rPr>
            </w:pPr>
            <w:r>
              <w:rPr>
                <w:sz w:val="28"/>
                <w:szCs w:val="28"/>
              </w:rPr>
              <w:t>法厅</w:t>
            </w:r>
          </w:p>
          <w:p>
            <w:pPr>
              <w:jc w:val="center"/>
              <w:rPr>
                <w:sz w:val="28"/>
                <w:szCs w:val="28"/>
              </w:rPr>
            </w:pPr>
            <w:r>
              <w:rPr>
                <w:sz w:val="28"/>
                <w:szCs w:val="28"/>
              </w:rPr>
              <w:t>意见</w:t>
            </w:r>
          </w:p>
        </w:tc>
        <w:tc>
          <w:tcPr>
            <w:tcW w:w="7505" w:type="dxa"/>
          </w:tcPr>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left="419" w:leftChars="136" w:firstLine="4199" w:firstLineChars="1568"/>
              <w:rPr>
                <w:sz w:val="28"/>
                <w:szCs w:val="28"/>
              </w:rPr>
            </w:pPr>
            <w:r>
              <w:rPr>
                <w:sz w:val="28"/>
                <w:szCs w:val="28"/>
              </w:rPr>
              <w:t>（盖  章）</w:t>
            </w:r>
          </w:p>
          <w:p>
            <w:pPr>
              <w:ind w:firstLine="4820" w:firstLineChars="1800"/>
              <w:rPr>
                <w:sz w:val="28"/>
                <w:szCs w:val="28"/>
              </w:rPr>
            </w:pPr>
            <w:r>
              <w:rPr>
                <w:sz w:val="28"/>
                <w:szCs w:val="28"/>
              </w:rPr>
              <w:t>年  月  日</w:t>
            </w:r>
          </w:p>
        </w:tc>
      </w:tr>
    </w:tbl>
    <w:p/>
    <w:p>
      <w:pPr>
        <w:snapToGrid w:val="0"/>
        <w:jc w:val="center"/>
        <w:rPr>
          <w:rFonts w:eastAsia="方正小标宋简体"/>
          <w:sz w:val="44"/>
          <w:szCs w:val="44"/>
        </w:rPr>
      </w:pPr>
      <w:r>
        <w:rPr>
          <w:rFonts w:eastAsia="方正小标宋简体"/>
          <w:sz w:val="44"/>
          <w:szCs w:val="44"/>
        </w:rPr>
        <w:t>辽宁省指导人民调解工作先进集体审批表</w:t>
      </w:r>
    </w:p>
    <w:p>
      <w:pPr>
        <w:snapToGrid w:val="0"/>
        <w:jc w:val="center"/>
        <w:rPr>
          <w:rFonts w:eastAsia="方正小标宋简体"/>
          <w:sz w:val="44"/>
          <w:szCs w:val="44"/>
        </w:rPr>
      </w:pPr>
      <w:r>
        <w:rPr>
          <w:rFonts w:eastAsia="方正小标宋简体"/>
          <w:sz w:val="44"/>
          <w:szCs w:val="44"/>
        </w:rPr>
        <w:t>填表说明</w:t>
      </w:r>
    </w:p>
    <w:p>
      <w:pPr>
        <w:spacing w:line="480" w:lineRule="exact"/>
      </w:pPr>
    </w:p>
    <w:p>
      <w:pPr>
        <w:spacing w:line="480" w:lineRule="exact"/>
        <w:ind w:firstLine="616" w:firstLineChars="200"/>
        <w:rPr>
          <w:rFonts w:eastAsia="方正黑体简体"/>
        </w:rPr>
      </w:pPr>
      <w:r>
        <w:rPr>
          <w:rFonts w:eastAsia="方正黑体简体"/>
        </w:rPr>
        <w:t>一、推荐评选范围</w:t>
      </w:r>
    </w:p>
    <w:p>
      <w:pPr>
        <w:spacing w:line="480" w:lineRule="exact"/>
        <w:ind w:firstLine="616" w:firstLineChars="200"/>
      </w:pPr>
      <w:r>
        <w:t>辽宁省指导人民调解工作先进集体的推荐评选范围包括市或县（市、区）司法局人民参与和促进法治处（科、股）及县（市、区）司法局、司法所。</w:t>
      </w:r>
    </w:p>
    <w:p>
      <w:pPr>
        <w:spacing w:line="480" w:lineRule="exact"/>
        <w:ind w:firstLine="616" w:firstLineChars="200"/>
        <w:rPr>
          <w:rFonts w:eastAsia="方正黑体简体"/>
        </w:rPr>
      </w:pPr>
      <w:r>
        <w:rPr>
          <w:rFonts w:eastAsia="方正黑体简体"/>
        </w:rPr>
        <w:t>二、推荐评选条件（必须在审批表中主要事迹栏内简要体现）</w:t>
      </w:r>
    </w:p>
    <w:p>
      <w:pPr>
        <w:spacing w:line="480" w:lineRule="exact"/>
        <w:ind w:firstLine="616" w:firstLineChars="200"/>
      </w:pPr>
      <w:r>
        <w:t>1.认真贯彻执行党的路线方针政策，严格遵守国家法律法规，积极为本地区经济建设和改革发展稳定大局服务。</w:t>
      </w:r>
    </w:p>
    <w:p>
      <w:pPr>
        <w:spacing w:line="480" w:lineRule="exact"/>
        <w:ind w:firstLine="616" w:firstLineChars="200"/>
      </w:pPr>
      <w:r>
        <w:t>2.领导作用发挥得好，队伍整体素质高，内部管理规范，认真执行有关规章制度和纪律，出色完成年度工作目标任务，人民调解职能作用发挥显著。近两年来未发生违法违纪案件。</w:t>
      </w:r>
    </w:p>
    <w:p>
      <w:pPr>
        <w:spacing w:line="480" w:lineRule="exact"/>
        <w:ind w:firstLine="616" w:firstLineChars="200"/>
        <w:rPr>
          <w:sz w:val="30"/>
          <w:szCs w:val="30"/>
        </w:rPr>
      </w:pPr>
      <w:r>
        <w:t>3.指导人民调解工作措施得当，</w:t>
      </w:r>
      <w:r>
        <w:rPr>
          <w:sz w:val="30"/>
          <w:szCs w:val="30"/>
        </w:rPr>
        <w:t>所在地区的乡镇（街道）和村（社区）已全部成立人民调解委员会，并落实以案定补工作；已开展诉调对接工作；在建立医疗、交通等行业性、专业性人民调解委员会或人民调解中心等工作中成绩突出。</w:t>
      </w:r>
      <w:r>
        <w:t>有效开展社会矛盾纠纷排查化解专项行动</w:t>
      </w:r>
    </w:p>
    <w:p>
      <w:pPr>
        <w:spacing w:line="480" w:lineRule="exact"/>
        <w:ind w:firstLine="616" w:firstLineChars="200"/>
        <w:rPr>
          <w:rFonts w:eastAsia="方正黑体简体"/>
        </w:rPr>
      </w:pPr>
      <w:r>
        <w:rPr>
          <w:rFonts w:eastAsia="方正黑体简体"/>
        </w:rPr>
        <w:t>三、表格其他内容</w:t>
      </w:r>
    </w:p>
    <w:p>
      <w:pPr>
        <w:spacing w:line="480" w:lineRule="exact"/>
        <w:ind w:firstLine="616" w:firstLineChars="200"/>
      </w:pPr>
      <w:r>
        <w:t>1.单位名称为申报受表彰单位的规范全称。</w:t>
      </w:r>
    </w:p>
    <w:p>
      <w:pPr>
        <w:spacing w:line="480" w:lineRule="exact"/>
        <w:ind w:firstLine="616" w:firstLineChars="200"/>
      </w:pPr>
      <w:r>
        <w:t>2.审批单位为辽宁省司法厅。</w:t>
      </w:r>
    </w:p>
    <w:p>
      <w:pPr>
        <w:spacing w:line="480" w:lineRule="exact"/>
        <w:ind w:firstLine="616" w:firstLineChars="200"/>
      </w:pPr>
      <w:r>
        <w:t>3.单位简历填写申报受表彰集体成立的时间、批准（备案）部门情况。</w:t>
      </w:r>
    </w:p>
    <w:p>
      <w:pPr>
        <w:spacing w:line="480" w:lineRule="exact"/>
        <w:ind w:firstLine="616" w:firstLineChars="200"/>
      </w:pPr>
      <w:r>
        <w:t>4.主要事迹要求内容详实、重点突出，要将文件中所要求的推荐评选条件内容体现出来。</w:t>
      </w:r>
    </w:p>
    <w:p>
      <w:pPr>
        <w:snapToGrid w:val="0"/>
        <w:spacing w:line="480" w:lineRule="exact"/>
        <w:ind w:firstLine="601"/>
      </w:pPr>
      <w:r>
        <w:t>5.盖章栏均需要相关负责人签字确认并加盖公章。</w:t>
      </w:r>
    </w:p>
    <w:p>
      <w:pPr>
        <w:spacing w:line="480" w:lineRule="exact"/>
        <w:ind w:firstLine="616" w:firstLineChars="200"/>
      </w:pPr>
      <w:r>
        <w:t>6.表格填写一律用四号仿宋体，A4纸正反面打印。</w:t>
      </w:r>
    </w:p>
    <w:p>
      <w:pPr>
        <w:ind w:right="600"/>
        <w:jc w:val="left"/>
        <w:rPr>
          <w:rFonts w:eastAsia="方正黑体简体"/>
        </w:rPr>
      </w:pPr>
      <w:r>
        <w:rPr>
          <w:rFonts w:eastAsia="方正黑体简体"/>
        </w:rPr>
        <w:t>附件5</w:t>
      </w:r>
    </w:p>
    <w:p>
      <w:pPr>
        <w:snapToGrid w:val="0"/>
        <w:spacing w:line="360" w:lineRule="auto"/>
        <w:jc w:val="center"/>
        <w:rPr>
          <w:rFonts w:eastAsia="黑体"/>
          <w:b/>
          <w:sz w:val="72"/>
          <w:szCs w:val="72"/>
        </w:rPr>
      </w:pPr>
    </w:p>
    <w:p>
      <w:pPr>
        <w:snapToGrid w:val="0"/>
        <w:spacing w:line="360" w:lineRule="auto"/>
        <w:jc w:val="center"/>
        <w:rPr>
          <w:rFonts w:eastAsia="黑体"/>
          <w:b/>
          <w:sz w:val="72"/>
          <w:szCs w:val="72"/>
        </w:rPr>
      </w:pPr>
    </w:p>
    <w:p>
      <w:pPr>
        <w:snapToGrid w:val="0"/>
        <w:spacing w:line="360" w:lineRule="auto"/>
        <w:jc w:val="center"/>
        <w:rPr>
          <w:rFonts w:eastAsia="方正小标宋简体"/>
          <w:sz w:val="72"/>
          <w:szCs w:val="72"/>
        </w:rPr>
      </w:pPr>
      <w:r>
        <w:rPr>
          <w:rFonts w:eastAsia="方正小标宋简体"/>
          <w:sz w:val="52"/>
          <w:szCs w:val="52"/>
        </w:rPr>
        <w:t>辽宁省指导人民调解工作先进个人</w:t>
      </w:r>
    </w:p>
    <w:p>
      <w:pPr>
        <w:snapToGrid w:val="0"/>
        <w:spacing w:line="360" w:lineRule="auto"/>
        <w:jc w:val="center"/>
        <w:rPr>
          <w:rFonts w:eastAsia="方正小标宋简体"/>
          <w:sz w:val="72"/>
          <w:szCs w:val="72"/>
        </w:rPr>
      </w:pPr>
      <w:r>
        <w:rPr>
          <w:rFonts w:eastAsia="方正小标宋简体"/>
          <w:sz w:val="72"/>
          <w:szCs w:val="72"/>
        </w:rPr>
        <w:t>审  批  表</w:t>
      </w: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ind w:firstLine="2035" w:firstLineChars="707"/>
        <w:rPr>
          <w:rFonts w:eastAsia="仿宋"/>
          <w:sz w:val="30"/>
          <w:szCs w:val="28"/>
          <w:u w:val="single"/>
        </w:rPr>
      </w:pPr>
      <w:r>
        <w:rPr>
          <w:rFonts w:eastAsia="仿宋"/>
          <w:sz w:val="30"/>
          <w:szCs w:val="28"/>
        </w:rPr>
        <w:t>姓    名：</w:t>
      </w:r>
      <w:r>
        <w:rPr>
          <w:rFonts w:eastAsia="仿宋"/>
          <w:sz w:val="30"/>
          <w:szCs w:val="28"/>
          <w:u w:val="single"/>
        </w:rPr>
        <w:t xml:space="preserve">    　　    　　　　</w:t>
      </w:r>
    </w:p>
    <w:p>
      <w:pPr>
        <w:ind w:firstLine="2035" w:firstLineChars="707"/>
        <w:rPr>
          <w:rFonts w:eastAsia="仿宋"/>
          <w:sz w:val="30"/>
          <w:szCs w:val="28"/>
          <w:u w:val="single"/>
        </w:rPr>
      </w:pPr>
      <w:r>
        <w:rPr>
          <w:rFonts w:eastAsia="仿宋"/>
          <w:sz w:val="30"/>
          <w:szCs w:val="28"/>
        </w:rPr>
        <w:t>工作单位：</w:t>
      </w:r>
      <w:r>
        <w:rPr>
          <w:rFonts w:eastAsia="仿宋"/>
          <w:sz w:val="30"/>
          <w:szCs w:val="28"/>
          <w:u w:val="single"/>
        </w:rPr>
        <w:t xml:space="preserve">    　　    　　　　</w:t>
      </w:r>
    </w:p>
    <w:p>
      <w:pPr>
        <w:ind w:firstLine="2035" w:firstLineChars="707"/>
        <w:rPr>
          <w:rFonts w:eastAsia="仿宋"/>
          <w:sz w:val="30"/>
          <w:szCs w:val="28"/>
          <w:u w:val="single"/>
        </w:rPr>
      </w:pPr>
      <w:r>
        <w:rPr>
          <w:rFonts w:eastAsia="仿宋"/>
          <w:sz w:val="30"/>
          <w:szCs w:val="28"/>
        </w:rPr>
        <w:t>审批单位：</w:t>
      </w:r>
      <w:r>
        <w:rPr>
          <w:rFonts w:eastAsia="仿宋"/>
          <w:sz w:val="30"/>
          <w:szCs w:val="28"/>
          <w:u w:val="single"/>
        </w:rPr>
        <w:t xml:space="preserve">    辽宁省司法厅  　</w:t>
      </w:r>
    </w:p>
    <w:p>
      <w:pPr>
        <w:rPr>
          <w:rFonts w:eastAsia="宋体"/>
          <w:sz w:val="30"/>
          <w:szCs w:val="28"/>
        </w:rPr>
      </w:pPr>
    </w:p>
    <w:p>
      <w:pPr>
        <w:rPr>
          <w:sz w:val="30"/>
          <w:szCs w:val="30"/>
        </w:rPr>
      </w:pPr>
    </w:p>
    <w:p/>
    <w:tbl>
      <w:tblPr>
        <w:tblStyle w:val="13"/>
        <w:tblW w:w="8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274"/>
        <w:gridCol w:w="1478"/>
        <w:gridCol w:w="1478"/>
        <w:gridCol w:w="1478"/>
        <w:gridCol w:w="1478"/>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478" w:type="dxa"/>
            <w:gridSpan w:val="2"/>
            <w:tcBorders>
              <w:bottom w:val="single" w:color="auto" w:sz="4" w:space="0"/>
            </w:tcBorders>
            <w:vAlign w:val="center"/>
          </w:tcPr>
          <w:p>
            <w:pPr>
              <w:snapToGrid w:val="0"/>
              <w:jc w:val="center"/>
              <w:rPr>
                <w:sz w:val="28"/>
                <w:szCs w:val="28"/>
              </w:rPr>
            </w:pPr>
            <w:r>
              <w:rPr>
                <w:sz w:val="28"/>
                <w:szCs w:val="28"/>
              </w:rPr>
              <w:t>姓    名</w:t>
            </w:r>
          </w:p>
        </w:tc>
        <w:tc>
          <w:tcPr>
            <w:tcW w:w="1478" w:type="dxa"/>
            <w:tcBorders>
              <w:bottom w:val="single" w:color="auto" w:sz="4" w:space="0"/>
            </w:tcBorders>
            <w:vAlign w:val="center"/>
          </w:tcPr>
          <w:p>
            <w:pPr>
              <w:snapToGrid w:val="0"/>
              <w:jc w:val="center"/>
              <w:rPr>
                <w:sz w:val="28"/>
                <w:szCs w:val="28"/>
              </w:rPr>
            </w:pPr>
          </w:p>
        </w:tc>
        <w:tc>
          <w:tcPr>
            <w:tcW w:w="1478" w:type="dxa"/>
            <w:tcBorders>
              <w:bottom w:val="single" w:color="auto" w:sz="4" w:space="0"/>
            </w:tcBorders>
            <w:vAlign w:val="center"/>
          </w:tcPr>
          <w:p>
            <w:pPr>
              <w:snapToGrid w:val="0"/>
              <w:jc w:val="center"/>
              <w:rPr>
                <w:sz w:val="28"/>
                <w:szCs w:val="28"/>
              </w:rPr>
            </w:pPr>
            <w:r>
              <w:rPr>
                <w:sz w:val="28"/>
                <w:szCs w:val="28"/>
              </w:rPr>
              <w:t>性    别</w:t>
            </w:r>
          </w:p>
        </w:tc>
        <w:tc>
          <w:tcPr>
            <w:tcW w:w="1478" w:type="dxa"/>
            <w:tcBorders>
              <w:bottom w:val="single" w:color="auto" w:sz="4" w:space="0"/>
            </w:tcBorders>
            <w:vAlign w:val="center"/>
          </w:tcPr>
          <w:p>
            <w:pPr>
              <w:snapToGrid w:val="0"/>
              <w:jc w:val="center"/>
              <w:rPr>
                <w:sz w:val="28"/>
                <w:szCs w:val="28"/>
              </w:rPr>
            </w:pPr>
          </w:p>
        </w:tc>
        <w:tc>
          <w:tcPr>
            <w:tcW w:w="1478" w:type="dxa"/>
            <w:tcBorders>
              <w:bottom w:val="single" w:color="auto" w:sz="4" w:space="0"/>
            </w:tcBorders>
            <w:vAlign w:val="center"/>
          </w:tcPr>
          <w:p>
            <w:pPr>
              <w:snapToGrid w:val="0"/>
              <w:jc w:val="center"/>
              <w:rPr>
                <w:sz w:val="28"/>
                <w:szCs w:val="28"/>
              </w:rPr>
            </w:pPr>
            <w:r>
              <w:rPr>
                <w:sz w:val="28"/>
                <w:szCs w:val="28"/>
              </w:rPr>
              <w:t>出生年月</w:t>
            </w:r>
          </w:p>
        </w:tc>
        <w:tc>
          <w:tcPr>
            <w:tcW w:w="1478" w:type="dxa"/>
            <w:tcBorders>
              <w:bottom w:val="single" w:color="auto" w:sz="4" w:space="0"/>
            </w:tcBorders>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478" w:type="dxa"/>
            <w:gridSpan w:val="2"/>
            <w:tcBorders>
              <w:bottom w:val="single" w:color="auto" w:sz="4" w:space="0"/>
            </w:tcBorders>
            <w:vAlign w:val="center"/>
          </w:tcPr>
          <w:p>
            <w:pPr>
              <w:snapToGrid w:val="0"/>
              <w:jc w:val="center"/>
              <w:rPr>
                <w:sz w:val="28"/>
                <w:szCs w:val="28"/>
              </w:rPr>
            </w:pPr>
            <w:r>
              <w:rPr>
                <w:sz w:val="28"/>
                <w:szCs w:val="28"/>
              </w:rPr>
              <w:t>民    族</w:t>
            </w:r>
          </w:p>
        </w:tc>
        <w:tc>
          <w:tcPr>
            <w:tcW w:w="1478" w:type="dxa"/>
            <w:tcBorders>
              <w:bottom w:val="single" w:color="auto" w:sz="4" w:space="0"/>
            </w:tcBorders>
            <w:vAlign w:val="center"/>
          </w:tcPr>
          <w:p>
            <w:pPr>
              <w:snapToGrid w:val="0"/>
              <w:jc w:val="center"/>
              <w:rPr>
                <w:sz w:val="28"/>
                <w:szCs w:val="28"/>
              </w:rPr>
            </w:pPr>
          </w:p>
        </w:tc>
        <w:tc>
          <w:tcPr>
            <w:tcW w:w="1478" w:type="dxa"/>
            <w:tcBorders>
              <w:bottom w:val="single" w:color="auto" w:sz="4" w:space="0"/>
            </w:tcBorders>
            <w:vAlign w:val="center"/>
          </w:tcPr>
          <w:p>
            <w:pPr>
              <w:snapToGrid w:val="0"/>
              <w:jc w:val="center"/>
              <w:rPr>
                <w:sz w:val="28"/>
                <w:szCs w:val="28"/>
              </w:rPr>
            </w:pPr>
            <w:r>
              <w:rPr>
                <w:sz w:val="28"/>
                <w:szCs w:val="28"/>
              </w:rPr>
              <w:t>政治面貌</w:t>
            </w:r>
          </w:p>
        </w:tc>
        <w:tc>
          <w:tcPr>
            <w:tcW w:w="1478" w:type="dxa"/>
            <w:tcBorders>
              <w:bottom w:val="single" w:color="auto" w:sz="4" w:space="0"/>
            </w:tcBorders>
            <w:vAlign w:val="center"/>
          </w:tcPr>
          <w:p>
            <w:pPr>
              <w:snapToGrid w:val="0"/>
              <w:jc w:val="center"/>
              <w:rPr>
                <w:sz w:val="28"/>
                <w:szCs w:val="28"/>
              </w:rPr>
            </w:pPr>
          </w:p>
        </w:tc>
        <w:tc>
          <w:tcPr>
            <w:tcW w:w="1478" w:type="dxa"/>
            <w:tcBorders>
              <w:bottom w:val="single" w:color="auto" w:sz="4" w:space="0"/>
            </w:tcBorders>
            <w:vAlign w:val="center"/>
          </w:tcPr>
          <w:p>
            <w:pPr>
              <w:snapToGrid w:val="0"/>
              <w:jc w:val="center"/>
              <w:rPr>
                <w:sz w:val="28"/>
                <w:szCs w:val="28"/>
              </w:rPr>
            </w:pPr>
            <w:r>
              <w:rPr>
                <w:sz w:val="28"/>
                <w:szCs w:val="28"/>
              </w:rPr>
              <w:t>文化程度</w:t>
            </w:r>
          </w:p>
        </w:tc>
        <w:tc>
          <w:tcPr>
            <w:tcW w:w="1478" w:type="dxa"/>
            <w:tcBorders>
              <w:bottom w:val="single" w:color="auto" w:sz="4" w:space="0"/>
            </w:tcBorders>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478" w:type="dxa"/>
            <w:gridSpan w:val="2"/>
            <w:tcBorders>
              <w:bottom w:val="single" w:color="auto" w:sz="4" w:space="0"/>
            </w:tcBorders>
            <w:vAlign w:val="center"/>
          </w:tcPr>
          <w:p>
            <w:pPr>
              <w:snapToGrid w:val="0"/>
              <w:jc w:val="center"/>
              <w:rPr>
                <w:sz w:val="28"/>
                <w:szCs w:val="28"/>
              </w:rPr>
            </w:pPr>
            <w:r>
              <w:rPr>
                <w:sz w:val="28"/>
                <w:szCs w:val="28"/>
              </w:rPr>
              <w:t>参    加</w:t>
            </w:r>
          </w:p>
          <w:p>
            <w:pPr>
              <w:snapToGrid w:val="0"/>
              <w:jc w:val="center"/>
              <w:rPr>
                <w:sz w:val="28"/>
                <w:szCs w:val="28"/>
              </w:rPr>
            </w:pPr>
            <w:r>
              <w:rPr>
                <w:sz w:val="28"/>
                <w:szCs w:val="28"/>
              </w:rPr>
              <w:t>工作时间</w:t>
            </w:r>
          </w:p>
        </w:tc>
        <w:tc>
          <w:tcPr>
            <w:tcW w:w="1478" w:type="dxa"/>
            <w:tcBorders>
              <w:bottom w:val="single" w:color="auto" w:sz="4" w:space="0"/>
            </w:tcBorders>
            <w:vAlign w:val="center"/>
          </w:tcPr>
          <w:p>
            <w:pPr>
              <w:snapToGrid w:val="0"/>
              <w:jc w:val="center"/>
              <w:rPr>
                <w:sz w:val="28"/>
                <w:szCs w:val="28"/>
              </w:rPr>
            </w:pPr>
          </w:p>
        </w:tc>
        <w:tc>
          <w:tcPr>
            <w:tcW w:w="2956" w:type="dxa"/>
            <w:gridSpan w:val="2"/>
            <w:tcBorders>
              <w:bottom w:val="single" w:color="auto" w:sz="4" w:space="0"/>
            </w:tcBorders>
            <w:vAlign w:val="center"/>
          </w:tcPr>
          <w:p>
            <w:pPr>
              <w:snapToGrid w:val="0"/>
              <w:jc w:val="center"/>
              <w:rPr>
                <w:sz w:val="28"/>
                <w:szCs w:val="28"/>
              </w:rPr>
            </w:pPr>
            <w:r>
              <w:rPr>
                <w:sz w:val="28"/>
                <w:szCs w:val="28"/>
              </w:rPr>
              <w:t>从事指导人民调解</w:t>
            </w:r>
          </w:p>
          <w:p>
            <w:pPr>
              <w:snapToGrid w:val="0"/>
              <w:jc w:val="center"/>
              <w:rPr>
                <w:sz w:val="28"/>
                <w:szCs w:val="28"/>
              </w:rPr>
            </w:pPr>
            <w:r>
              <w:rPr>
                <w:sz w:val="28"/>
                <w:szCs w:val="28"/>
              </w:rPr>
              <w:t>工作年月</w:t>
            </w:r>
          </w:p>
        </w:tc>
        <w:tc>
          <w:tcPr>
            <w:tcW w:w="2956" w:type="dxa"/>
            <w:gridSpan w:val="2"/>
            <w:tcBorders>
              <w:bottom w:val="single" w:color="auto" w:sz="4" w:space="0"/>
            </w:tcBorders>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2956" w:type="dxa"/>
            <w:gridSpan w:val="3"/>
            <w:tcBorders>
              <w:bottom w:val="single" w:color="auto" w:sz="4" w:space="0"/>
            </w:tcBorders>
            <w:vAlign w:val="center"/>
          </w:tcPr>
          <w:p>
            <w:pPr>
              <w:snapToGrid w:val="0"/>
              <w:jc w:val="center"/>
              <w:rPr>
                <w:sz w:val="28"/>
                <w:szCs w:val="28"/>
              </w:rPr>
            </w:pPr>
            <w:r>
              <w:rPr>
                <w:sz w:val="28"/>
                <w:szCs w:val="28"/>
              </w:rPr>
              <w:t>工作单位及职务</w:t>
            </w:r>
          </w:p>
        </w:tc>
        <w:tc>
          <w:tcPr>
            <w:tcW w:w="5912" w:type="dxa"/>
            <w:gridSpan w:val="4"/>
            <w:tcBorders>
              <w:bottom w:val="single" w:color="auto" w:sz="4" w:space="0"/>
            </w:tcBorders>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8" w:hRule="atLeast"/>
          <w:jc w:val="center"/>
        </w:trPr>
        <w:tc>
          <w:tcPr>
            <w:tcW w:w="1204" w:type="dxa"/>
            <w:vAlign w:val="center"/>
          </w:tcPr>
          <w:p>
            <w:pPr>
              <w:snapToGrid w:val="0"/>
              <w:jc w:val="center"/>
              <w:rPr>
                <w:sz w:val="28"/>
                <w:szCs w:val="28"/>
              </w:rPr>
            </w:pPr>
            <w:r>
              <w:rPr>
                <w:sz w:val="28"/>
                <w:szCs w:val="28"/>
              </w:rPr>
              <w:t>个</w:t>
            </w:r>
          </w:p>
          <w:p>
            <w:pPr>
              <w:snapToGrid w:val="0"/>
              <w:jc w:val="center"/>
              <w:rPr>
                <w:sz w:val="28"/>
                <w:szCs w:val="28"/>
              </w:rPr>
            </w:pPr>
            <w:r>
              <w:rPr>
                <w:sz w:val="28"/>
                <w:szCs w:val="28"/>
              </w:rPr>
              <w:t>人</w:t>
            </w:r>
          </w:p>
          <w:p>
            <w:pPr>
              <w:snapToGrid w:val="0"/>
              <w:jc w:val="center"/>
              <w:rPr>
                <w:sz w:val="28"/>
                <w:szCs w:val="28"/>
              </w:rPr>
            </w:pPr>
            <w:r>
              <w:rPr>
                <w:sz w:val="28"/>
                <w:szCs w:val="28"/>
              </w:rPr>
              <w:t>简</w:t>
            </w:r>
          </w:p>
          <w:p>
            <w:pPr>
              <w:snapToGrid w:val="0"/>
              <w:jc w:val="center"/>
              <w:rPr>
                <w:sz w:val="28"/>
                <w:szCs w:val="28"/>
              </w:rPr>
            </w:pPr>
            <w:r>
              <w:rPr>
                <w:sz w:val="28"/>
                <w:szCs w:val="28"/>
              </w:rPr>
              <w:t>历</w:t>
            </w:r>
          </w:p>
        </w:tc>
        <w:tc>
          <w:tcPr>
            <w:tcW w:w="7664" w:type="dxa"/>
            <w:gridSpan w:val="6"/>
          </w:tcPr>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8" w:hRule="atLeast"/>
          <w:jc w:val="center"/>
        </w:trPr>
        <w:tc>
          <w:tcPr>
            <w:tcW w:w="1204" w:type="dxa"/>
            <w:vAlign w:val="center"/>
          </w:tcPr>
          <w:p>
            <w:pPr>
              <w:snapToGrid w:val="0"/>
              <w:jc w:val="center"/>
              <w:rPr>
                <w:sz w:val="28"/>
                <w:szCs w:val="28"/>
              </w:rPr>
            </w:pPr>
            <w:r>
              <w:rPr>
                <w:sz w:val="28"/>
                <w:szCs w:val="28"/>
              </w:rPr>
              <w:t>何时</w:t>
            </w:r>
          </w:p>
          <w:p>
            <w:pPr>
              <w:snapToGrid w:val="0"/>
              <w:jc w:val="center"/>
              <w:rPr>
                <w:sz w:val="28"/>
                <w:szCs w:val="28"/>
              </w:rPr>
            </w:pPr>
            <w:r>
              <w:rPr>
                <w:sz w:val="28"/>
                <w:szCs w:val="28"/>
              </w:rPr>
              <w:t>何地</w:t>
            </w:r>
          </w:p>
          <w:p>
            <w:pPr>
              <w:snapToGrid w:val="0"/>
              <w:jc w:val="center"/>
              <w:rPr>
                <w:sz w:val="28"/>
                <w:szCs w:val="28"/>
              </w:rPr>
            </w:pPr>
            <w:r>
              <w:rPr>
                <w:sz w:val="28"/>
                <w:szCs w:val="28"/>
              </w:rPr>
              <w:t>受过</w:t>
            </w:r>
          </w:p>
          <w:p>
            <w:pPr>
              <w:snapToGrid w:val="0"/>
              <w:jc w:val="center"/>
              <w:rPr>
                <w:sz w:val="28"/>
                <w:szCs w:val="28"/>
              </w:rPr>
            </w:pPr>
            <w:r>
              <w:rPr>
                <w:sz w:val="28"/>
                <w:szCs w:val="28"/>
              </w:rPr>
              <w:t>何种</w:t>
            </w:r>
          </w:p>
          <w:p>
            <w:pPr>
              <w:snapToGrid w:val="0"/>
              <w:jc w:val="center"/>
              <w:rPr>
                <w:sz w:val="28"/>
                <w:szCs w:val="28"/>
              </w:rPr>
            </w:pPr>
            <w:r>
              <w:rPr>
                <w:sz w:val="28"/>
                <w:szCs w:val="28"/>
              </w:rPr>
              <w:t>奖励</w:t>
            </w:r>
          </w:p>
        </w:tc>
        <w:tc>
          <w:tcPr>
            <w:tcW w:w="7664" w:type="dxa"/>
            <w:gridSpan w:val="6"/>
          </w:tcPr>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4" w:hRule="atLeast"/>
          <w:jc w:val="center"/>
        </w:trPr>
        <w:tc>
          <w:tcPr>
            <w:tcW w:w="8868" w:type="dxa"/>
            <w:gridSpan w:val="7"/>
          </w:tcPr>
          <w:p>
            <w:pPr>
              <w:jc w:val="center"/>
              <w:rPr>
                <w:sz w:val="28"/>
                <w:szCs w:val="28"/>
              </w:rPr>
            </w:pPr>
            <w:r>
              <w:rPr>
                <w:sz w:val="28"/>
                <w:szCs w:val="28"/>
              </w:rPr>
              <w:t>主  要  事  迹</w:t>
            </w:r>
          </w:p>
          <w:p>
            <w:pPr>
              <w:snapToGrid w:val="0"/>
              <w:rPr>
                <w:sz w:val="28"/>
                <w:szCs w:val="28"/>
              </w:rPr>
            </w:pPr>
            <w:r>
              <w:rPr>
                <w:sz w:val="28"/>
                <w:szCs w:val="28"/>
              </w:rPr>
              <w:t>　　</w:t>
            </w:r>
          </w:p>
        </w:tc>
      </w:tr>
    </w:tbl>
    <w:p/>
    <w:tbl>
      <w:tblPr>
        <w:tblStyle w:val="13"/>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7" w:hRule="atLeast"/>
        </w:trPr>
        <w:tc>
          <w:tcPr>
            <w:tcW w:w="8834" w:type="dxa"/>
          </w:tcPr>
          <w:p>
            <w:pPr>
              <w:rPr>
                <w:sz w:val="28"/>
                <w:szCs w:val="28"/>
              </w:rPr>
            </w:pPr>
          </w:p>
        </w:tc>
      </w:tr>
    </w:tbl>
    <w:p>
      <w:pPr>
        <w:rPr>
          <w:rFonts w:eastAsia="宋体"/>
          <w:sz w:val="30"/>
          <w:szCs w:val="30"/>
        </w:rPr>
      </w:pPr>
    </w:p>
    <w:p/>
    <w:tbl>
      <w:tblPr>
        <w:tblStyle w:val="13"/>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7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0" w:hRule="atLeast"/>
        </w:trPr>
        <w:tc>
          <w:tcPr>
            <w:tcW w:w="1329" w:type="dxa"/>
            <w:vAlign w:val="center"/>
          </w:tcPr>
          <w:p>
            <w:pPr>
              <w:jc w:val="center"/>
              <w:rPr>
                <w:sz w:val="28"/>
                <w:szCs w:val="28"/>
              </w:rPr>
            </w:pPr>
            <w:r>
              <w:rPr>
                <w:sz w:val="28"/>
                <w:szCs w:val="28"/>
              </w:rPr>
              <w:t>县区</w:t>
            </w:r>
          </w:p>
          <w:p>
            <w:pPr>
              <w:jc w:val="center"/>
              <w:rPr>
                <w:sz w:val="28"/>
                <w:szCs w:val="28"/>
              </w:rPr>
            </w:pPr>
            <w:r>
              <w:rPr>
                <w:sz w:val="28"/>
                <w:szCs w:val="28"/>
              </w:rPr>
              <w:t>司法</w:t>
            </w:r>
          </w:p>
          <w:p>
            <w:pPr>
              <w:jc w:val="center"/>
              <w:rPr>
                <w:sz w:val="28"/>
                <w:szCs w:val="28"/>
              </w:rPr>
            </w:pPr>
            <w:r>
              <w:rPr>
                <w:sz w:val="28"/>
                <w:szCs w:val="28"/>
              </w:rPr>
              <w:t>局意</w:t>
            </w:r>
          </w:p>
          <w:p>
            <w:pPr>
              <w:jc w:val="center"/>
              <w:rPr>
                <w:sz w:val="28"/>
                <w:szCs w:val="28"/>
              </w:rPr>
            </w:pPr>
            <w:r>
              <w:rPr>
                <w:sz w:val="28"/>
                <w:szCs w:val="28"/>
              </w:rPr>
              <w:t>见</w:t>
            </w:r>
          </w:p>
        </w:tc>
        <w:tc>
          <w:tcPr>
            <w:tcW w:w="7505" w:type="dxa"/>
          </w:tcPr>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left="419" w:leftChars="136" w:firstLine="1588" w:firstLineChars="593"/>
              <w:rPr>
                <w:sz w:val="28"/>
                <w:szCs w:val="28"/>
              </w:rPr>
            </w:pPr>
            <w:r>
              <w:rPr>
                <w:sz w:val="28"/>
                <w:szCs w:val="28"/>
              </w:rPr>
              <w:t>签名：             （盖  章）</w:t>
            </w:r>
          </w:p>
          <w:p>
            <w:pPr>
              <w:ind w:firstLine="4584" w:firstLineChars="1712"/>
              <w:rPr>
                <w:sz w:val="28"/>
                <w:szCs w:val="28"/>
              </w:rPr>
            </w:pPr>
            <w:r>
              <w:rPr>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0" w:hRule="atLeast"/>
        </w:trPr>
        <w:tc>
          <w:tcPr>
            <w:tcW w:w="1329" w:type="dxa"/>
            <w:vAlign w:val="center"/>
          </w:tcPr>
          <w:p>
            <w:pPr>
              <w:jc w:val="center"/>
              <w:rPr>
                <w:sz w:val="28"/>
                <w:szCs w:val="28"/>
              </w:rPr>
            </w:pPr>
            <w:r>
              <w:rPr>
                <w:sz w:val="28"/>
                <w:szCs w:val="28"/>
              </w:rPr>
              <w:t>地市</w:t>
            </w:r>
          </w:p>
          <w:p>
            <w:pPr>
              <w:jc w:val="center"/>
              <w:rPr>
                <w:sz w:val="28"/>
                <w:szCs w:val="28"/>
              </w:rPr>
            </w:pPr>
            <w:r>
              <w:rPr>
                <w:sz w:val="28"/>
                <w:szCs w:val="28"/>
              </w:rPr>
              <w:t>司法</w:t>
            </w:r>
          </w:p>
          <w:p>
            <w:pPr>
              <w:jc w:val="center"/>
              <w:rPr>
                <w:sz w:val="28"/>
                <w:szCs w:val="28"/>
              </w:rPr>
            </w:pPr>
            <w:r>
              <w:rPr>
                <w:sz w:val="28"/>
                <w:szCs w:val="28"/>
              </w:rPr>
              <w:t>局意</w:t>
            </w:r>
          </w:p>
          <w:p>
            <w:pPr>
              <w:jc w:val="center"/>
              <w:rPr>
                <w:sz w:val="28"/>
                <w:szCs w:val="28"/>
              </w:rPr>
            </w:pPr>
            <w:r>
              <w:rPr>
                <w:sz w:val="28"/>
                <w:szCs w:val="28"/>
              </w:rPr>
              <w:t>见</w:t>
            </w:r>
          </w:p>
        </w:tc>
        <w:tc>
          <w:tcPr>
            <w:tcW w:w="7505" w:type="dxa"/>
          </w:tcPr>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left="419" w:leftChars="136" w:firstLine="1588" w:firstLineChars="593"/>
              <w:rPr>
                <w:sz w:val="28"/>
                <w:szCs w:val="28"/>
              </w:rPr>
            </w:pPr>
            <w:r>
              <w:rPr>
                <w:sz w:val="28"/>
                <w:szCs w:val="28"/>
              </w:rPr>
              <w:t>签名：             （盖  章）</w:t>
            </w:r>
          </w:p>
          <w:p>
            <w:pPr>
              <w:ind w:firstLine="4820" w:firstLineChars="1800"/>
              <w:rPr>
                <w:sz w:val="28"/>
                <w:szCs w:val="28"/>
              </w:rPr>
            </w:pPr>
            <w:r>
              <w:rPr>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0" w:hRule="atLeast"/>
        </w:trPr>
        <w:tc>
          <w:tcPr>
            <w:tcW w:w="1329" w:type="dxa"/>
            <w:vAlign w:val="center"/>
          </w:tcPr>
          <w:p>
            <w:pPr>
              <w:jc w:val="center"/>
              <w:rPr>
                <w:sz w:val="28"/>
                <w:szCs w:val="28"/>
              </w:rPr>
            </w:pPr>
            <w:r>
              <w:rPr>
                <w:sz w:val="28"/>
                <w:szCs w:val="28"/>
              </w:rPr>
              <w:t>省司</w:t>
            </w:r>
          </w:p>
          <w:p>
            <w:pPr>
              <w:jc w:val="center"/>
              <w:rPr>
                <w:sz w:val="28"/>
                <w:szCs w:val="28"/>
              </w:rPr>
            </w:pPr>
            <w:r>
              <w:rPr>
                <w:sz w:val="28"/>
                <w:szCs w:val="28"/>
              </w:rPr>
              <w:t>法厅</w:t>
            </w:r>
          </w:p>
          <w:p>
            <w:pPr>
              <w:jc w:val="center"/>
              <w:rPr>
                <w:sz w:val="28"/>
                <w:szCs w:val="28"/>
              </w:rPr>
            </w:pPr>
            <w:r>
              <w:rPr>
                <w:sz w:val="28"/>
                <w:szCs w:val="28"/>
              </w:rPr>
              <w:t>意见</w:t>
            </w:r>
          </w:p>
        </w:tc>
        <w:tc>
          <w:tcPr>
            <w:tcW w:w="7505" w:type="dxa"/>
          </w:tcPr>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firstLine="803"/>
              <w:rPr>
                <w:sz w:val="28"/>
              </w:rPr>
            </w:pPr>
          </w:p>
          <w:p>
            <w:pPr>
              <w:pStyle w:val="4"/>
              <w:adjustRightInd w:val="0"/>
              <w:snapToGrid w:val="0"/>
              <w:spacing w:line="360" w:lineRule="auto"/>
              <w:ind w:left="419" w:leftChars="136" w:firstLine="4199" w:firstLineChars="1568"/>
              <w:rPr>
                <w:sz w:val="28"/>
                <w:szCs w:val="28"/>
              </w:rPr>
            </w:pPr>
            <w:r>
              <w:rPr>
                <w:sz w:val="28"/>
                <w:szCs w:val="28"/>
              </w:rPr>
              <w:t>（盖  章）</w:t>
            </w:r>
          </w:p>
          <w:p>
            <w:pPr>
              <w:ind w:firstLine="4820" w:firstLineChars="1800"/>
              <w:rPr>
                <w:sz w:val="28"/>
                <w:szCs w:val="28"/>
              </w:rPr>
            </w:pPr>
            <w:r>
              <w:rPr>
                <w:sz w:val="28"/>
                <w:szCs w:val="28"/>
              </w:rPr>
              <w:t>年  月  日</w:t>
            </w:r>
          </w:p>
        </w:tc>
      </w:tr>
    </w:tbl>
    <w:p/>
    <w:p>
      <w:pPr>
        <w:snapToGrid w:val="0"/>
        <w:jc w:val="center"/>
        <w:rPr>
          <w:rFonts w:eastAsia="方正小标宋简体"/>
          <w:sz w:val="44"/>
          <w:szCs w:val="44"/>
        </w:rPr>
      </w:pPr>
      <w:r>
        <w:rPr>
          <w:rFonts w:eastAsia="方正小标宋简体"/>
          <w:sz w:val="44"/>
          <w:szCs w:val="44"/>
        </w:rPr>
        <w:t>辽宁省指导人民调解工作先进个人审批表</w:t>
      </w:r>
    </w:p>
    <w:p>
      <w:pPr>
        <w:snapToGrid w:val="0"/>
        <w:jc w:val="center"/>
        <w:rPr>
          <w:rFonts w:eastAsia="方正小标宋简体"/>
          <w:sz w:val="44"/>
          <w:szCs w:val="44"/>
        </w:rPr>
      </w:pPr>
      <w:r>
        <w:rPr>
          <w:rFonts w:eastAsia="方正小标宋简体"/>
          <w:sz w:val="44"/>
          <w:szCs w:val="44"/>
        </w:rPr>
        <w:t>填表说明</w:t>
      </w:r>
    </w:p>
    <w:p>
      <w:pPr>
        <w:snapToGrid w:val="0"/>
      </w:pPr>
    </w:p>
    <w:p>
      <w:pPr>
        <w:spacing w:line="490" w:lineRule="exact"/>
        <w:ind w:firstLine="616" w:firstLineChars="200"/>
        <w:rPr>
          <w:rFonts w:eastAsia="方正黑体简体"/>
        </w:rPr>
      </w:pPr>
      <w:r>
        <w:rPr>
          <w:rFonts w:eastAsia="方正黑体简体"/>
        </w:rPr>
        <w:t>一、推荐评选范围</w:t>
      </w:r>
    </w:p>
    <w:p>
      <w:pPr>
        <w:spacing w:line="490" w:lineRule="exact"/>
        <w:ind w:firstLine="616" w:firstLineChars="200"/>
      </w:pPr>
      <w:r>
        <w:t>辽宁省指导人民调解工作先进个人推荐评选范围包括市或县（市、区）司法局从事指导人民调解工作的人员。</w:t>
      </w:r>
    </w:p>
    <w:p>
      <w:pPr>
        <w:spacing w:line="490" w:lineRule="exact"/>
        <w:ind w:firstLine="616" w:firstLineChars="200"/>
        <w:rPr>
          <w:rFonts w:eastAsia="方正黑体简体"/>
        </w:rPr>
      </w:pPr>
      <w:r>
        <w:rPr>
          <w:rFonts w:eastAsia="方正黑体简体"/>
        </w:rPr>
        <w:t>二、推荐评选条件（必须在审批表中主要事迹栏内简要体现）</w:t>
      </w:r>
    </w:p>
    <w:p>
      <w:pPr>
        <w:spacing w:line="490" w:lineRule="exact"/>
        <w:ind w:firstLine="616" w:firstLineChars="200"/>
      </w:pPr>
      <w:r>
        <w:t>1.思想政治素质好，贯彻执行上级的决策部署态度坚决，行动迅速。</w:t>
      </w:r>
    </w:p>
    <w:p>
      <w:pPr>
        <w:spacing w:line="490" w:lineRule="exact"/>
        <w:ind w:firstLine="616" w:firstLineChars="200"/>
      </w:pPr>
      <w:r>
        <w:t>2.</w:t>
      </w:r>
      <w:r>
        <w:rPr>
          <w:spacing w:val="-6"/>
        </w:rPr>
        <w:t>爱岗敬业，无私奉献，工作扎实，完成任务出色，成绩突出。</w:t>
      </w:r>
      <w:r>
        <w:t>有效开展社会矛盾纠纷排查化解专项行动。</w:t>
      </w:r>
    </w:p>
    <w:p>
      <w:pPr>
        <w:spacing w:line="490" w:lineRule="exact"/>
        <w:ind w:firstLine="616" w:firstLineChars="200"/>
      </w:pPr>
      <w:r>
        <w:t>3.遵纪守法，廉洁自律，群众公认，时时处处严格要求自己，具有良好的职业道德。</w:t>
      </w:r>
    </w:p>
    <w:p>
      <w:pPr>
        <w:spacing w:line="490" w:lineRule="exact"/>
        <w:ind w:firstLine="616" w:firstLineChars="200"/>
      </w:pPr>
      <w:r>
        <w:t>4.从事指导人民调解工作2年以上，无违法违纪行为。</w:t>
      </w:r>
      <w:r>
        <w:rPr>
          <w:rFonts w:eastAsia="楷体_GB2312"/>
          <w:b/>
        </w:rPr>
        <w:t>任职时间截止至2021年9月。</w:t>
      </w:r>
    </w:p>
    <w:p>
      <w:pPr>
        <w:spacing w:line="490" w:lineRule="exact"/>
        <w:ind w:firstLine="616" w:firstLineChars="200"/>
        <w:rPr>
          <w:rFonts w:eastAsia="方正黑体简体"/>
        </w:rPr>
      </w:pPr>
      <w:r>
        <w:rPr>
          <w:rFonts w:eastAsia="方正黑体简体"/>
        </w:rPr>
        <w:t>三、表格其他内容</w:t>
      </w:r>
    </w:p>
    <w:p>
      <w:pPr>
        <w:spacing w:line="490" w:lineRule="exact"/>
        <w:ind w:firstLine="616" w:firstLineChars="200"/>
      </w:pPr>
      <w:r>
        <w:t>1.工作单位名称为申报受表彰的指导人民调解工作先进个人所在单位的规范全称。</w:t>
      </w:r>
    </w:p>
    <w:p>
      <w:pPr>
        <w:spacing w:line="490" w:lineRule="exact"/>
        <w:ind w:firstLine="616" w:firstLineChars="200"/>
      </w:pPr>
      <w:r>
        <w:t>2.审批单位为辽宁省司法厅。</w:t>
      </w:r>
    </w:p>
    <w:p>
      <w:pPr>
        <w:spacing w:line="490" w:lineRule="exact"/>
        <w:ind w:firstLine="616" w:firstLineChars="200"/>
      </w:pPr>
      <w:r>
        <w:t>3.政治面貌填写中共党员、民主党派名称或群众。</w:t>
      </w:r>
    </w:p>
    <w:p>
      <w:pPr>
        <w:spacing w:line="490" w:lineRule="exact"/>
        <w:ind w:firstLine="616" w:firstLineChars="200"/>
      </w:pPr>
      <w:r>
        <w:t>4.从事指导人民调解工作年月为开始从事人民调解工作年月，如2000.11。</w:t>
      </w:r>
    </w:p>
    <w:p>
      <w:pPr>
        <w:spacing w:line="490" w:lineRule="exact"/>
        <w:ind w:firstLine="616" w:firstLineChars="200"/>
      </w:pPr>
      <w:r>
        <w:t>5.个人简历填写申报受表彰人民调解员主要学习工作经历。</w:t>
      </w:r>
    </w:p>
    <w:p>
      <w:pPr>
        <w:spacing w:line="490" w:lineRule="exact"/>
        <w:ind w:firstLine="616" w:firstLineChars="200"/>
      </w:pPr>
      <w:r>
        <w:t>6.主要事迹要求内容详实、重点突出，要将文件中所要求的推荐评选条件内容体现出来。</w:t>
      </w:r>
    </w:p>
    <w:p>
      <w:pPr>
        <w:snapToGrid w:val="0"/>
        <w:spacing w:line="490" w:lineRule="exact"/>
        <w:ind w:firstLine="601"/>
      </w:pPr>
      <w:r>
        <w:t>7.盖章栏均需要相关负责人签字确认并加盖公章。</w:t>
      </w:r>
    </w:p>
    <w:p>
      <w:pPr>
        <w:spacing w:line="490" w:lineRule="exact"/>
        <w:ind w:firstLine="616" w:firstLineChars="200"/>
      </w:pPr>
      <w:r>
        <w:t>8.表格填写一律用四号仿宋体，A4纸正反面打印。</w:t>
      </w:r>
    </w:p>
    <w:p>
      <w:pPr>
        <w:ind w:right="600"/>
        <w:jc w:val="left"/>
        <w:rPr>
          <w:rFonts w:eastAsia="方正黑体简体"/>
        </w:rPr>
      </w:pPr>
      <w:r>
        <w:rPr>
          <w:rFonts w:eastAsia="方正黑体简体"/>
        </w:rPr>
        <w:t>附件6</w:t>
      </w:r>
    </w:p>
    <w:p>
      <w:pPr>
        <w:snapToGrid w:val="0"/>
        <w:jc w:val="center"/>
        <w:rPr>
          <w:rFonts w:eastAsia="方正小标宋简体"/>
          <w:sz w:val="36"/>
        </w:rPr>
      </w:pPr>
      <w:r>
        <w:rPr>
          <w:rFonts w:eastAsia="方正小标宋简体"/>
          <w:sz w:val="36"/>
        </w:rPr>
        <w:t>辽宁省防止民间纠纷激化有功集体资格审批表</w:t>
      </w:r>
    </w:p>
    <w:tbl>
      <w:tblPr>
        <w:tblStyle w:val="13"/>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719"/>
        <w:gridCol w:w="729"/>
        <w:gridCol w:w="640"/>
        <w:gridCol w:w="1552"/>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jc w:val="center"/>
              <w:rPr>
                <w:rFonts w:eastAsia="仿宋"/>
                <w:sz w:val="24"/>
              </w:rPr>
            </w:pPr>
            <w:r>
              <w:rPr>
                <w:rFonts w:eastAsia="仿宋"/>
                <w:sz w:val="24"/>
              </w:rPr>
              <w:t>单位</w:t>
            </w:r>
          </w:p>
        </w:tc>
        <w:tc>
          <w:tcPr>
            <w:tcW w:w="5088" w:type="dxa"/>
            <w:gridSpan w:val="3"/>
            <w:vAlign w:val="center"/>
          </w:tcPr>
          <w:p>
            <w:pPr>
              <w:jc w:val="center"/>
              <w:rPr>
                <w:rFonts w:eastAsia="仿宋"/>
                <w:sz w:val="24"/>
              </w:rPr>
            </w:pPr>
          </w:p>
        </w:tc>
        <w:tc>
          <w:tcPr>
            <w:tcW w:w="1552" w:type="dxa"/>
            <w:vAlign w:val="center"/>
          </w:tcPr>
          <w:p>
            <w:pPr>
              <w:jc w:val="center"/>
              <w:rPr>
                <w:rFonts w:eastAsia="仿宋"/>
                <w:sz w:val="24"/>
              </w:rPr>
            </w:pPr>
            <w:r>
              <w:rPr>
                <w:rFonts w:eastAsia="仿宋"/>
                <w:sz w:val="24"/>
              </w:rPr>
              <w:t>拟奖励等级</w:t>
            </w:r>
          </w:p>
        </w:tc>
        <w:tc>
          <w:tcPr>
            <w:tcW w:w="1497" w:type="dxa"/>
            <w:vAlign w:val="center"/>
          </w:tcPr>
          <w:p>
            <w:pPr>
              <w:jc w:val="center"/>
              <w:rPr>
                <w:rFonts w:eastAsia="仿宋"/>
                <w:sz w:val="24"/>
              </w:rPr>
            </w:pPr>
            <w:r>
              <w:rPr>
                <w:rFonts w:eastAsia="仿宋"/>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3" w:hRule="atLeast"/>
        </w:trPr>
        <w:tc>
          <w:tcPr>
            <w:tcW w:w="697" w:type="dxa"/>
            <w:vAlign w:val="center"/>
          </w:tcPr>
          <w:p>
            <w:pPr>
              <w:snapToGrid w:val="0"/>
              <w:jc w:val="center"/>
              <w:rPr>
                <w:rFonts w:eastAsia="仿宋"/>
                <w:sz w:val="24"/>
              </w:rPr>
            </w:pPr>
            <w:r>
              <w:rPr>
                <w:rFonts w:eastAsia="仿宋"/>
                <w:sz w:val="24"/>
              </w:rPr>
              <w:t>主</w:t>
            </w:r>
          </w:p>
          <w:p>
            <w:pPr>
              <w:snapToGrid w:val="0"/>
              <w:jc w:val="center"/>
              <w:rPr>
                <w:rFonts w:eastAsia="仿宋"/>
                <w:sz w:val="24"/>
              </w:rPr>
            </w:pPr>
            <w:r>
              <w:rPr>
                <w:rFonts w:eastAsia="仿宋"/>
                <w:sz w:val="24"/>
              </w:rPr>
              <w:t>要</w:t>
            </w:r>
          </w:p>
          <w:p>
            <w:pPr>
              <w:snapToGrid w:val="0"/>
              <w:jc w:val="center"/>
              <w:rPr>
                <w:rFonts w:eastAsia="仿宋"/>
                <w:sz w:val="24"/>
              </w:rPr>
            </w:pPr>
            <w:r>
              <w:rPr>
                <w:rFonts w:eastAsia="仿宋"/>
                <w:sz w:val="24"/>
              </w:rPr>
              <w:t>事</w:t>
            </w:r>
          </w:p>
          <w:p>
            <w:pPr>
              <w:snapToGrid w:val="0"/>
              <w:jc w:val="center"/>
              <w:rPr>
                <w:rFonts w:eastAsia="仿宋"/>
                <w:sz w:val="24"/>
              </w:rPr>
            </w:pPr>
            <w:r>
              <w:rPr>
                <w:rFonts w:eastAsia="仿宋"/>
                <w:sz w:val="24"/>
              </w:rPr>
              <w:t>迹</w:t>
            </w:r>
          </w:p>
        </w:tc>
        <w:tc>
          <w:tcPr>
            <w:tcW w:w="8137" w:type="dxa"/>
            <w:gridSpan w:val="5"/>
          </w:tcPr>
          <w:p>
            <w:pPr>
              <w:snapToGrid w:val="0"/>
              <w:rPr>
                <w:rFonts w:eastAsia="仿宋"/>
                <w:sz w:val="24"/>
              </w:rPr>
            </w:pPr>
            <w:r>
              <w:rPr>
                <w:rFonts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trPr>
        <w:tc>
          <w:tcPr>
            <w:tcW w:w="697" w:type="dxa"/>
            <w:vAlign w:val="center"/>
          </w:tcPr>
          <w:p>
            <w:pPr>
              <w:snapToGrid w:val="0"/>
              <w:jc w:val="center"/>
              <w:rPr>
                <w:rFonts w:eastAsia="仿宋"/>
                <w:sz w:val="24"/>
              </w:rPr>
            </w:pPr>
            <w:r>
              <w:rPr>
                <w:rFonts w:eastAsia="仿宋"/>
                <w:sz w:val="24"/>
              </w:rPr>
              <w:t>所</w:t>
            </w:r>
          </w:p>
          <w:p>
            <w:pPr>
              <w:snapToGrid w:val="0"/>
              <w:jc w:val="center"/>
              <w:rPr>
                <w:rFonts w:eastAsia="仿宋"/>
                <w:sz w:val="24"/>
              </w:rPr>
            </w:pPr>
            <w:r>
              <w:rPr>
                <w:rFonts w:eastAsia="仿宋"/>
                <w:sz w:val="24"/>
              </w:rPr>
              <w:t>在</w:t>
            </w:r>
          </w:p>
          <w:p>
            <w:pPr>
              <w:snapToGrid w:val="0"/>
              <w:jc w:val="center"/>
              <w:rPr>
                <w:rFonts w:eastAsia="仿宋"/>
                <w:sz w:val="24"/>
              </w:rPr>
            </w:pPr>
            <w:r>
              <w:rPr>
                <w:rFonts w:eastAsia="仿宋"/>
                <w:sz w:val="24"/>
              </w:rPr>
              <w:t>单</w:t>
            </w:r>
          </w:p>
          <w:p>
            <w:pPr>
              <w:snapToGrid w:val="0"/>
              <w:jc w:val="center"/>
              <w:rPr>
                <w:rFonts w:eastAsia="仿宋"/>
                <w:sz w:val="24"/>
              </w:rPr>
            </w:pPr>
            <w:r>
              <w:rPr>
                <w:rFonts w:eastAsia="仿宋"/>
                <w:sz w:val="24"/>
              </w:rPr>
              <w:t>位</w:t>
            </w:r>
          </w:p>
          <w:p>
            <w:pPr>
              <w:snapToGrid w:val="0"/>
              <w:jc w:val="center"/>
              <w:rPr>
                <w:rFonts w:eastAsia="仿宋"/>
                <w:sz w:val="24"/>
              </w:rPr>
            </w:pPr>
            <w:r>
              <w:rPr>
                <w:rFonts w:eastAsia="仿宋"/>
                <w:sz w:val="24"/>
              </w:rPr>
              <w:t>意</w:t>
            </w:r>
          </w:p>
          <w:p>
            <w:pPr>
              <w:snapToGrid w:val="0"/>
              <w:jc w:val="center"/>
              <w:rPr>
                <w:rFonts w:eastAsia="仿宋"/>
                <w:sz w:val="24"/>
              </w:rPr>
            </w:pPr>
            <w:r>
              <w:rPr>
                <w:rFonts w:eastAsia="仿宋"/>
                <w:sz w:val="24"/>
              </w:rPr>
              <w:t>见</w:t>
            </w:r>
          </w:p>
        </w:tc>
        <w:tc>
          <w:tcPr>
            <w:tcW w:w="3719" w:type="dxa"/>
          </w:tcPr>
          <w:p>
            <w:pPr>
              <w:rPr>
                <w:rFonts w:eastAsia="仿宋"/>
                <w:sz w:val="24"/>
              </w:rPr>
            </w:pPr>
          </w:p>
          <w:p>
            <w:pPr>
              <w:rPr>
                <w:rFonts w:eastAsia="仿宋"/>
                <w:sz w:val="24"/>
              </w:rPr>
            </w:pPr>
          </w:p>
          <w:p>
            <w:pPr>
              <w:rPr>
                <w:rFonts w:eastAsia="仿宋"/>
                <w:sz w:val="24"/>
              </w:rPr>
            </w:pPr>
          </w:p>
          <w:p>
            <w:pPr>
              <w:rPr>
                <w:rFonts w:eastAsia="仿宋"/>
                <w:sz w:val="24"/>
              </w:rPr>
            </w:pPr>
            <w:r>
              <w:rPr>
                <w:rFonts w:eastAsia="仿宋"/>
                <w:sz w:val="24"/>
              </w:rPr>
              <w:t xml:space="preserve">            年    月    日</w:t>
            </w:r>
          </w:p>
        </w:tc>
        <w:tc>
          <w:tcPr>
            <w:tcW w:w="729" w:type="dxa"/>
            <w:vAlign w:val="center"/>
          </w:tcPr>
          <w:p>
            <w:pPr>
              <w:snapToGrid w:val="0"/>
              <w:jc w:val="center"/>
              <w:rPr>
                <w:rFonts w:eastAsia="仿宋"/>
                <w:sz w:val="24"/>
              </w:rPr>
            </w:pPr>
            <w:r>
              <w:rPr>
                <w:rFonts w:eastAsia="仿宋"/>
                <w:sz w:val="24"/>
              </w:rPr>
              <w:t>县</w:t>
            </w:r>
          </w:p>
          <w:p>
            <w:pPr>
              <w:snapToGrid w:val="0"/>
              <w:jc w:val="center"/>
              <w:rPr>
                <w:rFonts w:eastAsia="仿宋"/>
                <w:sz w:val="24"/>
              </w:rPr>
            </w:pPr>
            <w:r>
              <w:rPr>
                <w:rFonts w:eastAsia="仿宋"/>
                <w:sz w:val="24"/>
              </w:rPr>
              <w:t>︵</w:t>
            </w:r>
          </w:p>
          <w:p>
            <w:pPr>
              <w:snapToGrid w:val="0"/>
              <w:jc w:val="center"/>
              <w:rPr>
                <w:rFonts w:eastAsia="仿宋"/>
                <w:sz w:val="24"/>
              </w:rPr>
            </w:pPr>
            <w:r>
              <w:rPr>
                <w:rFonts w:eastAsia="仿宋"/>
                <w:sz w:val="24"/>
              </w:rPr>
              <w:t>市</w:t>
            </w:r>
          </w:p>
          <w:p>
            <w:pPr>
              <w:snapToGrid w:val="0"/>
              <w:jc w:val="center"/>
              <w:rPr>
                <w:rFonts w:eastAsia="仿宋"/>
                <w:sz w:val="24"/>
              </w:rPr>
            </w:pPr>
            <w:r>
              <w:rPr>
                <w:rFonts w:eastAsia="仿宋"/>
                <w:sz w:val="24"/>
              </w:rPr>
              <w:t>︶</w:t>
            </w:r>
          </w:p>
          <w:p>
            <w:pPr>
              <w:snapToGrid w:val="0"/>
              <w:jc w:val="center"/>
              <w:rPr>
                <w:rFonts w:eastAsia="仿宋"/>
                <w:sz w:val="24"/>
              </w:rPr>
            </w:pPr>
            <w:r>
              <w:rPr>
                <w:rFonts w:eastAsia="仿宋"/>
                <w:sz w:val="24"/>
              </w:rPr>
              <w:t>区</w:t>
            </w:r>
          </w:p>
          <w:p>
            <w:pPr>
              <w:snapToGrid w:val="0"/>
              <w:jc w:val="center"/>
              <w:rPr>
                <w:rFonts w:eastAsia="仿宋"/>
                <w:sz w:val="24"/>
              </w:rPr>
            </w:pPr>
            <w:r>
              <w:rPr>
                <w:rFonts w:eastAsia="仿宋"/>
                <w:sz w:val="24"/>
              </w:rPr>
              <w:t>司</w:t>
            </w:r>
          </w:p>
          <w:p>
            <w:pPr>
              <w:snapToGrid w:val="0"/>
              <w:jc w:val="center"/>
              <w:rPr>
                <w:rFonts w:eastAsia="仿宋"/>
                <w:sz w:val="24"/>
              </w:rPr>
            </w:pPr>
            <w:r>
              <w:rPr>
                <w:rFonts w:eastAsia="仿宋"/>
                <w:sz w:val="24"/>
              </w:rPr>
              <w:t>法</w:t>
            </w:r>
          </w:p>
          <w:p>
            <w:pPr>
              <w:snapToGrid w:val="0"/>
              <w:jc w:val="center"/>
              <w:rPr>
                <w:rFonts w:eastAsia="仿宋"/>
                <w:sz w:val="24"/>
              </w:rPr>
            </w:pPr>
            <w:r>
              <w:rPr>
                <w:rFonts w:eastAsia="仿宋"/>
                <w:sz w:val="24"/>
              </w:rPr>
              <w:t>局</w:t>
            </w:r>
          </w:p>
          <w:p>
            <w:pPr>
              <w:snapToGrid w:val="0"/>
              <w:jc w:val="center"/>
              <w:rPr>
                <w:rFonts w:eastAsia="仿宋"/>
                <w:sz w:val="24"/>
              </w:rPr>
            </w:pPr>
            <w:r>
              <w:rPr>
                <w:rFonts w:eastAsia="仿宋"/>
                <w:sz w:val="24"/>
              </w:rPr>
              <w:t>意</w:t>
            </w:r>
          </w:p>
          <w:p>
            <w:pPr>
              <w:snapToGrid w:val="0"/>
              <w:jc w:val="center"/>
              <w:rPr>
                <w:rFonts w:eastAsia="仿宋"/>
                <w:sz w:val="24"/>
              </w:rPr>
            </w:pPr>
            <w:r>
              <w:rPr>
                <w:rFonts w:eastAsia="仿宋"/>
                <w:sz w:val="24"/>
              </w:rPr>
              <w:t>见</w:t>
            </w:r>
          </w:p>
        </w:tc>
        <w:tc>
          <w:tcPr>
            <w:tcW w:w="3689" w:type="dxa"/>
            <w:gridSpan w:val="3"/>
          </w:tcPr>
          <w:p>
            <w:pPr>
              <w:rPr>
                <w:rFonts w:eastAsia="仿宋"/>
                <w:sz w:val="24"/>
              </w:rPr>
            </w:pPr>
          </w:p>
          <w:p>
            <w:pPr>
              <w:rPr>
                <w:rFonts w:eastAsia="仿宋"/>
                <w:sz w:val="24"/>
              </w:rPr>
            </w:pPr>
          </w:p>
          <w:p>
            <w:pPr>
              <w:rPr>
                <w:rFonts w:eastAsia="仿宋"/>
                <w:sz w:val="24"/>
              </w:rPr>
            </w:pPr>
          </w:p>
          <w:p>
            <w:pPr>
              <w:rPr>
                <w:rFonts w:eastAsia="仿宋"/>
                <w:sz w:val="24"/>
              </w:rPr>
            </w:pPr>
            <w:r>
              <w:rPr>
                <w:rFonts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trPr>
        <w:tc>
          <w:tcPr>
            <w:tcW w:w="697" w:type="dxa"/>
            <w:vAlign w:val="center"/>
          </w:tcPr>
          <w:p>
            <w:pPr>
              <w:snapToGrid w:val="0"/>
              <w:jc w:val="center"/>
              <w:rPr>
                <w:rFonts w:eastAsia="仿宋"/>
                <w:sz w:val="24"/>
              </w:rPr>
            </w:pPr>
            <w:r>
              <w:rPr>
                <w:rFonts w:eastAsia="仿宋"/>
                <w:sz w:val="24"/>
              </w:rPr>
              <w:t>市</w:t>
            </w:r>
          </w:p>
          <w:p>
            <w:pPr>
              <w:snapToGrid w:val="0"/>
              <w:jc w:val="center"/>
              <w:rPr>
                <w:rFonts w:eastAsia="仿宋"/>
                <w:sz w:val="24"/>
              </w:rPr>
            </w:pPr>
            <w:r>
              <w:rPr>
                <w:rFonts w:eastAsia="仿宋"/>
                <w:sz w:val="24"/>
              </w:rPr>
              <w:t>司</w:t>
            </w:r>
          </w:p>
          <w:p>
            <w:pPr>
              <w:snapToGrid w:val="0"/>
              <w:jc w:val="center"/>
              <w:rPr>
                <w:rFonts w:eastAsia="仿宋"/>
                <w:sz w:val="24"/>
              </w:rPr>
            </w:pPr>
            <w:r>
              <w:rPr>
                <w:rFonts w:eastAsia="仿宋"/>
                <w:sz w:val="24"/>
              </w:rPr>
              <w:t>法</w:t>
            </w:r>
          </w:p>
          <w:p>
            <w:pPr>
              <w:snapToGrid w:val="0"/>
              <w:jc w:val="center"/>
              <w:rPr>
                <w:rFonts w:eastAsia="仿宋"/>
                <w:sz w:val="24"/>
              </w:rPr>
            </w:pPr>
            <w:r>
              <w:rPr>
                <w:rFonts w:eastAsia="仿宋"/>
                <w:sz w:val="24"/>
              </w:rPr>
              <w:t>局</w:t>
            </w:r>
          </w:p>
          <w:p>
            <w:pPr>
              <w:snapToGrid w:val="0"/>
              <w:jc w:val="center"/>
              <w:rPr>
                <w:rFonts w:eastAsia="仿宋"/>
                <w:sz w:val="24"/>
              </w:rPr>
            </w:pPr>
            <w:r>
              <w:rPr>
                <w:rFonts w:eastAsia="仿宋"/>
                <w:sz w:val="24"/>
              </w:rPr>
              <w:t>意</w:t>
            </w:r>
          </w:p>
          <w:p>
            <w:pPr>
              <w:snapToGrid w:val="0"/>
              <w:jc w:val="center"/>
              <w:rPr>
                <w:rFonts w:eastAsia="仿宋"/>
                <w:sz w:val="24"/>
              </w:rPr>
            </w:pPr>
            <w:r>
              <w:rPr>
                <w:rFonts w:eastAsia="仿宋"/>
                <w:sz w:val="24"/>
              </w:rPr>
              <w:t>见</w:t>
            </w:r>
          </w:p>
        </w:tc>
        <w:tc>
          <w:tcPr>
            <w:tcW w:w="3719" w:type="dxa"/>
          </w:tcPr>
          <w:p>
            <w:pPr>
              <w:rPr>
                <w:rFonts w:eastAsia="仿宋"/>
                <w:sz w:val="24"/>
              </w:rPr>
            </w:pPr>
          </w:p>
          <w:p>
            <w:pPr>
              <w:rPr>
                <w:rFonts w:eastAsia="仿宋"/>
                <w:sz w:val="24"/>
              </w:rPr>
            </w:pPr>
          </w:p>
          <w:p>
            <w:pPr>
              <w:rPr>
                <w:rFonts w:eastAsia="仿宋"/>
                <w:sz w:val="24"/>
              </w:rPr>
            </w:pPr>
          </w:p>
          <w:p>
            <w:pPr>
              <w:rPr>
                <w:rFonts w:eastAsia="仿宋"/>
                <w:sz w:val="24"/>
              </w:rPr>
            </w:pPr>
            <w:r>
              <w:rPr>
                <w:rFonts w:eastAsia="仿宋"/>
                <w:sz w:val="24"/>
              </w:rPr>
              <w:t xml:space="preserve">            年    月    日</w:t>
            </w:r>
          </w:p>
        </w:tc>
        <w:tc>
          <w:tcPr>
            <w:tcW w:w="729" w:type="dxa"/>
            <w:vAlign w:val="center"/>
          </w:tcPr>
          <w:p>
            <w:pPr>
              <w:snapToGrid w:val="0"/>
              <w:jc w:val="center"/>
              <w:rPr>
                <w:rFonts w:eastAsia="仿宋"/>
                <w:sz w:val="24"/>
              </w:rPr>
            </w:pPr>
            <w:r>
              <w:rPr>
                <w:rFonts w:eastAsia="仿宋"/>
                <w:sz w:val="24"/>
              </w:rPr>
              <w:t>省</w:t>
            </w:r>
          </w:p>
          <w:p>
            <w:pPr>
              <w:snapToGrid w:val="0"/>
              <w:jc w:val="center"/>
              <w:rPr>
                <w:rFonts w:eastAsia="仿宋"/>
                <w:sz w:val="24"/>
              </w:rPr>
            </w:pPr>
            <w:r>
              <w:rPr>
                <w:rFonts w:eastAsia="仿宋"/>
                <w:sz w:val="24"/>
              </w:rPr>
              <w:t>司</w:t>
            </w:r>
          </w:p>
          <w:p>
            <w:pPr>
              <w:snapToGrid w:val="0"/>
              <w:jc w:val="center"/>
              <w:rPr>
                <w:rFonts w:eastAsia="仿宋"/>
                <w:sz w:val="24"/>
              </w:rPr>
            </w:pPr>
            <w:r>
              <w:rPr>
                <w:rFonts w:eastAsia="仿宋"/>
                <w:sz w:val="24"/>
              </w:rPr>
              <w:t>法</w:t>
            </w:r>
          </w:p>
          <w:p>
            <w:pPr>
              <w:snapToGrid w:val="0"/>
              <w:jc w:val="center"/>
              <w:rPr>
                <w:rFonts w:eastAsia="仿宋"/>
                <w:sz w:val="24"/>
              </w:rPr>
            </w:pPr>
            <w:r>
              <w:rPr>
                <w:rFonts w:eastAsia="仿宋"/>
                <w:sz w:val="24"/>
              </w:rPr>
              <w:t>厅</w:t>
            </w:r>
          </w:p>
          <w:p>
            <w:pPr>
              <w:snapToGrid w:val="0"/>
              <w:jc w:val="center"/>
              <w:rPr>
                <w:rFonts w:eastAsia="仿宋"/>
                <w:sz w:val="24"/>
              </w:rPr>
            </w:pPr>
            <w:r>
              <w:rPr>
                <w:rFonts w:eastAsia="仿宋"/>
                <w:sz w:val="24"/>
              </w:rPr>
              <w:t>意</w:t>
            </w:r>
          </w:p>
          <w:p>
            <w:pPr>
              <w:snapToGrid w:val="0"/>
              <w:jc w:val="center"/>
              <w:rPr>
                <w:rFonts w:eastAsia="仿宋"/>
                <w:sz w:val="24"/>
              </w:rPr>
            </w:pPr>
            <w:r>
              <w:rPr>
                <w:rFonts w:eastAsia="仿宋"/>
                <w:sz w:val="24"/>
              </w:rPr>
              <w:t>见</w:t>
            </w:r>
          </w:p>
        </w:tc>
        <w:tc>
          <w:tcPr>
            <w:tcW w:w="3689" w:type="dxa"/>
            <w:gridSpan w:val="3"/>
          </w:tcPr>
          <w:p>
            <w:pPr>
              <w:rPr>
                <w:rFonts w:eastAsia="仿宋"/>
                <w:sz w:val="24"/>
              </w:rPr>
            </w:pPr>
          </w:p>
          <w:p>
            <w:pPr>
              <w:rPr>
                <w:rFonts w:eastAsia="仿宋"/>
                <w:sz w:val="24"/>
              </w:rPr>
            </w:pPr>
          </w:p>
          <w:p>
            <w:pPr>
              <w:rPr>
                <w:rFonts w:eastAsia="仿宋"/>
                <w:sz w:val="24"/>
              </w:rPr>
            </w:pPr>
          </w:p>
          <w:p>
            <w:pPr>
              <w:rPr>
                <w:rFonts w:eastAsia="仿宋"/>
                <w:sz w:val="24"/>
              </w:rPr>
            </w:pPr>
            <w:r>
              <w:rPr>
                <w:rFonts w:eastAsia="仿宋"/>
                <w:sz w:val="24"/>
              </w:rPr>
              <w:t xml:space="preserve">            年    月    日</w:t>
            </w:r>
          </w:p>
        </w:tc>
      </w:tr>
    </w:tbl>
    <w:p>
      <w:pPr>
        <w:ind w:right="600"/>
        <w:jc w:val="left"/>
        <w:rPr>
          <w:rFonts w:eastAsia="方正黑体简体"/>
        </w:rPr>
      </w:pPr>
      <w:r>
        <w:rPr>
          <w:rFonts w:eastAsia="方正黑体简体"/>
        </w:rPr>
        <w:t>附件7</w:t>
      </w:r>
    </w:p>
    <w:p>
      <w:pPr>
        <w:snapToGrid w:val="0"/>
        <w:jc w:val="center"/>
        <w:rPr>
          <w:rFonts w:eastAsia="方正小标宋简体"/>
          <w:sz w:val="36"/>
        </w:rPr>
      </w:pPr>
      <w:r>
        <w:rPr>
          <w:rFonts w:eastAsia="方正小标宋简体"/>
          <w:sz w:val="36"/>
        </w:rPr>
        <w:t>辽宁省防止民间纠纷激化有功人员资格审批表</w:t>
      </w:r>
    </w:p>
    <w:tbl>
      <w:tblPr>
        <w:tblStyle w:val="13"/>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552"/>
        <w:gridCol w:w="884"/>
        <w:gridCol w:w="884"/>
        <w:gridCol w:w="399"/>
        <w:gridCol w:w="485"/>
        <w:gridCol w:w="244"/>
        <w:gridCol w:w="640"/>
        <w:gridCol w:w="1552"/>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jc w:val="center"/>
              <w:rPr>
                <w:rFonts w:eastAsia="仿宋"/>
                <w:sz w:val="24"/>
              </w:rPr>
            </w:pPr>
            <w:r>
              <w:rPr>
                <w:rFonts w:eastAsia="仿宋"/>
                <w:sz w:val="24"/>
              </w:rPr>
              <w:t>姓名</w:t>
            </w:r>
          </w:p>
        </w:tc>
        <w:tc>
          <w:tcPr>
            <w:tcW w:w="1552" w:type="dxa"/>
            <w:vAlign w:val="center"/>
          </w:tcPr>
          <w:p>
            <w:pPr>
              <w:jc w:val="center"/>
              <w:rPr>
                <w:rFonts w:eastAsia="仿宋"/>
                <w:sz w:val="24"/>
              </w:rPr>
            </w:pPr>
            <w:r>
              <w:rPr>
                <w:rFonts w:hint="eastAsia" w:eastAsia="仿宋"/>
                <w:sz w:val="24"/>
              </w:rPr>
              <w:t>李一</w:t>
            </w:r>
          </w:p>
        </w:tc>
        <w:tc>
          <w:tcPr>
            <w:tcW w:w="884" w:type="dxa"/>
            <w:vAlign w:val="center"/>
          </w:tcPr>
          <w:p>
            <w:pPr>
              <w:jc w:val="center"/>
              <w:rPr>
                <w:rFonts w:eastAsia="仿宋"/>
                <w:sz w:val="24"/>
              </w:rPr>
            </w:pPr>
            <w:r>
              <w:rPr>
                <w:rFonts w:eastAsia="仿宋"/>
                <w:sz w:val="24"/>
              </w:rPr>
              <w:t>性别</w:t>
            </w:r>
          </w:p>
        </w:tc>
        <w:tc>
          <w:tcPr>
            <w:tcW w:w="884" w:type="dxa"/>
            <w:vAlign w:val="center"/>
          </w:tcPr>
          <w:p>
            <w:pPr>
              <w:jc w:val="center"/>
              <w:rPr>
                <w:rFonts w:eastAsia="仿宋"/>
                <w:sz w:val="24"/>
              </w:rPr>
            </w:pPr>
            <w:r>
              <w:rPr>
                <w:rFonts w:hint="eastAsia" w:eastAsia="仿宋"/>
                <w:sz w:val="24"/>
              </w:rPr>
              <w:t>男</w:t>
            </w:r>
          </w:p>
        </w:tc>
        <w:tc>
          <w:tcPr>
            <w:tcW w:w="884" w:type="dxa"/>
            <w:gridSpan w:val="2"/>
            <w:vAlign w:val="center"/>
          </w:tcPr>
          <w:p>
            <w:pPr>
              <w:jc w:val="center"/>
              <w:rPr>
                <w:rFonts w:eastAsia="仿宋"/>
                <w:sz w:val="24"/>
              </w:rPr>
            </w:pPr>
            <w:r>
              <w:rPr>
                <w:rFonts w:eastAsia="仿宋"/>
                <w:sz w:val="24"/>
              </w:rPr>
              <w:t>年龄</w:t>
            </w:r>
          </w:p>
        </w:tc>
        <w:tc>
          <w:tcPr>
            <w:tcW w:w="884" w:type="dxa"/>
            <w:gridSpan w:val="2"/>
            <w:vAlign w:val="center"/>
          </w:tcPr>
          <w:p>
            <w:pPr>
              <w:jc w:val="center"/>
              <w:rPr>
                <w:rFonts w:eastAsia="仿宋"/>
                <w:sz w:val="24"/>
              </w:rPr>
            </w:pPr>
            <w:r>
              <w:rPr>
                <w:rFonts w:hint="eastAsia" w:eastAsia="仿宋"/>
                <w:sz w:val="24"/>
              </w:rPr>
              <w:t>35</w:t>
            </w:r>
          </w:p>
        </w:tc>
        <w:tc>
          <w:tcPr>
            <w:tcW w:w="1552" w:type="dxa"/>
            <w:vAlign w:val="center"/>
          </w:tcPr>
          <w:p>
            <w:pPr>
              <w:jc w:val="center"/>
              <w:rPr>
                <w:rFonts w:eastAsia="仿宋"/>
                <w:sz w:val="24"/>
              </w:rPr>
            </w:pPr>
            <w:r>
              <w:rPr>
                <w:rFonts w:eastAsia="仿宋"/>
                <w:sz w:val="24"/>
              </w:rPr>
              <w:t>拟奖励等级</w:t>
            </w:r>
          </w:p>
        </w:tc>
        <w:tc>
          <w:tcPr>
            <w:tcW w:w="1497" w:type="dxa"/>
            <w:vAlign w:val="center"/>
          </w:tcPr>
          <w:p>
            <w:pPr>
              <w:jc w:val="center"/>
              <w:rPr>
                <w:rFonts w:eastAsia="仿宋"/>
                <w:sz w:val="24"/>
              </w:rPr>
            </w:pPr>
            <w:r>
              <w:rPr>
                <w:rFonts w:eastAsia="仿宋"/>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jc w:val="center"/>
              <w:rPr>
                <w:rFonts w:eastAsia="仿宋"/>
                <w:sz w:val="24"/>
              </w:rPr>
            </w:pPr>
            <w:r>
              <w:rPr>
                <w:rFonts w:eastAsia="仿宋"/>
                <w:sz w:val="24"/>
              </w:rPr>
              <w:t>单位</w:t>
            </w:r>
          </w:p>
        </w:tc>
        <w:tc>
          <w:tcPr>
            <w:tcW w:w="5088" w:type="dxa"/>
            <w:gridSpan w:val="7"/>
            <w:vAlign w:val="center"/>
          </w:tcPr>
          <w:p>
            <w:pPr>
              <w:pStyle w:val="23"/>
              <w:jc w:val="center"/>
              <w:rPr>
                <w:rFonts w:ascii="仿宋" w:hAnsi="仿宋" w:eastAsia="仿宋"/>
                <w:sz w:val="24"/>
                <w:szCs w:val="24"/>
              </w:rPr>
            </w:pPr>
            <w:r>
              <w:rPr>
                <w:rFonts w:hint="eastAsia" w:ascii="仿宋" w:hAnsi="仿宋" w:eastAsia="仿宋"/>
                <w:sz w:val="24"/>
                <w:szCs w:val="24"/>
              </w:rPr>
              <w:t>大东区长安街道人民调解委员会</w:t>
            </w:r>
          </w:p>
        </w:tc>
        <w:tc>
          <w:tcPr>
            <w:tcW w:w="1552" w:type="dxa"/>
            <w:vAlign w:val="center"/>
          </w:tcPr>
          <w:p>
            <w:pPr>
              <w:jc w:val="center"/>
              <w:rPr>
                <w:rFonts w:eastAsia="仿宋"/>
                <w:sz w:val="24"/>
              </w:rPr>
            </w:pPr>
            <w:r>
              <w:rPr>
                <w:rFonts w:eastAsia="仿宋"/>
                <w:sz w:val="24"/>
              </w:rPr>
              <w:t>职      务</w:t>
            </w:r>
          </w:p>
        </w:tc>
        <w:tc>
          <w:tcPr>
            <w:tcW w:w="1497" w:type="dxa"/>
            <w:vAlign w:val="center"/>
          </w:tcPr>
          <w:p>
            <w:pPr>
              <w:jc w:val="center"/>
              <w:rPr>
                <w:rFonts w:eastAsia="仿宋"/>
                <w:sz w:val="24"/>
              </w:rPr>
            </w:pPr>
            <w:r>
              <w:rPr>
                <w:rFonts w:hint="eastAsia" w:ascii="仿宋" w:hAnsi="仿宋" w:eastAsia="仿宋"/>
                <w:sz w:val="24"/>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1" w:hRule="atLeast"/>
        </w:trPr>
        <w:tc>
          <w:tcPr>
            <w:tcW w:w="697" w:type="dxa"/>
            <w:vAlign w:val="center"/>
          </w:tcPr>
          <w:p>
            <w:pPr>
              <w:snapToGrid w:val="0"/>
              <w:jc w:val="center"/>
              <w:rPr>
                <w:rFonts w:eastAsia="仿宋"/>
                <w:sz w:val="24"/>
              </w:rPr>
            </w:pPr>
            <w:r>
              <w:rPr>
                <w:rFonts w:eastAsia="仿宋"/>
                <w:sz w:val="24"/>
              </w:rPr>
              <w:t>主</w:t>
            </w:r>
          </w:p>
          <w:p>
            <w:pPr>
              <w:snapToGrid w:val="0"/>
              <w:jc w:val="center"/>
              <w:rPr>
                <w:rFonts w:eastAsia="仿宋"/>
                <w:sz w:val="24"/>
              </w:rPr>
            </w:pPr>
            <w:r>
              <w:rPr>
                <w:rFonts w:eastAsia="仿宋"/>
                <w:sz w:val="24"/>
              </w:rPr>
              <w:t>要</w:t>
            </w:r>
          </w:p>
          <w:p>
            <w:pPr>
              <w:snapToGrid w:val="0"/>
              <w:jc w:val="center"/>
              <w:rPr>
                <w:rFonts w:eastAsia="仿宋"/>
                <w:sz w:val="24"/>
              </w:rPr>
            </w:pPr>
            <w:r>
              <w:rPr>
                <w:rFonts w:eastAsia="仿宋"/>
                <w:sz w:val="24"/>
              </w:rPr>
              <w:t>事</w:t>
            </w:r>
          </w:p>
          <w:p>
            <w:pPr>
              <w:snapToGrid w:val="0"/>
              <w:jc w:val="center"/>
              <w:rPr>
                <w:rFonts w:eastAsia="仿宋"/>
                <w:sz w:val="24"/>
              </w:rPr>
            </w:pPr>
            <w:r>
              <w:rPr>
                <w:rFonts w:eastAsia="仿宋"/>
                <w:sz w:val="24"/>
              </w:rPr>
              <w:t>迹</w:t>
            </w:r>
          </w:p>
        </w:tc>
        <w:tc>
          <w:tcPr>
            <w:tcW w:w="8137" w:type="dxa"/>
            <w:gridSpan w:val="9"/>
          </w:tcPr>
          <w:p>
            <w:pPr>
              <w:snapToGrid w:val="0"/>
              <w:rPr>
                <w:rFonts w:hint="eastAsia" w:eastAsia="仿宋"/>
                <w:sz w:val="24"/>
              </w:rPr>
            </w:pPr>
            <w:r>
              <w:rPr>
                <w:rFonts w:eastAsia="仿宋"/>
                <w:sz w:val="24"/>
              </w:rPr>
              <w:t xml:space="preserve"> </w:t>
            </w:r>
          </w:p>
          <w:p>
            <w:pPr>
              <w:snapToGrid w:val="0"/>
              <w:rPr>
                <w:rFonts w:hint="eastAsia" w:eastAsia="仿宋"/>
                <w:sz w:val="24"/>
              </w:rPr>
            </w:pPr>
          </w:p>
          <w:p>
            <w:pPr>
              <w:snapToGrid w:val="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trPr>
        <w:tc>
          <w:tcPr>
            <w:tcW w:w="697" w:type="dxa"/>
            <w:vAlign w:val="center"/>
          </w:tcPr>
          <w:p>
            <w:pPr>
              <w:snapToGrid w:val="0"/>
              <w:jc w:val="center"/>
              <w:rPr>
                <w:rFonts w:eastAsia="仿宋"/>
                <w:sz w:val="24"/>
              </w:rPr>
            </w:pPr>
            <w:r>
              <w:rPr>
                <w:rFonts w:eastAsia="仿宋"/>
                <w:sz w:val="24"/>
              </w:rPr>
              <w:t>所</w:t>
            </w:r>
          </w:p>
          <w:p>
            <w:pPr>
              <w:snapToGrid w:val="0"/>
              <w:jc w:val="center"/>
              <w:rPr>
                <w:rFonts w:eastAsia="仿宋"/>
                <w:sz w:val="24"/>
              </w:rPr>
            </w:pPr>
            <w:r>
              <w:rPr>
                <w:rFonts w:eastAsia="仿宋"/>
                <w:sz w:val="24"/>
              </w:rPr>
              <w:t>在</w:t>
            </w:r>
          </w:p>
          <w:p>
            <w:pPr>
              <w:snapToGrid w:val="0"/>
              <w:jc w:val="center"/>
              <w:rPr>
                <w:rFonts w:eastAsia="仿宋"/>
                <w:sz w:val="24"/>
              </w:rPr>
            </w:pPr>
            <w:r>
              <w:rPr>
                <w:rFonts w:eastAsia="仿宋"/>
                <w:sz w:val="24"/>
              </w:rPr>
              <w:t>单</w:t>
            </w:r>
          </w:p>
          <w:p>
            <w:pPr>
              <w:snapToGrid w:val="0"/>
              <w:jc w:val="center"/>
              <w:rPr>
                <w:rFonts w:eastAsia="仿宋"/>
                <w:sz w:val="24"/>
              </w:rPr>
            </w:pPr>
            <w:r>
              <w:rPr>
                <w:rFonts w:eastAsia="仿宋"/>
                <w:sz w:val="24"/>
              </w:rPr>
              <w:t>位</w:t>
            </w:r>
          </w:p>
          <w:p>
            <w:pPr>
              <w:snapToGrid w:val="0"/>
              <w:jc w:val="center"/>
              <w:rPr>
                <w:rFonts w:eastAsia="仿宋"/>
                <w:sz w:val="24"/>
              </w:rPr>
            </w:pPr>
            <w:r>
              <w:rPr>
                <w:rFonts w:eastAsia="仿宋"/>
                <w:sz w:val="24"/>
              </w:rPr>
              <w:t>意</w:t>
            </w:r>
          </w:p>
          <w:p>
            <w:pPr>
              <w:snapToGrid w:val="0"/>
              <w:jc w:val="center"/>
              <w:rPr>
                <w:rFonts w:eastAsia="仿宋"/>
                <w:sz w:val="24"/>
              </w:rPr>
            </w:pPr>
            <w:r>
              <w:rPr>
                <w:rFonts w:eastAsia="仿宋"/>
                <w:sz w:val="24"/>
              </w:rPr>
              <w:t>见</w:t>
            </w:r>
          </w:p>
        </w:tc>
        <w:tc>
          <w:tcPr>
            <w:tcW w:w="3719" w:type="dxa"/>
            <w:gridSpan w:val="4"/>
          </w:tcPr>
          <w:p>
            <w:pPr>
              <w:rPr>
                <w:rFonts w:eastAsia="仿宋"/>
                <w:sz w:val="24"/>
              </w:rPr>
            </w:pPr>
          </w:p>
          <w:p>
            <w:pPr>
              <w:rPr>
                <w:rFonts w:eastAsia="仿宋"/>
                <w:sz w:val="24"/>
              </w:rPr>
            </w:pPr>
          </w:p>
          <w:p>
            <w:pPr>
              <w:rPr>
                <w:rFonts w:eastAsia="仿宋"/>
                <w:sz w:val="24"/>
              </w:rPr>
            </w:pPr>
          </w:p>
          <w:p>
            <w:pPr>
              <w:rPr>
                <w:rFonts w:eastAsia="仿宋"/>
                <w:sz w:val="24"/>
              </w:rPr>
            </w:pPr>
            <w:r>
              <w:rPr>
                <w:rFonts w:eastAsia="仿宋"/>
                <w:sz w:val="24"/>
              </w:rPr>
              <w:t xml:space="preserve">            年    月    日</w:t>
            </w:r>
          </w:p>
        </w:tc>
        <w:tc>
          <w:tcPr>
            <w:tcW w:w="729" w:type="dxa"/>
            <w:gridSpan w:val="2"/>
            <w:vAlign w:val="center"/>
          </w:tcPr>
          <w:p>
            <w:pPr>
              <w:snapToGrid w:val="0"/>
              <w:jc w:val="center"/>
              <w:rPr>
                <w:rFonts w:eastAsia="仿宋"/>
                <w:sz w:val="24"/>
              </w:rPr>
            </w:pPr>
            <w:r>
              <w:rPr>
                <w:rFonts w:eastAsia="仿宋"/>
                <w:sz w:val="24"/>
              </w:rPr>
              <w:t>县</w:t>
            </w:r>
          </w:p>
          <w:p>
            <w:pPr>
              <w:snapToGrid w:val="0"/>
              <w:jc w:val="center"/>
              <w:rPr>
                <w:rFonts w:eastAsia="仿宋"/>
                <w:sz w:val="24"/>
              </w:rPr>
            </w:pPr>
            <w:r>
              <w:rPr>
                <w:rFonts w:eastAsia="仿宋"/>
                <w:sz w:val="24"/>
              </w:rPr>
              <w:t>︵</w:t>
            </w:r>
          </w:p>
          <w:p>
            <w:pPr>
              <w:snapToGrid w:val="0"/>
              <w:jc w:val="center"/>
              <w:rPr>
                <w:rFonts w:eastAsia="仿宋"/>
                <w:sz w:val="24"/>
              </w:rPr>
            </w:pPr>
            <w:r>
              <w:rPr>
                <w:rFonts w:eastAsia="仿宋"/>
                <w:sz w:val="24"/>
              </w:rPr>
              <w:t>市</w:t>
            </w:r>
          </w:p>
          <w:p>
            <w:pPr>
              <w:snapToGrid w:val="0"/>
              <w:jc w:val="center"/>
              <w:rPr>
                <w:rFonts w:eastAsia="仿宋"/>
                <w:sz w:val="24"/>
              </w:rPr>
            </w:pPr>
            <w:r>
              <w:rPr>
                <w:rFonts w:eastAsia="仿宋"/>
                <w:sz w:val="24"/>
              </w:rPr>
              <w:t>︶</w:t>
            </w:r>
          </w:p>
          <w:p>
            <w:pPr>
              <w:snapToGrid w:val="0"/>
              <w:jc w:val="center"/>
              <w:rPr>
                <w:rFonts w:eastAsia="仿宋"/>
                <w:sz w:val="24"/>
              </w:rPr>
            </w:pPr>
            <w:r>
              <w:rPr>
                <w:rFonts w:eastAsia="仿宋"/>
                <w:sz w:val="24"/>
              </w:rPr>
              <w:t>区</w:t>
            </w:r>
          </w:p>
          <w:p>
            <w:pPr>
              <w:snapToGrid w:val="0"/>
              <w:jc w:val="center"/>
              <w:rPr>
                <w:rFonts w:eastAsia="仿宋"/>
                <w:sz w:val="24"/>
              </w:rPr>
            </w:pPr>
            <w:r>
              <w:rPr>
                <w:rFonts w:eastAsia="仿宋"/>
                <w:sz w:val="24"/>
              </w:rPr>
              <w:t>司</w:t>
            </w:r>
          </w:p>
          <w:p>
            <w:pPr>
              <w:snapToGrid w:val="0"/>
              <w:jc w:val="center"/>
              <w:rPr>
                <w:rFonts w:eastAsia="仿宋"/>
                <w:sz w:val="24"/>
              </w:rPr>
            </w:pPr>
            <w:r>
              <w:rPr>
                <w:rFonts w:eastAsia="仿宋"/>
                <w:sz w:val="24"/>
              </w:rPr>
              <w:t>法</w:t>
            </w:r>
          </w:p>
          <w:p>
            <w:pPr>
              <w:snapToGrid w:val="0"/>
              <w:jc w:val="center"/>
              <w:rPr>
                <w:rFonts w:eastAsia="仿宋"/>
                <w:sz w:val="24"/>
              </w:rPr>
            </w:pPr>
            <w:r>
              <w:rPr>
                <w:rFonts w:eastAsia="仿宋"/>
                <w:sz w:val="24"/>
              </w:rPr>
              <w:t>局</w:t>
            </w:r>
          </w:p>
          <w:p>
            <w:pPr>
              <w:snapToGrid w:val="0"/>
              <w:jc w:val="center"/>
              <w:rPr>
                <w:rFonts w:eastAsia="仿宋"/>
                <w:sz w:val="24"/>
              </w:rPr>
            </w:pPr>
            <w:r>
              <w:rPr>
                <w:rFonts w:eastAsia="仿宋"/>
                <w:sz w:val="24"/>
              </w:rPr>
              <w:t>意</w:t>
            </w:r>
          </w:p>
          <w:p>
            <w:pPr>
              <w:snapToGrid w:val="0"/>
              <w:jc w:val="center"/>
              <w:rPr>
                <w:rFonts w:eastAsia="仿宋"/>
                <w:sz w:val="24"/>
              </w:rPr>
            </w:pPr>
            <w:r>
              <w:rPr>
                <w:rFonts w:eastAsia="仿宋"/>
                <w:sz w:val="24"/>
              </w:rPr>
              <w:t>见</w:t>
            </w:r>
          </w:p>
        </w:tc>
        <w:tc>
          <w:tcPr>
            <w:tcW w:w="3689" w:type="dxa"/>
            <w:gridSpan w:val="3"/>
          </w:tcPr>
          <w:p>
            <w:pPr>
              <w:rPr>
                <w:rFonts w:eastAsia="仿宋"/>
                <w:sz w:val="24"/>
              </w:rPr>
            </w:pPr>
          </w:p>
          <w:p>
            <w:pPr>
              <w:rPr>
                <w:rFonts w:eastAsia="仿宋"/>
                <w:sz w:val="24"/>
              </w:rPr>
            </w:pPr>
          </w:p>
          <w:p>
            <w:pPr>
              <w:rPr>
                <w:rFonts w:eastAsia="仿宋"/>
                <w:sz w:val="24"/>
              </w:rPr>
            </w:pPr>
          </w:p>
          <w:p>
            <w:pPr>
              <w:rPr>
                <w:rFonts w:eastAsia="仿宋"/>
                <w:sz w:val="24"/>
              </w:rPr>
            </w:pPr>
            <w:r>
              <w:rPr>
                <w:rFonts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trPr>
        <w:tc>
          <w:tcPr>
            <w:tcW w:w="697" w:type="dxa"/>
            <w:vAlign w:val="center"/>
          </w:tcPr>
          <w:p>
            <w:pPr>
              <w:snapToGrid w:val="0"/>
              <w:jc w:val="center"/>
              <w:rPr>
                <w:rFonts w:eastAsia="仿宋"/>
                <w:sz w:val="24"/>
              </w:rPr>
            </w:pPr>
            <w:r>
              <w:rPr>
                <w:rFonts w:eastAsia="仿宋"/>
                <w:sz w:val="24"/>
              </w:rPr>
              <w:t>市</w:t>
            </w:r>
          </w:p>
          <w:p>
            <w:pPr>
              <w:snapToGrid w:val="0"/>
              <w:jc w:val="center"/>
              <w:rPr>
                <w:rFonts w:eastAsia="仿宋"/>
                <w:sz w:val="24"/>
              </w:rPr>
            </w:pPr>
            <w:r>
              <w:rPr>
                <w:rFonts w:eastAsia="仿宋"/>
                <w:sz w:val="24"/>
              </w:rPr>
              <w:t>司</w:t>
            </w:r>
          </w:p>
          <w:p>
            <w:pPr>
              <w:snapToGrid w:val="0"/>
              <w:jc w:val="center"/>
              <w:rPr>
                <w:rFonts w:eastAsia="仿宋"/>
                <w:sz w:val="24"/>
              </w:rPr>
            </w:pPr>
            <w:r>
              <w:rPr>
                <w:rFonts w:eastAsia="仿宋"/>
                <w:sz w:val="24"/>
              </w:rPr>
              <w:t>法</w:t>
            </w:r>
          </w:p>
          <w:p>
            <w:pPr>
              <w:snapToGrid w:val="0"/>
              <w:jc w:val="center"/>
              <w:rPr>
                <w:rFonts w:eastAsia="仿宋"/>
                <w:sz w:val="24"/>
              </w:rPr>
            </w:pPr>
            <w:r>
              <w:rPr>
                <w:rFonts w:eastAsia="仿宋"/>
                <w:sz w:val="24"/>
              </w:rPr>
              <w:t>局</w:t>
            </w:r>
          </w:p>
          <w:p>
            <w:pPr>
              <w:snapToGrid w:val="0"/>
              <w:jc w:val="center"/>
              <w:rPr>
                <w:rFonts w:eastAsia="仿宋"/>
                <w:sz w:val="24"/>
              </w:rPr>
            </w:pPr>
            <w:r>
              <w:rPr>
                <w:rFonts w:eastAsia="仿宋"/>
                <w:sz w:val="24"/>
              </w:rPr>
              <w:t>意</w:t>
            </w:r>
          </w:p>
          <w:p>
            <w:pPr>
              <w:snapToGrid w:val="0"/>
              <w:jc w:val="center"/>
              <w:rPr>
                <w:rFonts w:eastAsia="仿宋"/>
                <w:sz w:val="24"/>
              </w:rPr>
            </w:pPr>
            <w:r>
              <w:rPr>
                <w:rFonts w:eastAsia="仿宋"/>
                <w:sz w:val="24"/>
              </w:rPr>
              <w:t>见</w:t>
            </w:r>
          </w:p>
        </w:tc>
        <w:tc>
          <w:tcPr>
            <w:tcW w:w="3719" w:type="dxa"/>
            <w:gridSpan w:val="4"/>
          </w:tcPr>
          <w:p>
            <w:pPr>
              <w:rPr>
                <w:rFonts w:eastAsia="仿宋"/>
                <w:sz w:val="24"/>
              </w:rPr>
            </w:pPr>
          </w:p>
          <w:p>
            <w:pPr>
              <w:rPr>
                <w:rFonts w:eastAsia="仿宋"/>
                <w:sz w:val="24"/>
              </w:rPr>
            </w:pPr>
          </w:p>
          <w:p>
            <w:pPr>
              <w:rPr>
                <w:rFonts w:eastAsia="仿宋"/>
                <w:sz w:val="24"/>
              </w:rPr>
            </w:pPr>
          </w:p>
          <w:p>
            <w:pPr>
              <w:rPr>
                <w:rFonts w:eastAsia="仿宋"/>
                <w:sz w:val="24"/>
              </w:rPr>
            </w:pPr>
            <w:r>
              <w:rPr>
                <w:rFonts w:eastAsia="仿宋"/>
                <w:sz w:val="24"/>
              </w:rPr>
              <w:t xml:space="preserve">            年    月    日</w:t>
            </w:r>
          </w:p>
        </w:tc>
        <w:tc>
          <w:tcPr>
            <w:tcW w:w="729" w:type="dxa"/>
            <w:gridSpan w:val="2"/>
            <w:vAlign w:val="center"/>
          </w:tcPr>
          <w:p>
            <w:pPr>
              <w:snapToGrid w:val="0"/>
              <w:jc w:val="center"/>
              <w:rPr>
                <w:rFonts w:eastAsia="仿宋"/>
                <w:sz w:val="24"/>
              </w:rPr>
            </w:pPr>
            <w:r>
              <w:rPr>
                <w:rFonts w:eastAsia="仿宋"/>
                <w:sz w:val="24"/>
              </w:rPr>
              <w:t>省</w:t>
            </w:r>
          </w:p>
          <w:p>
            <w:pPr>
              <w:snapToGrid w:val="0"/>
              <w:jc w:val="center"/>
              <w:rPr>
                <w:rFonts w:eastAsia="仿宋"/>
                <w:sz w:val="24"/>
              </w:rPr>
            </w:pPr>
            <w:r>
              <w:rPr>
                <w:rFonts w:eastAsia="仿宋"/>
                <w:sz w:val="24"/>
              </w:rPr>
              <w:t>司</w:t>
            </w:r>
          </w:p>
          <w:p>
            <w:pPr>
              <w:snapToGrid w:val="0"/>
              <w:jc w:val="center"/>
              <w:rPr>
                <w:rFonts w:eastAsia="仿宋"/>
                <w:sz w:val="24"/>
              </w:rPr>
            </w:pPr>
            <w:r>
              <w:rPr>
                <w:rFonts w:eastAsia="仿宋"/>
                <w:sz w:val="24"/>
              </w:rPr>
              <w:t>法</w:t>
            </w:r>
          </w:p>
          <w:p>
            <w:pPr>
              <w:snapToGrid w:val="0"/>
              <w:jc w:val="center"/>
              <w:rPr>
                <w:rFonts w:eastAsia="仿宋"/>
                <w:sz w:val="24"/>
              </w:rPr>
            </w:pPr>
            <w:r>
              <w:rPr>
                <w:rFonts w:eastAsia="仿宋"/>
                <w:sz w:val="24"/>
              </w:rPr>
              <w:t>厅</w:t>
            </w:r>
          </w:p>
          <w:p>
            <w:pPr>
              <w:snapToGrid w:val="0"/>
              <w:jc w:val="center"/>
              <w:rPr>
                <w:rFonts w:eastAsia="仿宋"/>
                <w:sz w:val="24"/>
              </w:rPr>
            </w:pPr>
            <w:r>
              <w:rPr>
                <w:rFonts w:eastAsia="仿宋"/>
                <w:sz w:val="24"/>
              </w:rPr>
              <w:t>意</w:t>
            </w:r>
          </w:p>
          <w:p>
            <w:pPr>
              <w:snapToGrid w:val="0"/>
              <w:jc w:val="center"/>
              <w:rPr>
                <w:rFonts w:eastAsia="仿宋"/>
                <w:sz w:val="24"/>
              </w:rPr>
            </w:pPr>
            <w:r>
              <w:rPr>
                <w:rFonts w:eastAsia="仿宋"/>
                <w:sz w:val="24"/>
              </w:rPr>
              <w:t>见</w:t>
            </w:r>
          </w:p>
        </w:tc>
        <w:tc>
          <w:tcPr>
            <w:tcW w:w="3689" w:type="dxa"/>
            <w:gridSpan w:val="3"/>
          </w:tcPr>
          <w:p>
            <w:pPr>
              <w:rPr>
                <w:rFonts w:eastAsia="仿宋"/>
                <w:sz w:val="24"/>
              </w:rPr>
            </w:pPr>
          </w:p>
          <w:p>
            <w:pPr>
              <w:rPr>
                <w:rFonts w:eastAsia="仿宋"/>
                <w:sz w:val="24"/>
              </w:rPr>
            </w:pPr>
          </w:p>
          <w:p>
            <w:pPr>
              <w:rPr>
                <w:rFonts w:eastAsia="仿宋"/>
                <w:sz w:val="24"/>
              </w:rPr>
            </w:pPr>
          </w:p>
          <w:p>
            <w:pPr>
              <w:rPr>
                <w:rFonts w:eastAsia="仿宋"/>
                <w:sz w:val="24"/>
              </w:rPr>
            </w:pPr>
            <w:r>
              <w:rPr>
                <w:rFonts w:eastAsia="仿宋"/>
                <w:sz w:val="24"/>
              </w:rPr>
              <w:t xml:space="preserve">            年    月    日</w:t>
            </w:r>
          </w:p>
        </w:tc>
      </w:tr>
    </w:tbl>
    <w:p/>
    <w:p>
      <w:pPr>
        <w:snapToGrid w:val="0"/>
        <w:jc w:val="center"/>
        <w:rPr>
          <w:rFonts w:eastAsia="方正小标宋简体"/>
          <w:sz w:val="44"/>
          <w:szCs w:val="44"/>
        </w:rPr>
      </w:pPr>
      <w:r>
        <w:rPr>
          <w:rFonts w:eastAsia="方正小标宋简体"/>
          <w:sz w:val="44"/>
          <w:szCs w:val="44"/>
        </w:rPr>
        <w:t>辽宁省防止民间纠纷激化</w:t>
      </w:r>
    </w:p>
    <w:p>
      <w:pPr>
        <w:snapToGrid w:val="0"/>
        <w:jc w:val="center"/>
        <w:rPr>
          <w:rFonts w:eastAsia="方正小标宋简体"/>
          <w:sz w:val="44"/>
          <w:szCs w:val="44"/>
        </w:rPr>
      </w:pPr>
      <w:r>
        <w:rPr>
          <w:rFonts w:eastAsia="方正小标宋简体"/>
          <w:sz w:val="44"/>
          <w:szCs w:val="44"/>
        </w:rPr>
        <w:t>有功集体（人员）资格审批表填表说明</w:t>
      </w:r>
    </w:p>
    <w:p/>
    <w:p>
      <w:pPr>
        <w:ind w:firstLine="616" w:firstLineChars="200"/>
        <w:rPr>
          <w:rFonts w:eastAsia="方正黑体简体"/>
        </w:rPr>
      </w:pPr>
      <w:r>
        <w:rPr>
          <w:rFonts w:eastAsia="方正黑体简体"/>
        </w:rPr>
        <w:t>二、推荐评选条件（必须在审批表中主要事迹栏内简要体现）</w:t>
      </w:r>
    </w:p>
    <w:p>
      <w:pPr>
        <w:ind w:firstLine="616" w:firstLineChars="200"/>
      </w:pPr>
      <w:r>
        <w:t>根据《辽宁省奖励防止民间纠纷激化有功人员的暂行办法》（辽司发基字〔88〕第108号）规定：</w:t>
      </w:r>
    </w:p>
    <w:p>
      <w:pPr>
        <w:ind w:firstLine="616" w:firstLineChars="200"/>
      </w:pPr>
      <w:r>
        <w:t>1.在民间纠纷激化的紧急、危险关头，不顾个人安危，挺身而出，亲临现场，制止事态发展的。</w:t>
      </w:r>
    </w:p>
    <w:p>
      <w:pPr>
        <w:ind w:firstLine="616" w:firstLineChars="200"/>
      </w:pPr>
      <w:r>
        <w:t>2.发现纠纷当事人有自杀、他杀、重伤害和聚众械斗的迹象，能够及时疏导调解、预防和制止了严重危害后果的发生，并排除重大隐患的。</w:t>
      </w:r>
    </w:p>
    <w:p>
      <w:pPr>
        <w:ind w:firstLine="616" w:firstLineChars="200"/>
      </w:pPr>
      <w:r>
        <w:t>3.发现民间纠纷激化苗头，及时向有关部门或领导反映情况，由于信息真实，从而得以避免自杀、他杀、投毒、纵火、爆炸和群众械斗等事件发生的。</w:t>
      </w:r>
    </w:p>
    <w:p>
      <w:pPr>
        <w:ind w:firstLine="616" w:firstLineChars="200"/>
      </w:pPr>
      <w:r>
        <w:t>4.确实由于工作认真负责，措施得力，抓预防，抓调解，连续三年以上不发生因民间纠纷激化而造成自杀、他杀及其他重大恶性事件的。</w:t>
      </w:r>
      <w:r>
        <w:br w:type="textWrapping"/>
      </w:r>
      <w:r>
        <w:t>　　5.为预防民间纠纷激化献计献策，经过一段时间验证，确有显著效果的。</w:t>
      </w:r>
    </w:p>
    <w:p>
      <w:pPr>
        <w:ind w:firstLine="616" w:firstLineChars="200"/>
      </w:pPr>
      <w:r>
        <w:t>凡调解组织和调解人员具备上述五项条件之一者，并避免了二人以上死亡或两万元以上财产损失的，可评定为一等奖。</w:t>
      </w:r>
    </w:p>
    <w:p>
      <w:pPr>
        <w:ind w:firstLine="616" w:firstLineChars="200"/>
        <w:rPr>
          <w:rFonts w:eastAsia="方正黑体简体"/>
        </w:rPr>
      </w:pPr>
      <w:r>
        <w:rPr>
          <w:rFonts w:eastAsia="方正黑体简体"/>
        </w:rPr>
        <w:t>三、表彰名额</w:t>
      </w:r>
    </w:p>
    <w:p>
      <w:pPr>
        <w:ind w:firstLine="616" w:firstLineChars="200"/>
      </w:pPr>
      <w:r>
        <w:t>此次表彰的辽宁省防止民间纠纷激化工作集体一等奖30个，个人一等奖70名。各市司法局要严格按照推荐评选条件报送受表彰的集体和个人，申报名额不限，由省厅统一进行审核批准。</w:t>
      </w:r>
    </w:p>
    <w:p>
      <w:pPr>
        <w:ind w:firstLine="616" w:firstLineChars="200"/>
        <w:rPr>
          <w:rFonts w:eastAsia="方正黑体简体"/>
        </w:rPr>
      </w:pPr>
      <w:r>
        <w:rPr>
          <w:rFonts w:eastAsia="方正黑体简体"/>
        </w:rPr>
        <w:t>四、表格其他内容</w:t>
      </w:r>
    </w:p>
    <w:p>
      <w:pPr>
        <w:ind w:firstLine="616" w:firstLineChars="200"/>
      </w:pPr>
      <w:r>
        <w:t>1.单位名称为申报受表彰的辽宁省防止民间纠纷激化有功集体或人员所在单位（调委会）的规范全称。</w:t>
      </w:r>
    </w:p>
    <w:p>
      <w:pPr>
        <w:ind w:firstLine="616" w:firstLineChars="200"/>
      </w:pPr>
      <w:r>
        <w:t>2.主要事迹要求内容详实、重点突出，要将文件中所要求的推荐评选条件内容体现出来。</w:t>
      </w:r>
    </w:p>
    <w:p>
      <w:pPr>
        <w:ind w:firstLine="616" w:firstLineChars="200"/>
      </w:pPr>
      <w:r>
        <w:t>3.“所在单位意见”由乡镇政府、街道办事处或企事业单位填写。由市司法局直接指导的企事业单位意见可直接在“县（市）区司法局意见”栏内填写。</w:t>
      </w:r>
    </w:p>
    <w:p>
      <w:pPr>
        <w:ind w:firstLine="616" w:firstLineChars="200"/>
      </w:pPr>
      <w:r>
        <w:t>4.表格填写一律用小四号仿宋体，A4纸打印。</w:t>
      </w:r>
    </w:p>
    <w:p>
      <w:pPr>
        <w:adjustRightInd w:val="0"/>
        <w:snapToGrid w:val="0"/>
        <w:jc w:val="center"/>
        <w:rPr>
          <w:szCs w:val="32"/>
        </w:rPr>
      </w:pPr>
    </w:p>
    <w:sectPr>
      <w:footerReference r:id="rId3" w:type="default"/>
      <w:pgSz w:w="11906" w:h="16838"/>
      <w:pgMar w:top="1588" w:right="1644" w:bottom="1588" w:left="1644" w:header="964" w:footer="1531" w:gutter="0"/>
      <w:pgNumType w:start="1"/>
      <w:cols w:space="720" w:num="1"/>
      <w:titlePg/>
      <w:docGrid w:type="linesAndChars" w:linePitch="621" w:charSpace="-2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altName w:val="楷体_GB2312"/>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54"/>
  <w:drawingGridVerticalSpacing w:val="62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46"/>
    <w:rsid w:val="000004D9"/>
    <w:rsid w:val="00000CE2"/>
    <w:rsid w:val="00001B79"/>
    <w:rsid w:val="00002B8C"/>
    <w:rsid w:val="00003E13"/>
    <w:rsid w:val="0000695E"/>
    <w:rsid w:val="000073CA"/>
    <w:rsid w:val="000107F4"/>
    <w:rsid w:val="00010DA0"/>
    <w:rsid w:val="00011F90"/>
    <w:rsid w:val="00012312"/>
    <w:rsid w:val="000149BF"/>
    <w:rsid w:val="000153FD"/>
    <w:rsid w:val="0001556C"/>
    <w:rsid w:val="0001596B"/>
    <w:rsid w:val="000207B4"/>
    <w:rsid w:val="00020978"/>
    <w:rsid w:val="0002455E"/>
    <w:rsid w:val="000265C6"/>
    <w:rsid w:val="000273FB"/>
    <w:rsid w:val="00032F5E"/>
    <w:rsid w:val="000354C4"/>
    <w:rsid w:val="000369BD"/>
    <w:rsid w:val="00042C0A"/>
    <w:rsid w:val="00043A4D"/>
    <w:rsid w:val="00043B84"/>
    <w:rsid w:val="00045A50"/>
    <w:rsid w:val="00045C7F"/>
    <w:rsid w:val="000474ED"/>
    <w:rsid w:val="000501D1"/>
    <w:rsid w:val="00050949"/>
    <w:rsid w:val="00053332"/>
    <w:rsid w:val="00055081"/>
    <w:rsid w:val="000565A0"/>
    <w:rsid w:val="00056E52"/>
    <w:rsid w:val="00062008"/>
    <w:rsid w:val="00062372"/>
    <w:rsid w:val="0006289A"/>
    <w:rsid w:val="00062A0B"/>
    <w:rsid w:val="00062AE6"/>
    <w:rsid w:val="0006370F"/>
    <w:rsid w:val="00063969"/>
    <w:rsid w:val="00064FCA"/>
    <w:rsid w:val="00066608"/>
    <w:rsid w:val="000707E4"/>
    <w:rsid w:val="00073630"/>
    <w:rsid w:val="00074E4F"/>
    <w:rsid w:val="00076485"/>
    <w:rsid w:val="000841BB"/>
    <w:rsid w:val="00084F56"/>
    <w:rsid w:val="00085B8A"/>
    <w:rsid w:val="00090679"/>
    <w:rsid w:val="000915AF"/>
    <w:rsid w:val="000915BB"/>
    <w:rsid w:val="000928BD"/>
    <w:rsid w:val="0009475A"/>
    <w:rsid w:val="00097399"/>
    <w:rsid w:val="00097C5B"/>
    <w:rsid w:val="000A00E7"/>
    <w:rsid w:val="000A602B"/>
    <w:rsid w:val="000A6824"/>
    <w:rsid w:val="000A6AE1"/>
    <w:rsid w:val="000A6AFB"/>
    <w:rsid w:val="000B078C"/>
    <w:rsid w:val="000B1158"/>
    <w:rsid w:val="000B4BEB"/>
    <w:rsid w:val="000B64C2"/>
    <w:rsid w:val="000B68DF"/>
    <w:rsid w:val="000B7DFA"/>
    <w:rsid w:val="000C02C4"/>
    <w:rsid w:val="000C080A"/>
    <w:rsid w:val="000C29C2"/>
    <w:rsid w:val="000C3455"/>
    <w:rsid w:val="000C3833"/>
    <w:rsid w:val="000C3E0E"/>
    <w:rsid w:val="000C5AEF"/>
    <w:rsid w:val="000C6B05"/>
    <w:rsid w:val="000C7DA2"/>
    <w:rsid w:val="000D4045"/>
    <w:rsid w:val="000D4C27"/>
    <w:rsid w:val="000D510E"/>
    <w:rsid w:val="000D56E0"/>
    <w:rsid w:val="000D5E63"/>
    <w:rsid w:val="000E0EA3"/>
    <w:rsid w:val="000E141F"/>
    <w:rsid w:val="000E1FF7"/>
    <w:rsid w:val="000E2552"/>
    <w:rsid w:val="000E2940"/>
    <w:rsid w:val="000E2BEE"/>
    <w:rsid w:val="000E3B19"/>
    <w:rsid w:val="000E40B0"/>
    <w:rsid w:val="000E59F8"/>
    <w:rsid w:val="000E6EB0"/>
    <w:rsid w:val="000F1513"/>
    <w:rsid w:val="000F2F4D"/>
    <w:rsid w:val="0010018C"/>
    <w:rsid w:val="00102D1C"/>
    <w:rsid w:val="0010467E"/>
    <w:rsid w:val="00105A04"/>
    <w:rsid w:val="0010636E"/>
    <w:rsid w:val="00106F88"/>
    <w:rsid w:val="00117BDE"/>
    <w:rsid w:val="00120806"/>
    <w:rsid w:val="00126BB4"/>
    <w:rsid w:val="00126FA8"/>
    <w:rsid w:val="00127621"/>
    <w:rsid w:val="0012762E"/>
    <w:rsid w:val="00130458"/>
    <w:rsid w:val="00130D1E"/>
    <w:rsid w:val="00133B80"/>
    <w:rsid w:val="001359C7"/>
    <w:rsid w:val="00142095"/>
    <w:rsid w:val="0014238C"/>
    <w:rsid w:val="00144B5E"/>
    <w:rsid w:val="001505AC"/>
    <w:rsid w:val="00150D41"/>
    <w:rsid w:val="001555CE"/>
    <w:rsid w:val="00156556"/>
    <w:rsid w:val="00157C3F"/>
    <w:rsid w:val="00157F35"/>
    <w:rsid w:val="0016290B"/>
    <w:rsid w:val="001633E9"/>
    <w:rsid w:val="00165F02"/>
    <w:rsid w:val="001706A9"/>
    <w:rsid w:val="00170A23"/>
    <w:rsid w:val="00176AF5"/>
    <w:rsid w:val="00176EF6"/>
    <w:rsid w:val="00177CC1"/>
    <w:rsid w:val="00181626"/>
    <w:rsid w:val="00181CFC"/>
    <w:rsid w:val="00182A65"/>
    <w:rsid w:val="00185054"/>
    <w:rsid w:val="0019091D"/>
    <w:rsid w:val="001916E5"/>
    <w:rsid w:val="0019740E"/>
    <w:rsid w:val="001A0070"/>
    <w:rsid w:val="001A21D5"/>
    <w:rsid w:val="001A267D"/>
    <w:rsid w:val="001A28C2"/>
    <w:rsid w:val="001A38FE"/>
    <w:rsid w:val="001A40AA"/>
    <w:rsid w:val="001A4FC1"/>
    <w:rsid w:val="001A5111"/>
    <w:rsid w:val="001A6808"/>
    <w:rsid w:val="001B0F75"/>
    <w:rsid w:val="001B1FD4"/>
    <w:rsid w:val="001B2E70"/>
    <w:rsid w:val="001B446F"/>
    <w:rsid w:val="001B4AEC"/>
    <w:rsid w:val="001B6E2C"/>
    <w:rsid w:val="001C10A9"/>
    <w:rsid w:val="001C2B85"/>
    <w:rsid w:val="001C352A"/>
    <w:rsid w:val="001C3772"/>
    <w:rsid w:val="001C43F7"/>
    <w:rsid w:val="001C563F"/>
    <w:rsid w:val="001C64D5"/>
    <w:rsid w:val="001D397A"/>
    <w:rsid w:val="001D48C6"/>
    <w:rsid w:val="001D66E8"/>
    <w:rsid w:val="001E2285"/>
    <w:rsid w:val="001E5874"/>
    <w:rsid w:val="001F13C3"/>
    <w:rsid w:val="001F1572"/>
    <w:rsid w:val="001F27CA"/>
    <w:rsid w:val="001F3E15"/>
    <w:rsid w:val="001F49EB"/>
    <w:rsid w:val="002006F6"/>
    <w:rsid w:val="00201006"/>
    <w:rsid w:val="00201881"/>
    <w:rsid w:val="0020344D"/>
    <w:rsid w:val="002041CE"/>
    <w:rsid w:val="0020495C"/>
    <w:rsid w:val="00205F56"/>
    <w:rsid w:val="002102E9"/>
    <w:rsid w:val="00210F6D"/>
    <w:rsid w:val="00211AA9"/>
    <w:rsid w:val="00213FEB"/>
    <w:rsid w:val="002206BA"/>
    <w:rsid w:val="00224496"/>
    <w:rsid w:val="0022651E"/>
    <w:rsid w:val="0023267E"/>
    <w:rsid w:val="0023308F"/>
    <w:rsid w:val="00236133"/>
    <w:rsid w:val="00240A23"/>
    <w:rsid w:val="00241DC8"/>
    <w:rsid w:val="002462AA"/>
    <w:rsid w:val="002502F7"/>
    <w:rsid w:val="0025215E"/>
    <w:rsid w:val="00252F25"/>
    <w:rsid w:val="0026084C"/>
    <w:rsid w:val="0026139C"/>
    <w:rsid w:val="00264E4B"/>
    <w:rsid w:val="00266C7B"/>
    <w:rsid w:val="002670D6"/>
    <w:rsid w:val="0026798C"/>
    <w:rsid w:val="00267A80"/>
    <w:rsid w:val="002708CB"/>
    <w:rsid w:val="00270D94"/>
    <w:rsid w:val="002726B6"/>
    <w:rsid w:val="00273213"/>
    <w:rsid w:val="00276726"/>
    <w:rsid w:val="0028019C"/>
    <w:rsid w:val="00280C86"/>
    <w:rsid w:val="00284637"/>
    <w:rsid w:val="00284B18"/>
    <w:rsid w:val="00285878"/>
    <w:rsid w:val="00285D8B"/>
    <w:rsid w:val="00286256"/>
    <w:rsid w:val="00287DFA"/>
    <w:rsid w:val="00290ED9"/>
    <w:rsid w:val="0029121F"/>
    <w:rsid w:val="0029378D"/>
    <w:rsid w:val="00295ABE"/>
    <w:rsid w:val="002A2335"/>
    <w:rsid w:val="002A4FA7"/>
    <w:rsid w:val="002A7185"/>
    <w:rsid w:val="002B2F44"/>
    <w:rsid w:val="002B352A"/>
    <w:rsid w:val="002B3CDC"/>
    <w:rsid w:val="002B6DC6"/>
    <w:rsid w:val="002C0643"/>
    <w:rsid w:val="002C14C3"/>
    <w:rsid w:val="002C2D14"/>
    <w:rsid w:val="002C37EF"/>
    <w:rsid w:val="002C5DE7"/>
    <w:rsid w:val="002D074D"/>
    <w:rsid w:val="002D0AAA"/>
    <w:rsid w:val="002D223F"/>
    <w:rsid w:val="002D4197"/>
    <w:rsid w:val="002D670E"/>
    <w:rsid w:val="002D7505"/>
    <w:rsid w:val="002E02D5"/>
    <w:rsid w:val="002E0F53"/>
    <w:rsid w:val="002E1D6D"/>
    <w:rsid w:val="002E3152"/>
    <w:rsid w:val="002E375E"/>
    <w:rsid w:val="002E55C5"/>
    <w:rsid w:val="002E6324"/>
    <w:rsid w:val="002E7296"/>
    <w:rsid w:val="002F5232"/>
    <w:rsid w:val="002F5816"/>
    <w:rsid w:val="002F6ADE"/>
    <w:rsid w:val="003006FB"/>
    <w:rsid w:val="0030176B"/>
    <w:rsid w:val="00301C0D"/>
    <w:rsid w:val="00301C94"/>
    <w:rsid w:val="00302CAA"/>
    <w:rsid w:val="00302E4B"/>
    <w:rsid w:val="003041A4"/>
    <w:rsid w:val="003072B4"/>
    <w:rsid w:val="003118B0"/>
    <w:rsid w:val="003119E4"/>
    <w:rsid w:val="003120F0"/>
    <w:rsid w:val="00312F7A"/>
    <w:rsid w:val="003136C3"/>
    <w:rsid w:val="00314424"/>
    <w:rsid w:val="003155F1"/>
    <w:rsid w:val="00317BD3"/>
    <w:rsid w:val="00322465"/>
    <w:rsid w:val="003233C0"/>
    <w:rsid w:val="00326F74"/>
    <w:rsid w:val="00334324"/>
    <w:rsid w:val="0033709F"/>
    <w:rsid w:val="00340325"/>
    <w:rsid w:val="00340B0D"/>
    <w:rsid w:val="003418CA"/>
    <w:rsid w:val="00342B00"/>
    <w:rsid w:val="0034646C"/>
    <w:rsid w:val="003467DA"/>
    <w:rsid w:val="0034774E"/>
    <w:rsid w:val="0035126D"/>
    <w:rsid w:val="0035684C"/>
    <w:rsid w:val="003576E8"/>
    <w:rsid w:val="00360997"/>
    <w:rsid w:val="003644B2"/>
    <w:rsid w:val="003648C3"/>
    <w:rsid w:val="00365EA0"/>
    <w:rsid w:val="00371657"/>
    <w:rsid w:val="00373A41"/>
    <w:rsid w:val="00374ADA"/>
    <w:rsid w:val="00377908"/>
    <w:rsid w:val="00377E33"/>
    <w:rsid w:val="003845D8"/>
    <w:rsid w:val="00391613"/>
    <w:rsid w:val="00391BBA"/>
    <w:rsid w:val="003925AB"/>
    <w:rsid w:val="003948CC"/>
    <w:rsid w:val="00397D18"/>
    <w:rsid w:val="003A19BC"/>
    <w:rsid w:val="003A37E0"/>
    <w:rsid w:val="003A6B33"/>
    <w:rsid w:val="003B3DE3"/>
    <w:rsid w:val="003B4323"/>
    <w:rsid w:val="003B5B12"/>
    <w:rsid w:val="003B73DC"/>
    <w:rsid w:val="003C0FC9"/>
    <w:rsid w:val="003C2E62"/>
    <w:rsid w:val="003C3A7D"/>
    <w:rsid w:val="003C4F8A"/>
    <w:rsid w:val="003C7FE1"/>
    <w:rsid w:val="003D1223"/>
    <w:rsid w:val="003D1753"/>
    <w:rsid w:val="003D2F07"/>
    <w:rsid w:val="003D3F03"/>
    <w:rsid w:val="003D5F95"/>
    <w:rsid w:val="003E0718"/>
    <w:rsid w:val="003E131B"/>
    <w:rsid w:val="003E285D"/>
    <w:rsid w:val="003E32F4"/>
    <w:rsid w:val="003E3687"/>
    <w:rsid w:val="003E7124"/>
    <w:rsid w:val="003F044A"/>
    <w:rsid w:val="003F0638"/>
    <w:rsid w:val="003F0D0E"/>
    <w:rsid w:val="003F1983"/>
    <w:rsid w:val="003F3DA7"/>
    <w:rsid w:val="003F44A4"/>
    <w:rsid w:val="003F55E7"/>
    <w:rsid w:val="003F59D3"/>
    <w:rsid w:val="003F5DB2"/>
    <w:rsid w:val="003F6064"/>
    <w:rsid w:val="003F7E0E"/>
    <w:rsid w:val="003F7E5B"/>
    <w:rsid w:val="00400944"/>
    <w:rsid w:val="00402494"/>
    <w:rsid w:val="00410BC5"/>
    <w:rsid w:val="004112AF"/>
    <w:rsid w:val="00413CFB"/>
    <w:rsid w:val="00415063"/>
    <w:rsid w:val="00416581"/>
    <w:rsid w:val="00417E99"/>
    <w:rsid w:val="00422190"/>
    <w:rsid w:val="00422D33"/>
    <w:rsid w:val="00422DA9"/>
    <w:rsid w:val="00423372"/>
    <w:rsid w:val="004243A8"/>
    <w:rsid w:val="004244BE"/>
    <w:rsid w:val="004249ED"/>
    <w:rsid w:val="00425BAD"/>
    <w:rsid w:val="00425C26"/>
    <w:rsid w:val="00427B59"/>
    <w:rsid w:val="00430551"/>
    <w:rsid w:val="004314CF"/>
    <w:rsid w:val="00431AD7"/>
    <w:rsid w:val="0043417B"/>
    <w:rsid w:val="00434E2C"/>
    <w:rsid w:val="004353AF"/>
    <w:rsid w:val="00437A1F"/>
    <w:rsid w:val="00437AF0"/>
    <w:rsid w:val="00437D54"/>
    <w:rsid w:val="00441B19"/>
    <w:rsid w:val="00441D46"/>
    <w:rsid w:val="004423A9"/>
    <w:rsid w:val="004426B4"/>
    <w:rsid w:val="00442CE6"/>
    <w:rsid w:val="00443207"/>
    <w:rsid w:val="00451C86"/>
    <w:rsid w:val="004524B5"/>
    <w:rsid w:val="00452E60"/>
    <w:rsid w:val="00454B25"/>
    <w:rsid w:val="00455E50"/>
    <w:rsid w:val="00455F3F"/>
    <w:rsid w:val="004571D4"/>
    <w:rsid w:val="0046011A"/>
    <w:rsid w:val="00461EC3"/>
    <w:rsid w:val="00462525"/>
    <w:rsid w:val="00464964"/>
    <w:rsid w:val="00465366"/>
    <w:rsid w:val="00466A04"/>
    <w:rsid w:val="00466B20"/>
    <w:rsid w:val="00466FE3"/>
    <w:rsid w:val="00470DAC"/>
    <w:rsid w:val="004710D8"/>
    <w:rsid w:val="00471504"/>
    <w:rsid w:val="004723CA"/>
    <w:rsid w:val="00472C6A"/>
    <w:rsid w:val="00473FF9"/>
    <w:rsid w:val="00474A24"/>
    <w:rsid w:val="00475AEF"/>
    <w:rsid w:val="0047605F"/>
    <w:rsid w:val="00480063"/>
    <w:rsid w:val="00484484"/>
    <w:rsid w:val="00487D14"/>
    <w:rsid w:val="004906DD"/>
    <w:rsid w:val="00490CAC"/>
    <w:rsid w:val="004914D6"/>
    <w:rsid w:val="004929AF"/>
    <w:rsid w:val="00492F80"/>
    <w:rsid w:val="0049575B"/>
    <w:rsid w:val="0049763E"/>
    <w:rsid w:val="004A03F4"/>
    <w:rsid w:val="004A0EFA"/>
    <w:rsid w:val="004A6988"/>
    <w:rsid w:val="004A7676"/>
    <w:rsid w:val="004B072E"/>
    <w:rsid w:val="004B2D1A"/>
    <w:rsid w:val="004B45F3"/>
    <w:rsid w:val="004B4C8D"/>
    <w:rsid w:val="004B5239"/>
    <w:rsid w:val="004B549D"/>
    <w:rsid w:val="004B6A49"/>
    <w:rsid w:val="004C24DA"/>
    <w:rsid w:val="004C3E47"/>
    <w:rsid w:val="004C6FD6"/>
    <w:rsid w:val="004C7303"/>
    <w:rsid w:val="004D0134"/>
    <w:rsid w:val="004D0D59"/>
    <w:rsid w:val="004D372C"/>
    <w:rsid w:val="004D373B"/>
    <w:rsid w:val="004D549D"/>
    <w:rsid w:val="004E08C4"/>
    <w:rsid w:val="004E1BA4"/>
    <w:rsid w:val="004E4453"/>
    <w:rsid w:val="004F6A27"/>
    <w:rsid w:val="004F7A64"/>
    <w:rsid w:val="00503DD9"/>
    <w:rsid w:val="00505137"/>
    <w:rsid w:val="00505DC0"/>
    <w:rsid w:val="00506990"/>
    <w:rsid w:val="00507E68"/>
    <w:rsid w:val="005131B1"/>
    <w:rsid w:val="005138A2"/>
    <w:rsid w:val="00514BE7"/>
    <w:rsid w:val="0051736C"/>
    <w:rsid w:val="00517CFA"/>
    <w:rsid w:val="00517DBA"/>
    <w:rsid w:val="00524E3F"/>
    <w:rsid w:val="0052669B"/>
    <w:rsid w:val="00530E1B"/>
    <w:rsid w:val="005317CD"/>
    <w:rsid w:val="0053235D"/>
    <w:rsid w:val="005328D9"/>
    <w:rsid w:val="005337F6"/>
    <w:rsid w:val="00536242"/>
    <w:rsid w:val="00541601"/>
    <w:rsid w:val="00550B02"/>
    <w:rsid w:val="00550CAB"/>
    <w:rsid w:val="00551B7E"/>
    <w:rsid w:val="00551E59"/>
    <w:rsid w:val="005526C0"/>
    <w:rsid w:val="00552AD7"/>
    <w:rsid w:val="00553C6E"/>
    <w:rsid w:val="00553E5E"/>
    <w:rsid w:val="005553EA"/>
    <w:rsid w:val="005572C5"/>
    <w:rsid w:val="00557688"/>
    <w:rsid w:val="00561FB0"/>
    <w:rsid w:val="0056230E"/>
    <w:rsid w:val="0056389E"/>
    <w:rsid w:val="00564767"/>
    <w:rsid w:val="0057091E"/>
    <w:rsid w:val="0057124B"/>
    <w:rsid w:val="00571363"/>
    <w:rsid w:val="00571DA8"/>
    <w:rsid w:val="00572397"/>
    <w:rsid w:val="00572554"/>
    <w:rsid w:val="00572BC3"/>
    <w:rsid w:val="00572D52"/>
    <w:rsid w:val="00574209"/>
    <w:rsid w:val="00574B83"/>
    <w:rsid w:val="00575855"/>
    <w:rsid w:val="00575A99"/>
    <w:rsid w:val="00576728"/>
    <w:rsid w:val="00576894"/>
    <w:rsid w:val="00577C3A"/>
    <w:rsid w:val="00577C57"/>
    <w:rsid w:val="005826AB"/>
    <w:rsid w:val="00582DE2"/>
    <w:rsid w:val="00583374"/>
    <w:rsid w:val="00583EAD"/>
    <w:rsid w:val="00584895"/>
    <w:rsid w:val="00584E6F"/>
    <w:rsid w:val="00586F9D"/>
    <w:rsid w:val="00587E2D"/>
    <w:rsid w:val="00593FC4"/>
    <w:rsid w:val="00594AF1"/>
    <w:rsid w:val="00594B3A"/>
    <w:rsid w:val="00596B06"/>
    <w:rsid w:val="005A15DD"/>
    <w:rsid w:val="005A2735"/>
    <w:rsid w:val="005A6283"/>
    <w:rsid w:val="005A6300"/>
    <w:rsid w:val="005A7711"/>
    <w:rsid w:val="005A7AA2"/>
    <w:rsid w:val="005B2C60"/>
    <w:rsid w:val="005B2EFB"/>
    <w:rsid w:val="005B3190"/>
    <w:rsid w:val="005B64A2"/>
    <w:rsid w:val="005C048D"/>
    <w:rsid w:val="005C05F8"/>
    <w:rsid w:val="005C06E3"/>
    <w:rsid w:val="005C69FA"/>
    <w:rsid w:val="005C6A66"/>
    <w:rsid w:val="005C6B6F"/>
    <w:rsid w:val="005D10AF"/>
    <w:rsid w:val="005D1DE3"/>
    <w:rsid w:val="005D3E2C"/>
    <w:rsid w:val="005D6BB5"/>
    <w:rsid w:val="005E06D2"/>
    <w:rsid w:val="005E0712"/>
    <w:rsid w:val="005E3C97"/>
    <w:rsid w:val="005F0077"/>
    <w:rsid w:val="005F1428"/>
    <w:rsid w:val="005F1742"/>
    <w:rsid w:val="005F27B3"/>
    <w:rsid w:val="005F444C"/>
    <w:rsid w:val="005F6411"/>
    <w:rsid w:val="0060015B"/>
    <w:rsid w:val="00600AA8"/>
    <w:rsid w:val="00603482"/>
    <w:rsid w:val="00603983"/>
    <w:rsid w:val="00604F35"/>
    <w:rsid w:val="00605355"/>
    <w:rsid w:val="0060726C"/>
    <w:rsid w:val="006077B3"/>
    <w:rsid w:val="00610896"/>
    <w:rsid w:val="00611DE7"/>
    <w:rsid w:val="00612232"/>
    <w:rsid w:val="00613DE3"/>
    <w:rsid w:val="00616B36"/>
    <w:rsid w:val="00617398"/>
    <w:rsid w:val="00617D68"/>
    <w:rsid w:val="00620015"/>
    <w:rsid w:val="00620480"/>
    <w:rsid w:val="00620666"/>
    <w:rsid w:val="00622817"/>
    <w:rsid w:val="00625063"/>
    <w:rsid w:val="00627B34"/>
    <w:rsid w:val="0063081B"/>
    <w:rsid w:val="006315C1"/>
    <w:rsid w:val="00632773"/>
    <w:rsid w:val="0063599E"/>
    <w:rsid w:val="0063670E"/>
    <w:rsid w:val="00640270"/>
    <w:rsid w:val="00642915"/>
    <w:rsid w:val="00643EC6"/>
    <w:rsid w:val="00644DD3"/>
    <w:rsid w:val="0064686F"/>
    <w:rsid w:val="006477F8"/>
    <w:rsid w:val="00650B05"/>
    <w:rsid w:val="00651FEA"/>
    <w:rsid w:val="00662189"/>
    <w:rsid w:val="00662D40"/>
    <w:rsid w:val="0066337E"/>
    <w:rsid w:val="0066410A"/>
    <w:rsid w:val="00664E3A"/>
    <w:rsid w:val="00670EE9"/>
    <w:rsid w:val="00674DFA"/>
    <w:rsid w:val="00675417"/>
    <w:rsid w:val="00676EC4"/>
    <w:rsid w:val="006778E5"/>
    <w:rsid w:val="0068010F"/>
    <w:rsid w:val="00680182"/>
    <w:rsid w:val="00680C8B"/>
    <w:rsid w:val="00690F15"/>
    <w:rsid w:val="00691580"/>
    <w:rsid w:val="0069288A"/>
    <w:rsid w:val="0069412B"/>
    <w:rsid w:val="00694E9D"/>
    <w:rsid w:val="00697572"/>
    <w:rsid w:val="006A038F"/>
    <w:rsid w:val="006A1EA9"/>
    <w:rsid w:val="006A6671"/>
    <w:rsid w:val="006A6D9E"/>
    <w:rsid w:val="006B0A7D"/>
    <w:rsid w:val="006B0C7F"/>
    <w:rsid w:val="006B3EE5"/>
    <w:rsid w:val="006B3F7D"/>
    <w:rsid w:val="006B4B64"/>
    <w:rsid w:val="006B59F5"/>
    <w:rsid w:val="006B74DF"/>
    <w:rsid w:val="006C269F"/>
    <w:rsid w:val="006C50EF"/>
    <w:rsid w:val="006C5830"/>
    <w:rsid w:val="006D0815"/>
    <w:rsid w:val="006D0834"/>
    <w:rsid w:val="006D1BD6"/>
    <w:rsid w:val="006D2BF4"/>
    <w:rsid w:val="006E35B2"/>
    <w:rsid w:val="006E4044"/>
    <w:rsid w:val="006F01A9"/>
    <w:rsid w:val="006F1DD7"/>
    <w:rsid w:val="006F1EA2"/>
    <w:rsid w:val="006F3D2C"/>
    <w:rsid w:val="006F7F08"/>
    <w:rsid w:val="007001AE"/>
    <w:rsid w:val="00700AF9"/>
    <w:rsid w:val="007015DA"/>
    <w:rsid w:val="00701EAA"/>
    <w:rsid w:val="00703E21"/>
    <w:rsid w:val="00711D31"/>
    <w:rsid w:val="007154B6"/>
    <w:rsid w:val="007167A8"/>
    <w:rsid w:val="007200F4"/>
    <w:rsid w:val="00720BA0"/>
    <w:rsid w:val="007233F1"/>
    <w:rsid w:val="00725520"/>
    <w:rsid w:val="0072733C"/>
    <w:rsid w:val="0073346F"/>
    <w:rsid w:val="00734C4E"/>
    <w:rsid w:val="00734C6E"/>
    <w:rsid w:val="007367E6"/>
    <w:rsid w:val="0073790B"/>
    <w:rsid w:val="00737B05"/>
    <w:rsid w:val="0074089D"/>
    <w:rsid w:val="00740E98"/>
    <w:rsid w:val="00744589"/>
    <w:rsid w:val="007453FD"/>
    <w:rsid w:val="007458FB"/>
    <w:rsid w:val="00745BC7"/>
    <w:rsid w:val="00746A10"/>
    <w:rsid w:val="00746C41"/>
    <w:rsid w:val="00746E2E"/>
    <w:rsid w:val="007503D8"/>
    <w:rsid w:val="00751F51"/>
    <w:rsid w:val="00754C58"/>
    <w:rsid w:val="007554F4"/>
    <w:rsid w:val="00756CC4"/>
    <w:rsid w:val="007612A2"/>
    <w:rsid w:val="007626B1"/>
    <w:rsid w:val="00765EBA"/>
    <w:rsid w:val="00767810"/>
    <w:rsid w:val="00767C24"/>
    <w:rsid w:val="00775580"/>
    <w:rsid w:val="00777FFE"/>
    <w:rsid w:val="00780232"/>
    <w:rsid w:val="00780A3E"/>
    <w:rsid w:val="00782351"/>
    <w:rsid w:val="00782782"/>
    <w:rsid w:val="00783AED"/>
    <w:rsid w:val="007842DF"/>
    <w:rsid w:val="0078540A"/>
    <w:rsid w:val="007859FF"/>
    <w:rsid w:val="0079019E"/>
    <w:rsid w:val="00791143"/>
    <w:rsid w:val="007920FF"/>
    <w:rsid w:val="007929AF"/>
    <w:rsid w:val="007977A0"/>
    <w:rsid w:val="007A3C47"/>
    <w:rsid w:val="007B04C6"/>
    <w:rsid w:val="007B0A34"/>
    <w:rsid w:val="007B4709"/>
    <w:rsid w:val="007B51E5"/>
    <w:rsid w:val="007B73B5"/>
    <w:rsid w:val="007C06A8"/>
    <w:rsid w:val="007C1EAB"/>
    <w:rsid w:val="007C35EE"/>
    <w:rsid w:val="007C427F"/>
    <w:rsid w:val="007C4846"/>
    <w:rsid w:val="007C4A25"/>
    <w:rsid w:val="007C5DA8"/>
    <w:rsid w:val="007C6E7E"/>
    <w:rsid w:val="007C7D00"/>
    <w:rsid w:val="007D11E5"/>
    <w:rsid w:val="007D19EB"/>
    <w:rsid w:val="007D2AB2"/>
    <w:rsid w:val="007D32D2"/>
    <w:rsid w:val="007D5F18"/>
    <w:rsid w:val="007D6404"/>
    <w:rsid w:val="007D64C3"/>
    <w:rsid w:val="007D65E8"/>
    <w:rsid w:val="007D689D"/>
    <w:rsid w:val="007E1A7C"/>
    <w:rsid w:val="007E4E96"/>
    <w:rsid w:val="007F07E4"/>
    <w:rsid w:val="007F3936"/>
    <w:rsid w:val="007F5D52"/>
    <w:rsid w:val="007F66F6"/>
    <w:rsid w:val="007F7209"/>
    <w:rsid w:val="007F7E64"/>
    <w:rsid w:val="008020A5"/>
    <w:rsid w:val="008023A8"/>
    <w:rsid w:val="008023F2"/>
    <w:rsid w:val="0081096A"/>
    <w:rsid w:val="00813893"/>
    <w:rsid w:val="008146CB"/>
    <w:rsid w:val="0081486F"/>
    <w:rsid w:val="00817779"/>
    <w:rsid w:val="008211D3"/>
    <w:rsid w:val="008216A7"/>
    <w:rsid w:val="0082245A"/>
    <w:rsid w:val="00824B90"/>
    <w:rsid w:val="00831BA6"/>
    <w:rsid w:val="0083342F"/>
    <w:rsid w:val="0083541A"/>
    <w:rsid w:val="00837B61"/>
    <w:rsid w:val="00840CA6"/>
    <w:rsid w:val="00841968"/>
    <w:rsid w:val="00841F95"/>
    <w:rsid w:val="00843AE0"/>
    <w:rsid w:val="0084456A"/>
    <w:rsid w:val="0084790A"/>
    <w:rsid w:val="00856E6D"/>
    <w:rsid w:val="00857084"/>
    <w:rsid w:val="00860ED2"/>
    <w:rsid w:val="008629F0"/>
    <w:rsid w:val="00862AD3"/>
    <w:rsid w:val="0086328C"/>
    <w:rsid w:val="008660E0"/>
    <w:rsid w:val="008715CE"/>
    <w:rsid w:val="00871B1B"/>
    <w:rsid w:val="00872644"/>
    <w:rsid w:val="0087424C"/>
    <w:rsid w:val="00884262"/>
    <w:rsid w:val="00885770"/>
    <w:rsid w:val="008868B9"/>
    <w:rsid w:val="00890010"/>
    <w:rsid w:val="0089235F"/>
    <w:rsid w:val="00892495"/>
    <w:rsid w:val="00892BFE"/>
    <w:rsid w:val="00892D8E"/>
    <w:rsid w:val="00893270"/>
    <w:rsid w:val="008935E2"/>
    <w:rsid w:val="00893B51"/>
    <w:rsid w:val="008940A3"/>
    <w:rsid w:val="00894A0B"/>
    <w:rsid w:val="00897323"/>
    <w:rsid w:val="0089783D"/>
    <w:rsid w:val="008A1BD7"/>
    <w:rsid w:val="008A518E"/>
    <w:rsid w:val="008A6CD2"/>
    <w:rsid w:val="008A763F"/>
    <w:rsid w:val="008B65D0"/>
    <w:rsid w:val="008B65ED"/>
    <w:rsid w:val="008B66E4"/>
    <w:rsid w:val="008B7470"/>
    <w:rsid w:val="008C0135"/>
    <w:rsid w:val="008C0AA3"/>
    <w:rsid w:val="008C1017"/>
    <w:rsid w:val="008C1520"/>
    <w:rsid w:val="008C29BC"/>
    <w:rsid w:val="008C356E"/>
    <w:rsid w:val="008C6A52"/>
    <w:rsid w:val="008D0B52"/>
    <w:rsid w:val="008D2914"/>
    <w:rsid w:val="008D2D78"/>
    <w:rsid w:val="008D34CF"/>
    <w:rsid w:val="008E2C5E"/>
    <w:rsid w:val="008E3555"/>
    <w:rsid w:val="008E470E"/>
    <w:rsid w:val="008E53B9"/>
    <w:rsid w:val="008E6B69"/>
    <w:rsid w:val="008F0712"/>
    <w:rsid w:val="008F15BB"/>
    <w:rsid w:val="008F2E7F"/>
    <w:rsid w:val="008F3EF6"/>
    <w:rsid w:val="008F5164"/>
    <w:rsid w:val="008F68E4"/>
    <w:rsid w:val="008F6F4C"/>
    <w:rsid w:val="0090014E"/>
    <w:rsid w:val="00902059"/>
    <w:rsid w:val="009051CF"/>
    <w:rsid w:val="009051DD"/>
    <w:rsid w:val="00905FC5"/>
    <w:rsid w:val="00907106"/>
    <w:rsid w:val="00907D2B"/>
    <w:rsid w:val="009129C8"/>
    <w:rsid w:val="00914500"/>
    <w:rsid w:val="00916225"/>
    <w:rsid w:val="009166D8"/>
    <w:rsid w:val="00920F78"/>
    <w:rsid w:val="00921806"/>
    <w:rsid w:val="009222A5"/>
    <w:rsid w:val="00922D7F"/>
    <w:rsid w:val="00923C5F"/>
    <w:rsid w:val="0092764C"/>
    <w:rsid w:val="009305CE"/>
    <w:rsid w:val="00931C69"/>
    <w:rsid w:val="0093558B"/>
    <w:rsid w:val="0094014D"/>
    <w:rsid w:val="00940C0E"/>
    <w:rsid w:val="009427CF"/>
    <w:rsid w:val="0094604B"/>
    <w:rsid w:val="00946DA0"/>
    <w:rsid w:val="00947135"/>
    <w:rsid w:val="0095025D"/>
    <w:rsid w:val="00951703"/>
    <w:rsid w:val="00952D9B"/>
    <w:rsid w:val="0095394F"/>
    <w:rsid w:val="00954464"/>
    <w:rsid w:val="009561EA"/>
    <w:rsid w:val="009564FD"/>
    <w:rsid w:val="00956C65"/>
    <w:rsid w:val="00957759"/>
    <w:rsid w:val="00957D6D"/>
    <w:rsid w:val="009602E5"/>
    <w:rsid w:val="0096068F"/>
    <w:rsid w:val="0096078A"/>
    <w:rsid w:val="00961A46"/>
    <w:rsid w:val="00966A9F"/>
    <w:rsid w:val="00970C78"/>
    <w:rsid w:val="00970E5D"/>
    <w:rsid w:val="00970F51"/>
    <w:rsid w:val="0097285F"/>
    <w:rsid w:val="00974E14"/>
    <w:rsid w:val="009771BE"/>
    <w:rsid w:val="00977D27"/>
    <w:rsid w:val="009824E8"/>
    <w:rsid w:val="00983C0C"/>
    <w:rsid w:val="00985F87"/>
    <w:rsid w:val="0098623F"/>
    <w:rsid w:val="00987280"/>
    <w:rsid w:val="009910FC"/>
    <w:rsid w:val="00992B50"/>
    <w:rsid w:val="00993070"/>
    <w:rsid w:val="0099335D"/>
    <w:rsid w:val="00993371"/>
    <w:rsid w:val="009938C5"/>
    <w:rsid w:val="009961D3"/>
    <w:rsid w:val="00996238"/>
    <w:rsid w:val="00997AB3"/>
    <w:rsid w:val="009A1626"/>
    <w:rsid w:val="009A1839"/>
    <w:rsid w:val="009A1D2F"/>
    <w:rsid w:val="009A218D"/>
    <w:rsid w:val="009A3938"/>
    <w:rsid w:val="009A6975"/>
    <w:rsid w:val="009A7911"/>
    <w:rsid w:val="009A7A40"/>
    <w:rsid w:val="009B1F94"/>
    <w:rsid w:val="009B428C"/>
    <w:rsid w:val="009B5D2B"/>
    <w:rsid w:val="009C103E"/>
    <w:rsid w:val="009C1502"/>
    <w:rsid w:val="009C16A2"/>
    <w:rsid w:val="009C35C8"/>
    <w:rsid w:val="009C76F3"/>
    <w:rsid w:val="009D634B"/>
    <w:rsid w:val="009D63BC"/>
    <w:rsid w:val="009D681B"/>
    <w:rsid w:val="009D7113"/>
    <w:rsid w:val="009E3D8F"/>
    <w:rsid w:val="009E3F68"/>
    <w:rsid w:val="009E53FF"/>
    <w:rsid w:val="009E5585"/>
    <w:rsid w:val="009E5723"/>
    <w:rsid w:val="009E6215"/>
    <w:rsid w:val="009E6E52"/>
    <w:rsid w:val="009E7A9E"/>
    <w:rsid w:val="009F0959"/>
    <w:rsid w:val="009F22D3"/>
    <w:rsid w:val="009F23DC"/>
    <w:rsid w:val="009F44E7"/>
    <w:rsid w:val="009F4B9D"/>
    <w:rsid w:val="009F525F"/>
    <w:rsid w:val="009F5B0F"/>
    <w:rsid w:val="009F5D8E"/>
    <w:rsid w:val="009F7493"/>
    <w:rsid w:val="00A00C73"/>
    <w:rsid w:val="00A01890"/>
    <w:rsid w:val="00A055BC"/>
    <w:rsid w:val="00A074E3"/>
    <w:rsid w:val="00A10562"/>
    <w:rsid w:val="00A154CE"/>
    <w:rsid w:val="00A162D1"/>
    <w:rsid w:val="00A212E0"/>
    <w:rsid w:val="00A249E6"/>
    <w:rsid w:val="00A31DCF"/>
    <w:rsid w:val="00A32563"/>
    <w:rsid w:val="00A36376"/>
    <w:rsid w:val="00A3700B"/>
    <w:rsid w:val="00A40FEF"/>
    <w:rsid w:val="00A41044"/>
    <w:rsid w:val="00A431C2"/>
    <w:rsid w:val="00A4680E"/>
    <w:rsid w:val="00A46F5E"/>
    <w:rsid w:val="00A476DC"/>
    <w:rsid w:val="00A47A1A"/>
    <w:rsid w:val="00A47CE7"/>
    <w:rsid w:val="00A50999"/>
    <w:rsid w:val="00A50B73"/>
    <w:rsid w:val="00A54807"/>
    <w:rsid w:val="00A549E4"/>
    <w:rsid w:val="00A60D34"/>
    <w:rsid w:val="00A62FD1"/>
    <w:rsid w:val="00A64082"/>
    <w:rsid w:val="00A65637"/>
    <w:rsid w:val="00A713A6"/>
    <w:rsid w:val="00A76156"/>
    <w:rsid w:val="00A76C0A"/>
    <w:rsid w:val="00A77425"/>
    <w:rsid w:val="00A7794B"/>
    <w:rsid w:val="00A77CF1"/>
    <w:rsid w:val="00A819A2"/>
    <w:rsid w:val="00A81FCB"/>
    <w:rsid w:val="00A82FAD"/>
    <w:rsid w:val="00A849CE"/>
    <w:rsid w:val="00A8717C"/>
    <w:rsid w:val="00A87837"/>
    <w:rsid w:val="00A87F17"/>
    <w:rsid w:val="00A920A9"/>
    <w:rsid w:val="00A9245C"/>
    <w:rsid w:val="00A95FA6"/>
    <w:rsid w:val="00A97F70"/>
    <w:rsid w:val="00AA1219"/>
    <w:rsid w:val="00AA17C6"/>
    <w:rsid w:val="00AA2EA0"/>
    <w:rsid w:val="00AA3E4A"/>
    <w:rsid w:val="00AA58D1"/>
    <w:rsid w:val="00AA7967"/>
    <w:rsid w:val="00AB4093"/>
    <w:rsid w:val="00AB675E"/>
    <w:rsid w:val="00AB7709"/>
    <w:rsid w:val="00AC03C5"/>
    <w:rsid w:val="00AC08D9"/>
    <w:rsid w:val="00AC09D9"/>
    <w:rsid w:val="00AC278C"/>
    <w:rsid w:val="00AC293D"/>
    <w:rsid w:val="00AC31FE"/>
    <w:rsid w:val="00AC651A"/>
    <w:rsid w:val="00AC6C31"/>
    <w:rsid w:val="00AC6EF7"/>
    <w:rsid w:val="00AD0D52"/>
    <w:rsid w:val="00AD1BBF"/>
    <w:rsid w:val="00AD1C1B"/>
    <w:rsid w:val="00AD53F6"/>
    <w:rsid w:val="00AD5D40"/>
    <w:rsid w:val="00AE3649"/>
    <w:rsid w:val="00AE3D16"/>
    <w:rsid w:val="00AE54AC"/>
    <w:rsid w:val="00AE6388"/>
    <w:rsid w:val="00AE766A"/>
    <w:rsid w:val="00AF26F9"/>
    <w:rsid w:val="00AF4173"/>
    <w:rsid w:val="00AF572F"/>
    <w:rsid w:val="00AF5DD3"/>
    <w:rsid w:val="00AF5F7F"/>
    <w:rsid w:val="00AF6A40"/>
    <w:rsid w:val="00B00EBE"/>
    <w:rsid w:val="00B01568"/>
    <w:rsid w:val="00B02C14"/>
    <w:rsid w:val="00B0428B"/>
    <w:rsid w:val="00B047D7"/>
    <w:rsid w:val="00B0710A"/>
    <w:rsid w:val="00B07F23"/>
    <w:rsid w:val="00B129F0"/>
    <w:rsid w:val="00B13DF5"/>
    <w:rsid w:val="00B17E72"/>
    <w:rsid w:val="00B20439"/>
    <w:rsid w:val="00B20942"/>
    <w:rsid w:val="00B2257B"/>
    <w:rsid w:val="00B229DC"/>
    <w:rsid w:val="00B22E43"/>
    <w:rsid w:val="00B23CA8"/>
    <w:rsid w:val="00B23F7E"/>
    <w:rsid w:val="00B260F0"/>
    <w:rsid w:val="00B272A4"/>
    <w:rsid w:val="00B339A7"/>
    <w:rsid w:val="00B35878"/>
    <w:rsid w:val="00B36BDA"/>
    <w:rsid w:val="00B422CA"/>
    <w:rsid w:val="00B43A32"/>
    <w:rsid w:val="00B43B68"/>
    <w:rsid w:val="00B45218"/>
    <w:rsid w:val="00B45831"/>
    <w:rsid w:val="00B46D6F"/>
    <w:rsid w:val="00B4737A"/>
    <w:rsid w:val="00B478C2"/>
    <w:rsid w:val="00B50A71"/>
    <w:rsid w:val="00B50B6F"/>
    <w:rsid w:val="00B50D3A"/>
    <w:rsid w:val="00B50DD3"/>
    <w:rsid w:val="00B52104"/>
    <w:rsid w:val="00B60066"/>
    <w:rsid w:val="00B624E0"/>
    <w:rsid w:val="00B7277C"/>
    <w:rsid w:val="00B727C5"/>
    <w:rsid w:val="00B72A8B"/>
    <w:rsid w:val="00B74DB2"/>
    <w:rsid w:val="00B77DB9"/>
    <w:rsid w:val="00B80E06"/>
    <w:rsid w:val="00B821AA"/>
    <w:rsid w:val="00B8232F"/>
    <w:rsid w:val="00B8261A"/>
    <w:rsid w:val="00B83167"/>
    <w:rsid w:val="00B83709"/>
    <w:rsid w:val="00B83FB3"/>
    <w:rsid w:val="00B845D3"/>
    <w:rsid w:val="00B91CCA"/>
    <w:rsid w:val="00B91F84"/>
    <w:rsid w:val="00B92D34"/>
    <w:rsid w:val="00B9378E"/>
    <w:rsid w:val="00B94FF7"/>
    <w:rsid w:val="00B97057"/>
    <w:rsid w:val="00BA0F77"/>
    <w:rsid w:val="00BA42EB"/>
    <w:rsid w:val="00BA59AB"/>
    <w:rsid w:val="00BA7CAB"/>
    <w:rsid w:val="00BB02B5"/>
    <w:rsid w:val="00BB23D5"/>
    <w:rsid w:val="00BB2A28"/>
    <w:rsid w:val="00BB414A"/>
    <w:rsid w:val="00BB661B"/>
    <w:rsid w:val="00BB6C02"/>
    <w:rsid w:val="00BB71F3"/>
    <w:rsid w:val="00BB7253"/>
    <w:rsid w:val="00BC0E34"/>
    <w:rsid w:val="00BC206D"/>
    <w:rsid w:val="00BC2295"/>
    <w:rsid w:val="00BC250E"/>
    <w:rsid w:val="00BC3EC3"/>
    <w:rsid w:val="00BC4420"/>
    <w:rsid w:val="00BC5DA6"/>
    <w:rsid w:val="00BD0F0D"/>
    <w:rsid w:val="00BD105F"/>
    <w:rsid w:val="00BD28B4"/>
    <w:rsid w:val="00BD3845"/>
    <w:rsid w:val="00BD5081"/>
    <w:rsid w:val="00BD5CB5"/>
    <w:rsid w:val="00BD6FE9"/>
    <w:rsid w:val="00BD7372"/>
    <w:rsid w:val="00BE1C5C"/>
    <w:rsid w:val="00BE2146"/>
    <w:rsid w:val="00BE37F3"/>
    <w:rsid w:val="00BE520A"/>
    <w:rsid w:val="00BE52A4"/>
    <w:rsid w:val="00BE6EB1"/>
    <w:rsid w:val="00BE7124"/>
    <w:rsid w:val="00BE73CF"/>
    <w:rsid w:val="00BF1BDC"/>
    <w:rsid w:val="00C02C61"/>
    <w:rsid w:val="00C03E53"/>
    <w:rsid w:val="00C05776"/>
    <w:rsid w:val="00C07404"/>
    <w:rsid w:val="00C10063"/>
    <w:rsid w:val="00C11FB2"/>
    <w:rsid w:val="00C13531"/>
    <w:rsid w:val="00C13609"/>
    <w:rsid w:val="00C137A7"/>
    <w:rsid w:val="00C14415"/>
    <w:rsid w:val="00C16446"/>
    <w:rsid w:val="00C16E8F"/>
    <w:rsid w:val="00C2059B"/>
    <w:rsid w:val="00C2064D"/>
    <w:rsid w:val="00C20BA7"/>
    <w:rsid w:val="00C217CE"/>
    <w:rsid w:val="00C23B30"/>
    <w:rsid w:val="00C2454F"/>
    <w:rsid w:val="00C25AF7"/>
    <w:rsid w:val="00C25B60"/>
    <w:rsid w:val="00C26E8A"/>
    <w:rsid w:val="00C27AA6"/>
    <w:rsid w:val="00C33113"/>
    <w:rsid w:val="00C34615"/>
    <w:rsid w:val="00C35BD1"/>
    <w:rsid w:val="00C36DFC"/>
    <w:rsid w:val="00C40027"/>
    <w:rsid w:val="00C40B09"/>
    <w:rsid w:val="00C422E5"/>
    <w:rsid w:val="00C42629"/>
    <w:rsid w:val="00C43A4D"/>
    <w:rsid w:val="00C45AC0"/>
    <w:rsid w:val="00C5489F"/>
    <w:rsid w:val="00C54DCA"/>
    <w:rsid w:val="00C55BEC"/>
    <w:rsid w:val="00C56318"/>
    <w:rsid w:val="00C56970"/>
    <w:rsid w:val="00C61277"/>
    <w:rsid w:val="00C62607"/>
    <w:rsid w:val="00C62AB9"/>
    <w:rsid w:val="00C6500D"/>
    <w:rsid w:val="00C66740"/>
    <w:rsid w:val="00C6699F"/>
    <w:rsid w:val="00C7188E"/>
    <w:rsid w:val="00C72AFC"/>
    <w:rsid w:val="00C72CED"/>
    <w:rsid w:val="00C74285"/>
    <w:rsid w:val="00C762BD"/>
    <w:rsid w:val="00C765FD"/>
    <w:rsid w:val="00C76A86"/>
    <w:rsid w:val="00C804A4"/>
    <w:rsid w:val="00C855C7"/>
    <w:rsid w:val="00C86448"/>
    <w:rsid w:val="00C865CF"/>
    <w:rsid w:val="00C86D82"/>
    <w:rsid w:val="00C907D7"/>
    <w:rsid w:val="00C922EC"/>
    <w:rsid w:val="00C9270D"/>
    <w:rsid w:val="00C94CD8"/>
    <w:rsid w:val="00C95373"/>
    <w:rsid w:val="00C95565"/>
    <w:rsid w:val="00C95FB6"/>
    <w:rsid w:val="00C96437"/>
    <w:rsid w:val="00C96571"/>
    <w:rsid w:val="00C96A05"/>
    <w:rsid w:val="00C97E91"/>
    <w:rsid w:val="00CA08A9"/>
    <w:rsid w:val="00CA3731"/>
    <w:rsid w:val="00CA49E6"/>
    <w:rsid w:val="00CA6612"/>
    <w:rsid w:val="00CA7014"/>
    <w:rsid w:val="00CA7E9A"/>
    <w:rsid w:val="00CB0113"/>
    <w:rsid w:val="00CB0AF1"/>
    <w:rsid w:val="00CB195E"/>
    <w:rsid w:val="00CB2FAC"/>
    <w:rsid w:val="00CB3A32"/>
    <w:rsid w:val="00CB3A7F"/>
    <w:rsid w:val="00CB4975"/>
    <w:rsid w:val="00CB542F"/>
    <w:rsid w:val="00CB63F0"/>
    <w:rsid w:val="00CB72BA"/>
    <w:rsid w:val="00CC0911"/>
    <w:rsid w:val="00CC3AE0"/>
    <w:rsid w:val="00CC4F67"/>
    <w:rsid w:val="00CC5A91"/>
    <w:rsid w:val="00CC5E0B"/>
    <w:rsid w:val="00CC7DF9"/>
    <w:rsid w:val="00CC7FA4"/>
    <w:rsid w:val="00CD0237"/>
    <w:rsid w:val="00CD1560"/>
    <w:rsid w:val="00CD4531"/>
    <w:rsid w:val="00CD4CE7"/>
    <w:rsid w:val="00CD7399"/>
    <w:rsid w:val="00CE09A8"/>
    <w:rsid w:val="00CE3687"/>
    <w:rsid w:val="00CE3C8D"/>
    <w:rsid w:val="00CE61ED"/>
    <w:rsid w:val="00CE63E6"/>
    <w:rsid w:val="00CE673B"/>
    <w:rsid w:val="00CF05C8"/>
    <w:rsid w:val="00CF1A23"/>
    <w:rsid w:val="00CF27CF"/>
    <w:rsid w:val="00CF4F90"/>
    <w:rsid w:val="00CF6E4A"/>
    <w:rsid w:val="00CF7B0C"/>
    <w:rsid w:val="00D014EF"/>
    <w:rsid w:val="00D017B5"/>
    <w:rsid w:val="00D02247"/>
    <w:rsid w:val="00D036E8"/>
    <w:rsid w:val="00D05CC9"/>
    <w:rsid w:val="00D061C0"/>
    <w:rsid w:val="00D067E0"/>
    <w:rsid w:val="00D07D99"/>
    <w:rsid w:val="00D1173F"/>
    <w:rsid w:val="00D1428B"/>
    <w:rsid w:val="00D15642"/>
    <w:rsid w:val="00D17C93"/>
    <w:rsid w:val="00D20639"/>
    <w:rsid w:val="00D20727"/>
    <w:rsid w:val="00D20EFD"/>
    <w:rsid w:val="00D217CC"/>
    <w:rsid w:val="00D23390"/>
    <w:rsid w:val="00D27423"/>
    <w:rsid w:val="00D30C4A"/>
    <w:rsid w:val="00D32CD0"/>
    <w:rsid w:val="00D33065"/>
    <w:rsid w:val="00D331DC"/>
    <w:rsid w:val="00D333ED"/>
    <w:rsid w:val="00D34389"/>
    <w:rsid w:val="00D3562D"/>
    <w:rsid w:val="00D36745"/>
    <w:rsid w:val="00D370A4"/>
    <w:rsid w:val="00D376CD"/>
    <w:rsid w:val="00D37BB8"/>
    <w:rsid w:val="00D37EA3"/>
    <w:rsid w:val="00D40393"/>
    <w:rsid w:val="00D42796"/>
    <w:rsid w:val="00D44CEB"/>
    <w:rsid w:val="00D44DB5"/>
    <w:rsid w:val="00D46C74"/>
    <w:rsid w:val="00D47C54"/>
    <w:rsid w:val="00D51701"/>
    <w:rsid w:val="00D51D38"/>
    <w:rsid w:val="00D53A39"/>
    <w:rsid w:val="00D54CDF"/>
    <w:rsid w:val="00D55804"/>
    <w:rsid w:val="00D576CB"/>
    <w:rsid w:val="00D62B6A"/>
    <w:rsid w:val="00D6425C"/>
    <w:rsid w:val="00D65248"/>
    <w:rsid w:val="00D65F60"/>
    <w:rsid w:val="00D67C0C"/>
    <w:rsid w:val="00D67F2B"/>
    <w:rsid w:val="00D72430"/>
    <w:rsid w:val="00D7257E"/>
    <w:rsid w:val="00D74835"/>
    <w:rsid w:val="00D801E9"/>
    <w:rsid w:val="00D82ECE"/>
    <w:rsid w:val="00D83872"/>
    <w:rsid w:val="00D83908"/>
    <w:rsid w:val="00D84110"/>
    <w:rsid w:val="00D91A1E"/>
    <w:rsid w:val="00D97651"/>
    <w:rsid w:val="00DA0F20"/>
    <w:rsid w:val="00DA2373"/>
    <w:rsid w:val="00DA38E4"/>
    <w:rsid w:val="00DA39C1"/>
    <w:rsid w:val="00DA5048"/>
    <w:rsid w:val="00DA56C8"/>
    <w:rsid w:val="00DA7566"/>
    <w:rsid w:val="00DB0CAA"/>
    <w:rsid w:val="00DB0FE9"/>
    <w:rsid w:val="00DB141A"/>
    <w:rsid w:val="00DB30D4"/>
    <w:rsid w:val="00DC0A4A"/>
    <w:rsid w:val="00DC17BF"/>
    <w:rsid w:val="00DC79E2"/>
    <w:rsid w:val="00DD007E"/>
    <w:rsid w:val="00DD1F80"/>
    <w:rsid w:val="00DD300D"/>
    <w:rsid w:val="00DD3848"/>
    <w:rsid w:val="00DD719E"/>
    <w:rsid w:val="00DD7CDB"/>
    <w:rsid w:val="00DE1C3F"/>
    <w:rsid w:val="00DE48FA"/>
    <w:rsid w:val="00DE5450"/>
    <w:rsid w:val="00DE5EBF"/>
    <w:rsid w:val="00DE61D9"/>
    <w:rsid w:val="00DE65CF"/>
    <w:rsid w:val="00DE67D5"/>
    <w:rsid w:val="00DF01A1"/>
    <w:rsid w:val="00DF025C"/>
    <w:rsid w:val="00DF49AB"/>
    <w:rsid w:val="00DF4FAC"/>
    <w:rsid w:val="00DF5263"/>
    <w:rsid w:val="00DF5DC3"/>
    <w:rsid w:val="00DF7208"/>
    <w:rsid w:val="00DF7849"/>
    <w:rsid w:val="00DF7E1D"/>
    <w:rsid w:val="00E00A68"/>
    <w:rsid w:val="00E01971"/>
    <w:rsid w:val="00E021EE"/>
    <w:rsid w:val="00E023E4"/>
    <w:rsid w:val="00E02A9E"/>
    <w:rsid w:val="00E05F8A"/>
    <w:rsid w:val="00E069FA"/>
    <w:rsid w:val="00E06D1F"/>
    <w:rsid w:val="00E107B7"/>
    <w:rsid w:val="00E142F8"/>
    <w:rsid w:val="00E15154"/>
    <w:rsid w:val="00E164BA"/>
    <w:rsid w:val="00E17702"/>
    <w:rsid w:val="00E200B1"/>
    <w:rsid w:val="00E22243"/>
    <w:rsid w:val="00E229E7"/>
    <w:rsid w:val="00E22B35"/>
    <w:rsid w:val="00E22F7A"/>
    <w:rsid w:val="00E2401D"/>
    <w:rsid w:val="00E252E1"/>
    <w:rsid w:val="00E2534B"/>
    <w:rsid w:val="00E253B8"/>
    <w:rsid w:val="00E25768"/>
    <w:rsid w:val="00E25AB4"/>
    <w:rsid w:val="00E25F66"/>
    <w:rsid w:val="00E26684"/>
    <w:rsid w:val="00E305F9"/>
    <w:rsid w:val="00E31A58"/>
    <w:rsid w:val="00E31DCF"/>
    <w:rsid w:val="00E321C8"/>
    <w:rsid w:val="00E342C7"/>
    <w:rsid w:val="00E34631"/>
    <w:rsid w:val="00E34D25"/>
    <w:rsid w:val="00E36228"/>
    <w:rsid w:val="00E42BAD"/>
    <w:rsid w:val="00E42D6B"/>
    <w:rsid w:val="00E42E7C"/>
    <w:rsid w:val="00E42EF5"/>
    <w:rsid w:val="00E444C8"/>
    <w:rsid w:val="00E44E10"/>
    <w:rsid w:val="00E46EE1"/>
    <w:rsid w:val="00E46FA9"/>
    <w:rsid w:val="00E51371"/>
    <w:rsid w:val="00E52072"/>
    <w:rsid w:val="00E542B2"/>
    <w:rsid w:val="00E56804"/>
    <w:rsid w:val="00E637B7"/>
    <w:rsid w:val="00E65FF1"/>
    <w:rsid w:val="00E67583"/>
    <w:rsid w:val="00E70085"/>
    <w:rsid w:val="00E706B1"/>
    <w:rsid w:val="00E727D4"/>
    <w:rsid w:val="00E730EB"/>
    <w:rsid w:val="00E741E0"/>
    <w:rsid w:val="00E76255"/>
    <w:rsid w:val="00E76EE5"/>
    <w:rsid w:val="00E771B2"/>
    <w:rsid w:val="00E774C4"/>
    <w:rsid w:val="00E81A88"/>
    <w:rsid w:val="00E84279"/>
    <w:rsid w:val="00E862FA"/>
    <w:rsid w:val="00E87BCB"/>
    <w:rsid w:val="00E91095"/>
    <w:rsid w:val="00E923BB"/>
    <w:rsid w:val="00E94501"/>
    <w:rsid w:val="00E94AE6"/>
    <w:rsid w:val="00E95174"/>
    <w:rsid w:val="00E95B41"/>
    <w:rsid w:val="00E96CE6"/>
    <w:rsid w:val="00E97CBC"/>
    <w:rsid w:val="00EA46A1"/>
    <w:rsid w:val="00EA4FD1"/>
    <w:rsid w:val="00EB4071"/>
    <w:rsid w:val="00EB432A"/>
    <w:rsid w:val="00EB48DF"/>
    <w:rsid w:val="00EB4B29"/>
    <w:rsid w:val="00EB57F8"/>
    <w:rsid w:val="00EB6E21"/>
    <w:rsid w:val="00EC5878"/>
    <w:rsid w:val="00ED1331"/>
    <w:rsid w:val="00ED227E"/>
    <w:rsid w:val="00ED2A10"/>
    <w:rsid w:val="00ED334A"/>
    <w:rsid w:val="00ED5D77"/>
    <w:rsid w:val="00EE136B"/>
    <w:rsid w:val="00EE1443"/>
    <w:rsid w:val="00EE2287"/>
    <w:rsid w:val="00EE2F92"/>
    <w:rsid w:val="00EE742A"/>
    <w:rsid w:val="00EF0D1F"/>
    <w:rsid w:val="00EF198C"/>
    <w:rsid w:val="00EF212E"/>
    <w:rsid w:val="00EF2C5C"/>
    <w:rsid w:val="00EF357A"/>
    <w:rsid w:val="00EF7849"/>
    <w:rsid w:val="00F01803"/>
    <w:rsid w:val="00F02A5D"/>
    <w:rsid w:val="00F03794"/>
    <w:rsid w:val="00F04578"/>
    <w:rsid w:val="00F06113"/>
    <w:rsid w:val="00F076FC"/>
    <w:rsid w:val="00F1387D"/>
    <w:rsid w:val="00F14C6B"/>
    <w:rsid w:val="00F14ED3"/>
    <w:rsid w:val="00F16DE7"/>
    <w:rsid w:val="00F172D5"/>
    <w:rsid w:val="00F17EFD"/>
    <w:rsid w:val="00F207A1"/>
    <w:rsid w:val="00F20BA8"/>
    <w:rsid w:val="00F25631"/>
    <w:rsid w:val="00F32F32"/>
    <w:rsid w:val="00F33355"/>
    <w:rsid w:val="00F35539"/>
    <w:rsid w:val="00F361E3"/>
    <w:rsid w:val="00F365DE"/>
    <w:rsid w:val="00F40714"/>
    <w:rsid w:val="00F43291"/>
    <w:rsid w:val="00F5024F"/>
    <w:rsid w:val="00F51A2D"/>
    <w:rsid w:val="00F51A7D"/>
    <w:rsid w:val="00F51C66"/>
    <w:rsid w:val="00F5600A"/>
    <w:rsid w:val="00F62C9A"/>
    <w:rsid w:val="00F658AC"/>
    <w:rsid w:val="00F65927"/>
    <w:rsid w:val="00F66051"/>
    <w:rsid w:val="00F66487"/>
    <w:rsid w:val="00F677C0"/>
    <w:rsid w:val="00F71E94"/>
    <w:rsid w:val="00F71EE0"/>
    <w:rsid w:val="00F72D33"/>
    <w:rsid w:val="00F74993"/>
    <w:rsid w:val="00F75343"/>
    <w:rsid w:val="00F75CF5"/>
    <w:rsid w:val="00F82295"/>
    <w:rsid w:val="00F91025"/>
    <w:rsid w:val="00F92241"/>
    <w:rsid w:val="00F947E9"/>
    <w:rsid w:val="00F953E5"/>
    <w:rsid w:val="00F96005"/>
    <w:rsid w:val="00F97152"/>
    <w:rsid w:val="00F97447"/>
    <w:rsid w:val="00FA2805"/>
    <w:rsid w:val="00FA4AFA"/>
    <w:rsid w:val="00FA7974"/>
    <w:rsid w:val="00FB2477"/>
    <w:rsid w:val="00FB7ACC"/>
    <w:rsid w:val="00FC191A"/>
    <w:rsid w:val="00FC31E0"/>
    <w:rsid w:val="00FC425D"/>
    <w:rsid w:val="00FC568C"/>
    <w:rsid w:val="00FC57C6"/>
    <w:rsid w:val="00FC6F33"/>
    <w:rsid w:val="00FD0245"/>
    <w:rsid w:val="00FD254E"/>
    <w:rsid w:val="00FD282B"/>
    <w:rsid w:val="00FD68C1"/>
    <w:rsid w:val="00FD76B0"/>
    <w:rsid w:val="00FE1FEB"/>
    <w:rsid w:val="00FE31F7"/>
    <w:rsid w:val="00FE3817"/>
    <w:rsid w:val="00FE518F"/>
    <w:rsid w:val="00FE6346"/>
    <w:rsid w:val="00FE7F2A"/>
    <w:rsid w:val="00FF145F"/>
    <w:rsid w:val="00FF1DC5"/>
    <w:rsid w:val="00FF3092"/>
    <w:rsid w:val="00FF5F69"/>
    <w:rsid w:val="377C2F7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cs="黑体"/>
      <w:b/>
      <w:sz w:val="30"/>
      <w:szCs w:val="30"/>
    </w:rPr>
  </w:style>
  <w:style w:type="paragraph" w:styleId="3">
    <w:name w:val="Date"/>
    <w:basedOn w:val="1"/>
    <w:next w:val="1"/>
    <w:link w:val="18"/>
    <w:uiPriority w:val="0"/>
    <w:pPr>
      <w:ind w:left="100" w:leftChars="2500"/>
    </w:pPr>
  </w:style>
  <w:style w:type="paragraph" w:styleId="4">
    <w:name w:val="Body Text Indent 2"/>
    <w:basedOn w:val="1"/>
    <w:link w:val="22"/>
    <w:qFormat/>
    <w:uiPriority w:val="0"/>
    <w:pPr>
      <w:ind w:firstLine="900" w:firstLineChars="300"/>
    </w:pPr>
    <w:rPr>
      <w:rFonts w:eastAsia="宋体"/>
      <w:sz w:val="30"/>
    </w:rPr>
  </w:style>
  <w:style w:type="paragraph" w:styleId="5">
    <w:name w:val="Balloon Text"/>
    <w:basedOn w:val="1"/>
    <w:link w:val="17"/>
    <w:uiPriority w:val="0"/>
    <w:rPr>
      <w:sz w:val="18"/>
      <w:szCs w:val="18"/>
    </w:rPr>
  </w:style>
  <w:style w:type="paragraph" w:styleId="6">
    <w:name w:val="footer"/>
    <w:basedOn w:val="1"/>
    <w:link w:val="16"/>
    <w:qFormat/>
    <w:uiPriority w:val="99"/>
    <w:pPr>
      <w:tabs>
        <w:tab w:val="center" w:pos="4153"/>
        <w:tab w:val="right" w:pos="8306"/>
      </w:tabs>
      <w:snapToGrid w:val="0"/>
      <w:jc w:val="left"/>
    </w:pPr>
    <w:rPr>
      <w:rFonts w:eastAsia="宋体"/>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rFonts w:eastAsia="宋体"/>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10">
    <w:name w:val="Strong"/>
    <w:qFormat/>
    <w:uiPriority w:val="0"/>
    <w:rPr>
      <w:b/>
    </w:rPr>
  </w:style>
  <w:style w:type="character" w:styleId="11">
    <w:name w:val="page number"/>
    <w:basedOn w:val="9"/>
    <w:qFormat/>
    <w:uiPriority w:val="0"/>
  </w:style>
  <w:style w:type="character" w:styleId="12">
    <w:name w:val="Hyperlink"/>
    <w:basedOn w:val="9"/>
    <w:unhideWhenUsed/>
    <w:qFormat/>
    <w:uiPriority w:val="99"/>
    <w:rPr>
      <w:color w:val="0000FF"/>
      <w:kern w:val="0"/>
      <w:szCs w:val="20"/>
      <w:u w:val="single" w:color="000000"/>
    </w:rPr>
  </w:style>
  <w:style w:type="table" w:styleId="14">
    <w:name w:val="Table Grid"/>
    <w:basedOn w:val="13"/>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link w:val="7"/>
    <w:uiPriority w:val="99"/>
    <w:rPr>
      <w:kern w:val="2"/>
      <w:sz w:val="18"/>
      <w:szCs w:val="18"/>
    </w:rPr>
  </w:style>
  <w:style w:type="character" w:customStyle="1" w:styleId="16">
    <w:name w:val="页脚 Char"/>
    <w:link w:val="6"/>
    <w:qFormat/>
    <w:uiPriority w:val="99"/>
    <w:rPr>
      <w:kern w:val="2"/>
      <w:sz w:val="18"/>
      <w:szCs w:val="18"/>
    </w:rPr>
  </w:style>
  <w:style w:type="character" w:customStyle="1" w:styleId="17">
    <w:name w:val="批注框文本 Char"/>
    <w:basedOn w:val="9"/>
    <w:link w:val="5"/>
    <w:uiPriority w:val="0"/>
    <w:rPr>
      <w:rFonts w:eastAsia="仿宋_GB2312"/>
      <w:kern w:val="2"/>
      <w:sz w:val="18"/>
      <w:szCs w:val="18"/>
    </w:rPr>
  </w:style>
  <w:style w:type="character" w:customStyle="1" w:styleId="18">
    <w:name w:val="日期 Char"/>
    <w:basedOn w:val="9"/>
    <w:link w:val="3"/>
    <w:uiPriority w:val="0"/>
    <w:rPr>
      <w:rFonts w:eastAsia="仿宋_GB2312"/>
      <w:kern w:val="2"/>
      <w:sz w:val="32"/>
      <w:szCs w:val="24"/>
    </w:rPr>
  </w:style>
  <w:style w:type="paragraph" w:customStyle="1" w:styleId="19">
    <w:name w:val="Char Char1"/>
    <w:basedOn w:val="1"/>
    <w:uiPriority w:val="0"/>
    <w:pPr>
      <w:widowControl/>
      <w:spacing w:after="160" w:line="240" w:lineRule="exact"/>
      <w:ind w:firstLine="419"/>
      <w:jc w:val="left"/>
    </w:pPr>
    <w:rPr>
      <w:rFonts w:eastAsia="仿宋"/>
      <w:color w:val="000000"/>
      <w:kern w:val="0"/>
      <w:szCs w:val="20"/>
      <w:u w:color="000000"/>
    </w:rPr>
  </w:style>
  <w:style w:type="character" w:customStyle="1" w:styleId="20">
    <w:name w:val="NormalCharacter"/>
    <w:semiHidden/>
    <w:qFormat/>
    <w:uiPriority w:val="0"/>
  </w:style>
  <w:style w:type="paragraph" w:customStyle="1" w:styleId="21">
    <w:name w:val="List Paragraph"/>
    <w:basedOn w:val="1"/>
    <w:qFormat/>
    <w:uiPriority w:val="34"/>
    <w:pPr>
      <w:ind w:firstLine="420" w:firstLineChars="200"/>
    </w:pPr>
    <w:rPr>
      <w:rFonts w:ascii="Calibri" w:hAnsi="Calibri" w:eastAsia="宋体" w:cs="宋体"/>
      <w:sz w:val="21"/>
    </w:rPr>
  </w:style>
  <w:style w:type="character" w:customStyle="1" w:styleId="22">
    <w:name w:val="正文文本缩进 2 Char"/>
    <w:basedOn w:val="9"/>
    <w:link w:val="4"/>
    <w:uiPriority w:val="0"/>
    <w:rPr>
      <w:kern w:val="2"/>
      <w:sz w:val="30"/>
      <w:szCs w:val="24"/>
    </w:rPr>
  </w:style>
  <w:style w:type="paragraph" w:customStyle="1" w:styleId="23">
    <w:name w:val="p0"/>
    <w:basedOn w:val="1"/>
    <w:uiPriority w:val="0"/>
    <w:pPr>
      <w:widowControl/>
    </w:pPr>
    <w:rPr>
      <w:rFonts w:ascii="Calibri" w:hAnsi="Calibri" w:eastAsia="宋体" w:cs="Calibri"/>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851D6B-565F-4F29-AD2B-DB7A6A68A413}">
  <ds:schemaRefs/>
</ds:datastoreItem>
</file>

<file path=docProps/app.xml><?xml version="1.0" encoding="utf-8"?>
<Properties xmlns="http://schemas.openxmlformats.org/officeDocument/2006/extended-properties" xmlns:vt="http://schemas.openxmlformats.org/officeDocument/2006/docPropsVTypes">
  <Template>Normal</Template>
  <Company>z</Company>
  <Pages>1</Pages>
  <Words>1107</Words>
  <Characters>6312</Characters>
  <Lines>52</Lines>
  <Paragraphs>14</Paragraphs>
  <TotalTime>0</TotalTime>
  <ScaleCrop>false</ScaleCrop>
  <LinksUpToDate>false</LinksUpToDate>
  <CharactersWithSpaces>7405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2021-09-03T02:31:00Z</dcterms:created>
  <dc:creator>a</dc:creator>
  <cp:lastModifiedBy>周文</cp:lastModifiedBy>
  <cp:lastPrinted>2021-09-27T02:29:00Z</cp:lastPrinted>
  <dcterms:modified xsi:type="dcterms:W3CDTF">2022-01-12T03:12:36Z</dcterms:modified>
  <dc:title>关于组织收听政法干部学习讲座的通知</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