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4FAD594">
      <w:pPr>
        <w:pStyle w:val="style0"/>
        <w:rPr/>
      </w:pPr>
    </w:p>
    <w:tbl>
      <w:tblPr>
        <w:tblStyle w:val="style10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C33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218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沈阳市玥阳免烧空心砖厂</w:t>
            </w:r>
          </w:p>
        </w:tc>
      </w:tr>
      <w:tr w14:paraId="45BFE7F0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104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D70E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08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DD81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37B3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王滨中队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C1EB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620EA16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</w:t>
            </w:r>
            <w:bookmarkStart w:id="0" w:name="_GoBack"/>
            <w:bookmarkEnd w:id="0"/>
            <w:r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  <w:t>06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2C0224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pPr>
        <w:pStyle w:val="style0"/>
        <w:rPr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4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DejaVu Sans">
    <w:altName w:val="DejaVu Sans"/>
    <w:panose1 w:val="020b0603030008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002030204"/>
    <w:charset w:val="00"/>
    <w:family w:val="swiss"/>
    <w:pitch w:val="default"/>
    <w:sig w:usb0="00000000" w:usb1="00000000" w:usb2="00000001" w:usb3="00000000" w:csb0="0000019F" w:csb1="00000000"/>
  </w:font>
  <w:font w:name="方正书宋_GBK">
    <w:altName w:val="方正书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方正黑体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扩">
    <w:altName w:val="国标宋体-超大字符集扩"/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0"/>
    <w:rPr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0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Words>77</Words>
  <Pages>1</Pages>
  <Characters>89</Characters>
  <Application>WPS Office</Application>
  <DocSecurity>0</DocSecurity>
  <Paragraphs>16</Paragraphs>
  <ScaleCrop>false</ScaleCrop>
  <LinksUpToDate>false</LinksUpToDate>
  <CharactersWithSpaces>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2022-01-20T17:02:00Z</dcterms:created>
  <dc:creator>admin</dc:creator>
  <lastModifiedBy>2509FPN0BC</lastModifiedBy>
  <dcterms:modified xsi:type="dcterms:W3CDTF">2026-06-29T06:24:26Z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115bc4932c8044f39f14c727fdd00dce_23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