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518"/>
        </w:tabs>
        <w:spacing w:before="190"/>
        <w:ind w:firstLine="1746"/>
        <w:jc w:val="both"/>
        <w:rPr>
          <w:rFonts w:ascii="仿宋" w:hAnsi="仿宋" w:eastAsia="仿宋" w:cs="仿宋"/>
          <w:b/>
          <w:bCs/>
          <w:sz w:val="44"/>
          <w:szCs w:val="44"/>
        </w:rPr>
      </w:pPr>
      <w:r>
        <w:rPr>
          <w:rFonts w:hint="eastAsia" w:ascii="仿宋" w:hAnsi="仿宋" w:eastAsia="仿宋" w:cs="仿宋"/>
          <w:b/>
          <w:bCs/>
          <w:spacing w:val="-2"/>
          <w:sz w:val="44"/>
          <w:szCs w:val="44"/>
        </w:rPr>
        <w:t>沈阳市浑南区市场监督管理局</w:t>
      </w:r>
    </w:p>
    <w:p>
      <w:pPr>
        <w:spacing w:before="1"/>
        <w:ind w:firstLine="3064" w:firstLineChars="700"/>
        <w:jc w:val="both"/>
        <w:rPr>
          <w:rFonts w:ascii="仿宋" w:hAnsi="仿宋" w:eastAsia="仿宋" w:cs="仿宋"/>
          <w:b/>
          <w:bCs/>
          <w:spacing w:val="-2"/>
          <w:sz w:val="44"/>
          <w:szCs w:val="44"/>
        </w:rPr>
      </w:pPr>
      <w:r>
        <w:rPr>
          <w:rFonts w:hint="eastAsia" w:ascii="仿宋" w:hAnsi="仿宋" w:eastAsia="仿宋" w:cs="仿宋"/>
          <w:b/>
          <w:bCs/>
          <w:spacing w:val="-2"/>
          <w:sz w:val="44"/>
          <w:szCs w:val="44"/>
        </w:rPr>
        <w:t>行政处罚决定书</w:t>
      </w:r>
    </w:p>
    <w:p>
      <w:pPr>
        <w:tabs>
          <w:tab w:val="left" w:pos="2725"/>
        </w:tabs>
        <w:spacing w:before="38"/>
        <w:ind w:firstLine="2448" w:firstLineChars="800"/>
        <w:rPr>
          <w:rFonts w:ascii="仿宋" w:hAnsi="仿宋" w:eastAsia="仿宋" w:cs="仿宋"/>
          <w:spacing w:val="-7"/>
          <w:sz w:val="32"/>
          <w:szCs w:val="32"/>
        </w:rPr>
      </w:pPr>
      <w:r>
        <w:rPr>
          <w:rFonts w:hint="eastAsia" w:ascii="仿宋" w:hAnsi="仿宋" w:eastAsia="仿宋" w:cs="仿宋"/>
          <w:spacing w:val="-7"/>
          <w:sz w:val="32"/>
          <w:szCs w:val="32"/>
        </w:rPr>
        <w:t>沈浑南市监处罚〔2022〕029号</w:t>
      </w:r>
    </w:p>
    <w:p>
      <w:pPr>
        <w:rPr>
          <w:rFonts w:hint="eastAsia" w:ascii="仿宋" w:hAnsi="仿宋" w:eastAsia="仿宋" w:cs="仿宋"/>
          <w:sz w:val="28"/>
          <w:szCs w:val="28"/>
        </w:rPr>
      </w:pPr>
      <w:r>
        <w:rPr>
          <w:rFonts w:hint="eastAsia" w:ascii="仿宋" w:hAnsi="仿宋" w:eastAsia="仿宋" w:cs="仿宋"/>
          <w:sz w:val="28"/>
          <w:szCs w:val="28"/>
        </w:rPr>
        <w:t>当事人：</w:t>
      </w:r>
      <w:r>
        <w:rPr>
          <w:rFonts w:hint="eastAsia" w:ascii="仿宋" w:hAnsi="仿宋" w:eastAsia="仿宋" w:cs="仿宋_GB2312"/>
          <w:bCs/>
          <w:sz w:val="28"/>
          <w:szCs w:val="28"/>
          <w:u w:val="single"/>
        </w:rPr>
        <w:t>辽宁五洲通大药房连锁有限公司</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主体资格证照名称：</w:t>
      </w:r>
      <w:r>
        <w:rPr>
          <w:rFonts w:hint="eastAsia" w:ascii="仿宋" w:hAnsi="仿宋" w:eastAsia="仿宋" w:cs="仿宋"/>
          <w:sz w:val="28"/>
          <w:szCs w:val="28"/>
          <w:u w:val="single"/>
        </w:rPr>
        <w:t xml:space="preserve">营业执照                                     </w:t>
      </w:r>
      <w:r>
        <w:rPr>
          <w:rFonts w:hint="eastAsia" w:ascii="仿宋" w:hAnsi="仿宋" w:eastAsia="仿宋" w:cs="仿宋"/>
          <w:sz w:val="28"/>
          <w:szCs w:val="28"/>
        </w:rPr>
        <w:t xml:space="preserve">             统一社会信用代码：</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住所（住址）：</w:t>
      </w:r>
      <w:r>
        <w:rPr>
          <w:rFonts w:hint="eastAsia" w:ascii="仿宋_GB2312" w:hAnsi="仿宋_GB2312" w:eastAsia="仿宋_GB2312" w:cs="仿宋_GB2312"/>
          <w:bCs/>
          <w:sz w:val="28"/>
          <w:szCs w:val="28"/>
          <w:u w:val="single"/>
        </w:rPr>
        <w:t xml:space="preserve">    </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w:t>
      </w:r>
    </w:p>
    <w:p>
      <w:pPr>
        <w:rPr>
          <w:rFonts w:ascii="仿宋" w:hAnsi="仿宋" w:eastAsia="仿宋" w:cs="仿宋_GB2312"/>
          <w:bCs/>
          <w:sz w:val="28"/>
          <w:szCs w:val="28"/>
        </w:rPr>
      </w:pPr>
      <w:r>
        <w:rPr>
          <w:rFonts w:hint="eastAsia" w:ascii="仿宋" w:hAnsi="仿宋" w:eastAsia="仿宋" w:cs="仿宋"/>
          <w:sz w:val="28"/>
          <w:szCs w:val="28"/>
        </w:rPr>
        <w:t>法定代表人（负责人、经营者）：</w:t>
      </w:r>
      <w:r>
        <w:rPr>
          <w:rFonts w:hint="eastAsia" w:ascii="仿宋" w:hAnsi="仿宋" w:eastAsia="仿宋" w:cs="仿宋"/>
          <w:sz w:val="28"/>
          <w:szCs w:val="28"/>
          <w:u w:val="single"/>
        </w:rPr>
        <w:t xml:space="preserve">修育新                                   </w:t>
      </w:r>
      <w:r>
        <w:rPr>
          <w:rFonts w:hint="eastAsia" w:ascii="仿宋" w:hAnsi="仿宋" w:eastAsia="仿宋" w:cs="仿宋"/>
          <w:sz w:val="28"/>
          <w:szCs w:val="28"/>
        </w:rPr>
        <w:t xml:space="preserve"> </w:t>
      </w:r>
      <w:r>
        <w:rPr>
          <w:rFonts w:hint="eastAsia" w:ascii="仿宋" w:hAnsi="仿宋" w:eastAsia="仿宋" w:cs="仿宋"/>
          <w:w w:val="98"/>
          <w:sz w:val="28"/>
          <w:szCs w:val="28"/>
        </w:rPr>
        <w:t>身份证件号码：</w:t>
      </w:r>
      <w:bookmarkStart w:id="0" w:name="_GoBack"/>
      <w:bookmarkEnd w:id="0"/>
      <w:r>
        <w:rPr>
          <w:rFonts w:hint="eastAsia" w:ascii="仿宋" w:hAnsi="仿宋" w:eastAsia="仿宋" w:cs="仿宋"/>
          <w:sz w:val="28"/>
          <w:szCs w:val="28"/>
          <w:u w:val="single"/>
        </w:rPr>
        <w:t xml:space="preserve">                               </w:t>
      </w:r>
    </w:p>
    <w:p>
      <w:pPr>
        <w:ind w:firstLine="560" w:firstLineChars="200"/>
        <w:rPr>
          <w:rFonts w:ascii="仿宋" w:hAnsi="仿宋" w:eastAsia="仿宋" w:cs="仿宋"/>
          <w:sz w:val="28"/>
          <w:szCs w:val="28"/>
        </w:rPr>
      </w:pPr>
      <w:r>
        <w:rPr>
          <w:rFonts w:hint="eastAsia" w:ascii="仿宋" w:hAnsi="仿宋" w:eastAsia="仿宋" w:cs="仿宋"/>
          <w:sz w:val="28"/>
          <w:szCs w:val="28"/>
        </w:rPr>
        <w:t>2022年2月21日，我局执法人员接到杭州市余杭区市场监督管理局移送的关于辽宁五洲通大药房连锁有限公司在电商平台发布医疗器械广告的案件线索，随即对当事人展开核实。</w:t>
      </w:r>
    </w:p>
    <w:p>
      <w:pPr>
        <w:ind w:firstLine="560" w:firstLineChars="200"/>
        <w:rPr>
          <w:rFonts w:ascii="仿宋" w:hAnsi="仿宋" w:eastAsia="仿宋" w:cs="仿宋_GB2312"/>
          <w:bCs/>
          <w:sz w:val="28"/>
          <w:szCs w:val="28"/>
        </w:rPr>
      </w:pPr>
      <w:r>
        <w:rPr>
          <w:rFonts w:hint="eastAsia" w:ascii="仿宋" w:hAnsi="仿宋" w:eastAsia="仿宋" w:cs="仿宋_GB2312"/>
          <w:bCs/>
          <w:sz w:val="28"/>
          <w:szCs w:val="28"/>
        </w:rPr>
        <w:t>2022年 2月24日，经报请局领导批准立案调查。</w:t>
      </w:r>
    </w:p>
    <w:p>
      <w:pPr>
        <w:ind w:firstLine="560" w:firstLineChars="200"/>
        <w:rPr>
          <w:rFonts w:ascii="仿宋" w:hAnsi="仿宋" w:eastAsia="仿宋" w:cs="仿宋_GB2312"/>
          <w:bCs/>
          <w:sz w:val="28"/>
          <w:szCs w:val="28"/>
        </w:rPr>
      </w:pPr>
      <w:r>
        <w:rPr>
          <w:rFonts w:hint="eastAsia" w:ascii="仿宋" w:hAnsi="仿宋" w:eastAsia="仿宋" w:cs="仿宋_GB2312"/>
          <w:bCs/>
          <w:sz w:val="28"/>
          <w:szCs w:val="28"/>
        </w:rPr>
        <w:t>2022年2月28日，我局执法人员对位于沈阳市浑南区航天路16号504、506室的辽宁五洲通大药房连锁有限公司（以下简称该公司）进行了现场检查，登陆了该公司电商平台网上店铺，未发现有违法行为。查看当事人资质材料时，当事人未能提供有关部门的审查文件。</w:t>
      </w:r>
    </w:p>
    <w:p>
      <w:pPr>
        <w:ind w:firstLine="560" w:firstLineChars="200"/>
        <w:rPr>
          <w:rFonts w:ascii="仿宋" w:hAnsi="仿宋" w:eastAsia="仿宋" w:cs="仿宋_GB2312"/>
          <w:bCs/>
          <w:sz w:val="28"/>
          <w:szCs w:val="28"/>
        </w:rPr>
      </w:pPr>
      <w:r>
        <w:rPr>
          <w:rFonts w:hint="eastAsia" w:ascii="仿宋" w:hAnsi="仿宋" w:eastAsia="仿宋" w:cs="仿宋_GB2312"/>
          <w:bCs/>
          <w:sz w:val="28"/>
          <w:szCs w:val="28"/>
        </w:rPr>
        <w:t>2022年3月10日，案件承办人在沈阳市浑南区世纪路22号705室，对该公司电商负责人修育新进行了与本案有关情况的调查，并制作了《询问笔录》。</w:t>
      </w:r>
    </w:p>
    <w:p>
      <w:pPr>
        <w:ind w:firstLine="560" w:firstLineChars="200"/>
        <w:rPr>
          <w:rFonts w:ascii="仿宋" w:hAnsi="仿宋" w:eastAsia="仿宋" w:cs="仿宋_GB2312"/>
          <w:bCs/>
          <w:sz w:val="28"/>
          <w:szCs w:val="28"/>
        </w:rPr>
      </w:pPr>
      <w:r>
        <w:rPr>
          <w:rFonts w:hint="eastAsia" w:ascii="仿宋" w:hAnsi="仿宋" w:eastAsia="仿宋" w:cs="仿宋_GB2312"/>
          <w:bCs/>
          <w:sz w:val="28"/>
          <w:szCs w:val="28"/>
        </w:rPr>
        <w:t>2022年3月15日，由于疫情原因，无法进行案件调查，经局领导批准，中止案件调查。2022年5月20日，疫情缓解，经领导批准，继续进行案件调查。</w:t>
      </w:r>
    </w:p>
    <w:p>
      <w:pPr>
        <w:ind w:firstLine="560" w:firstLineChars="200"/>
        <w:rPr>
          <w:rFonts w:ascii="仿宋" w:hAnsi="仿宋" w:eastAsia="仿宋" w:cs="仿宋_GB2312"/>
          <w:bCs/>
          <w:sz w:val="28"/>
          <w:szCs w:val="28"/>
        </w:rPr>
      </w:pPr>
      <w:r>
        <w:rPr>
          <w:rFonts w:hint="eastAsia" w:ascii="仿宋" w:hAnsi="仿宋" w:eastAsia="仿宋" w:cs="仿宋_GB2312"/>
          <w:bCs/>
          <w:sz w:val="28"/>
          <w:szCs w:val="28"/>
        </w:rPr>
        <w:t>2022年6月1日，案件承办人在沈阳市浑南区世纪路22号705室，对该公司电商负责人修育新第二次进行了与本案有关情况的调查，并制作了《询问笔录》，负责人修育新并未提供出来《广告审查准予通知书》。</w:t>
      </w:r>
    </w:p>
    <w:p>
      <w:pPr>
        <w:ind w:firstLine="560" w:firstLineChars="200"/>
        <w:rPr>
          <w:rFonts w:ascii="仿宋" w:hAnsi="仿宋" w:eastAsia="仿宋" w:cs="仿宋_GB2312"/>
          <w:bCs/>
          <w:sz w:val="28"/>
          <w:szCs w:val="28"/>
        </w:rPr>
      </w:pPr>
      <w:r>
        <w:rPr>
          <w:rFonts w:hint="eastAsia" w:ascii="仿宋" w:hAnsi="仿宋" w:eastAsia="仿宋" w:cs="仿宋_GB2312"/>
          <w:bCs/>
          <w:sz w:val="28"/>
          <w:szCs w:val="28"/>
        </w:rPr>
        <w:t>2022年6月29日，案件承办人在沈阳市浑南区世纪路22号705室，对该公司电商负责人修育新第三次进行了与本案有关情况的调查，并制作了《询问笔录》，负责人修育新承认该公司经营的</w:t>
      </w:r>
      <w:r>
        <w:rPr>
          <w:rFonts w:hint="eastAsia" w:ascii="仿宋" w:hAnsi="仿宋" w:eastAsia="仿宋" w:cs="仿宋_GB2312"/>
          <w:sz w:val="28"/>
          <w:szCs w:val="28"/>
        </w:rPr>
        <w:t>北京同仁堂医用冷敷贴在天猫平台的广告没有申请</w:t>
      </w:r>
      <w:r>
        <w:rPr>
          <w:rFonts w:hint="eastAsia" w:ascii="仿宋" w:hAnsi="仿宋" w:eastAsia="仿宋" w:cs="仿宋_GB2312"/>
          <w:bCs/>
          <w:sz w:val="28"/>
          <w:szCs w:val="28"/>
        </w:rPr>
        <w:t>《广告审查准予通知书》，无法提供该手续。</w:t>
      </w:r>
    </w:p>
    <w:p>
      <w:pPr>
        <w:ind w:firstLine="560" w:firstLineChars="200"/>
        <w:rPr>
          <w:rFonts w:ascii="仿宋" w:hAnsi="仿宋" w:eastAsia="仿宋" w:cs="仿宋_GB2312"/>
          <w:sz w:val="28"/>
          <w:szCs w:val="28"/>
        </w:rPr>
      </w:pPr>
      <w:r>
        <w:rPr>
          <w:rFonts w:hint="eastAsia" w:ascii="仿宋" w:hAnsi="仿宋" w:eastAsia="仿宋" w:cs="仿宋_GB2312"/>
          <w:bCs/>
          <w:sz w:val="28"/>
          <w:szCs w:val="28"/>
        </w:rPr>
        <w:t>2022年8月18日，案件承办人在沈阳市浑南区世纪路22号705室，对该公司电商负责人修育新第四次进行了与本案有关情况的调查，并制作了《询问笔录》，负责人修育新提供了</w:t>
      </w:r>
      <w:r>
        <w:rPr>
          <w:rFonts w:hint="eastAsia" w:ascii="仿宋" w:hAnsi="仿宋" w:eastAsia="仿宋" w:cs="仿宋_GB2312"/>
          <w:sz w:val="28"/>
          <w:szCs w:val="28"/>
        </w:rPr>
        <w:t>北京同仁堂医用冷敷贴在天猫平台的平均推广费截图，截图显示该商品的广告费用为88.75元。</w:t>
      </w:r>
    </w:p>
    <w:p>
      <w:pPr>
        <w:ind w:firstLine="560" w:firstLineChars="200"/>
        <w:rPr>
          <w:rFonts w:ascii="仿宋" w:hAnsi="仿宋" w:eastAsia="仿宋" w:cs="仿宋_GB2312"/>
          <w:bCs/>
          <w:sz w:val="28"/>
          <w:szCs w:val="28"/>
        </w:rPr>
      </w:pPr>
      <w:r>
        <w:rPr>
          <w:rFonts w:hint="eastAsia" w:ascii="仿宋" w:hAnsi="仿宋" w:eastAsia="仿宋" w:cs="仿宋_GB2312"/>
          <w:bCs/>
          <w:sz w:val="28"/>
          <w:szCs w:val="28"/>
        </w:rPr>
        <w:t>2022年9月27日，案件承办人在沈阳市浑南区世纪路22号705室，对该公司电商负责人修育新第五次进行了与本案有关情况的调查，并制作了《询问笔录》，负责人修育新再次提供了</w:t>
      </w:r>
      <w:r>
        <w:rPr>
          <w:rFonts w:hint="eastAsia" w:ascii="仿宋" w:hAnsi="仿宋" w:eastAsia="仿宋" w:cs="仿宋_GB2312"/>
          <w:sz w:val="28"/>
          <w:szCs w:val="28"/>
        </w:rPr>
        <w:t>北京同仁堂医用冷敷贴在天猫平台的平均推广费截图，并确认了该商品的广告费用是点击量193*平均点击花费0.46元所得出的88.75元。</w:t>
      </w:r>
    </w:p>
    <w:p>
      <w:pPr>
        <w:ind w:firstLine="560" w:firstLineChars="200"/>
        <w:rPr>
          <w:rFonts w:ascii="仿宋" w:hAnsi="仿宋" w:eastAsia="仿宋" w:cs="仿宋_GB2312"/>
          <w:sz w:val="28"/>
          <w:szCs w:val="28"/>
        </w:rPr>
      </w:pPr>
      <w:r>
        <w:rPr>
          <w:rFonts w:hint="eastAsia" w:ascii="仿宋" w:hAnsi="仿宋" w:eastAsia="仿宋" w:cs="仿宋"/>
          <w:sz w:val="28"/>
          <w:szCs w:val="28"/>
        </w:rPr>
        <w:t>经查，</w:t>
      </w:r>
      <w:r>
        <w:rPr>
          <w:rFonts w:hint="eastAsia" w:ascii="仿宋" w:hAnsi="仿宋" w:eastAsia="仿宋" w:cs="仿宋_GB2312"/>
          <w:sz w:val="28"/>
          <w:szCs w:val="28"/>
        </w:rPr>
        <w:t>当事人</w:t>
      </w:r>
      <w:r>
        <w:rPr>
          <w:rFonts w:hint="eastAsia" w:ascii="仿宋" w:hAnsi="仿宋" w:eastAsia="仿宋" w:cs="仿宋_GB2312"/>
          <w:bCs/>
          <w:sz w:val="28"/>
          <w:szCs w:val="28"/>
        </w:rPr>
        <w:t>辽宁五洲通大药房连锁有限公司于</w:t>
      </w:r>
      <w:r>
        <w:rPr>
          <w:rFonts w:hint="eastAsia" w:ascii="仿宋" w:hAnsi="仿宋" w:eastAsia="仿宋" w:cs="仿宋_GB2312"/>
          <w:sz w:val="28"/>
          <w:szCs w:val="28"/>
        </w:rPr>
        <w:t>2014年5月6日成立，主要经营非处方药、处方药、保健用品、医疗器械的线上与线下销售，营业执照、药品经营许可证、医疗器械经营许可证资质手续齐全，但是没有《广告审查准予许可决定书》。当事人发布未经审查的医疗器械广告的违法事实清楚。</w:t>
      </w:r>
    </w:p>
    <w:p>
      <w:pPr>
        <w:pStyle w:val="8"/>
        <w:ind w:firstLine="560" w:firstLineChars="200"/>
        <w:rPr>
          <w:rFonts w:ascii="仿宋" w:hAnsi="仿宋" w:eastAsia="仿宋" w:cs="仿宋"/>
          <w:sz w:val="28"/>
          <w:szCs w:val="28"/>
        </w:rPr>
      </w:pPr>
      <w:r>
        <w:rPr>
          <w:rFonts w:hint="eastAsia" w:ascii="仿宋" w:hAnsi="仿宋" w:eastAsia="仿宋" w:cs="仿宋"/>
          <w:sz w:val="28"/>
          <w:szCs w:val="28"/>
        </w:rPr>
        <w:t>上述事实，主要有以下证据证明：</w:t>
      </w:r>
    </w:p>
    <w:p>
      <w:pPr>
        <w:ind w:firstLine="560" w:firstLineChars="200"/>
        <w:rPr>
          <w:rFonts w:ascii="仿宋" w:hAnsi="仿宋" w:eastAsia="仿宋" w:cs="仿宋_GB2312"/>
          <w:sz w:val="28"/>
          <w:szCs w:val="28"/>
        </w:rPr>
      </w:pPr>
      <w:r>
        <w:rPr>
          <w:rFonts w:hint="eastAsia" w:ascii="仿宋" w:hAnsi="仿宋" w:eastAsia="仿宋" w:cs="仿宋_GB2312"/>
          <w:sz w:val="28"/>
          <w:szCs w:val="28"/>
        </w:rPr>
        <w:t>1.《现场笔录》1份，证明我局执法人员现场检查的情况及复查情况；</w:t>
      </w:r>
    </w:p>
    <w:p>
      <w:pPr>
        <w:ind w:firstLine="560" w:firstLineChars="200"/>
        <w:rPr>
          <w:rFonts w:ascii="仿宋" w:hAnsi="仿宋" w:eastAsia="仿宋" w:cs="仿宋_GB2312"/>
          <w:sz w:val="28"/>
          <w:szCs w:val="28"/>
        </w:rPr>
      </w:pPr>
      <w:r>
        <w:rPr>
          <w:rFonts w:hint="eastAsia" w:ascii="仿宋" w:hAnsi="仿宋" w:eastAsia="仿宋" w:cs="仿宋_GB2312"/>
          <w:sz w:val="28"/>
          <w:szCs w:val="28"/>
        </w:rPr>
        <w:t>2.《询问笔录》5份，证明我局执法人员依法调查该当事人涉嫌违法的情况；</w:t>
      </w:r>
    </w:p>
    <w:p>
      <w:pPr>
        <w:ind w:firstLine="560" w:firstLineChars="200"/>
        <w:rPr>
          <w:rFonts w:ascii="仿宋" w:hAnsi="仿宋" w:eastAsia="仿宋" w:cs="仿宋_GB2312"/>
          <w:sz w:val="28"/>
          <w:szCs w:val="28"/>
        </w:rPr>
      </w:pPr>
      <w:r>
        <w:rPr>
          <w:rFonts w:hint="eastAsia" w:ascii="仿宋" w:hAnsi="仿宋" w:eastAsia="仿宋" w:cs="仿宋_GB2312"/>
          <w:sz w:val="28"/>
          <w:szCs w:val="28"/>
        </w:rPr>
        <w:t>3.该公司资质证明材料一份，证明该公司合法资质；</w:t>
      </w:r>
    </w:p>
    <w:p>
      <w:pPr>
        <w:ind w:firstLine="560" w:firstLineChars="200"/>
        <w:rPr>
          <w:rFonts w:ascii="仿宋" w:hAnsi="仿宋" w:eastAsia="仿宋" w:cs="仿宋_GB2312"/>
          <w:sz w:val="28"/>
          <w:szCs w:val="28"/>
        </w:rPr>
      </w:pPr>
      <w:r>
        <w:rPr>
          <w:rFonts w:hint="eastAsia" w:ascii="仿宋" w:hAnsi="仿宋" w:eastAsia="仿宋" w:cs="仿宋_GB2312"/>
          <w:sz w:val="28"/>
          <w:szCs w:val="28"/>
        </w:rPr>
        <w:t>4.负责人身份证复印件及授权委托书一份，证明经营者身份；</w:t>
      </w:r>
    </w:p>
    <w:p>
      <w:pPr>
        <w:ind w:firstLine="560" w:firstLineChars="200"/>
        <w:rPr>
          <w:rFonts w:ascii="仿宋" w:hAnsi="仿宋" w:eastAsia="仿宋" w:cs="仿宋_GB2312"/>
          <w:sz w:val="28"/>
          <w:szCs w:val="28"/>
        </w:rPr>
      </w:pPr>
      <w:r>
        <w:rPr>
          <w:rFonts w:hint="eastAsia" w:ascii="仿宋" w:hAnsi="仿宋" w:eastAsia="仿宋" w:cs="仿宋_GB2312"/>
          <w:sz w:val="28"/>
          <w:szCs w:val="28"/>
        </w:rPr>
        <w:t>5.当事人出具的北京同仁堂医用冷敷贴在天猫平台的推广费截图及情况说明，证明涉案广告的广告费；</w:t>
      </w:r>
    </w:p>
    <w:p>
      <w:pPr>
        <w:ind w:firstLine="560" w:firstLineChars="200"/>
        <w:rPr>
          <w:rFonts w:ascii="仿宋" w:hAnsi="仿宋" w:eastAsia="仿宋" w:cs="仿宋_GB2312"/>
          <w:sz w:val="28"/>
          <w:szCs w:val="28"/>
        </w:rPr>
      </w:pPr>
      <w:r>
        <w:rPr>
          <w:rFonts w:hint="eastAsia" w:ascii="仿宋" w:hAnsi="仿宋" w:eastAsia="仿宋" w:cs="仿宋_GB2312"/>
          <w:sz w:val="28"/>
          <w:szCs w:val="28"/>
        </w:rPr>
        <w:t>6.产品生产商资质复印件一份，证明供货方合法资质；</w:t>
      </w:r>
    </w:p>
    <w:p>
      <w:pPr>
        <w:ind w:firstLine="560" w:firstLineChars="200"/>
        <w:rPr>
          <w:rFonts w:ascii="仿宋" w:hAnsi="仿宋" w:eastAsia="仿宋" w:cs="仿宋_GB2312"/>
          <w:sz w:val="28"/>
          <w:szCs w:val="28"/>
        </w:rPr>
      </w:pPr>
      <w:r>
        <w:rPr>
          <w:rFonts w:hint="eastAsia" w:ascii="仿宋" w:hAnsi="仿宋" w:eastAsia="仿宋" w:cs="仿宋_GB2312"/>
          <w:sz w:val="28"/>
          <w:szCs w:val="28"/>
        </w:rPr>
        <w:t>7.执法记录录像刻录光盘一张（执法记录仪记录的音像资料一份），证明执法人员现场检查情况；</w:t>
      </w:r>
    </w:p>
    <w:p>
      <w:pPr>
        <w:ind w:firstLine="560" w:firstLineChars="200"/>
        <w:rPr>
          <w:rFonts w:ascii="仿宋" w:hAnsi="仿宋" w:eastAsia="仿宋" w:cs="仿宋_GB2312"/>
          <w:sz w:val="28"/>
          <w:szCs w:val="28"/>
        </w:rPr>
      </w:pPr>
      <w:r>
        <w:rPr>
          <w:rFonts w:hint="eastAsia" w:ascii="仿宋" w:hAnsi="仿宋" w:eastAsia="仿宋" w:cs="仿宋_GB2312"/>
          <w:sz w:val="28"/>
          <w:szCs w:val="28"/>
        </w:rPr>
        <w:t>8.杭州市余杭区市场局移送的10张交易快照。</w:t>
      </w:r>
    </w:p>
    <w:p>
      <w:pPr>
        <w:pStyle w:val="8"/>
        <w:ind w:firstLine="560" w:firstLineChars="200"/>
        <w:rPr>
          <w:rFonts w:ascii="仿宋" w:hAnsi="仿宋" w:eastAsia="仿宋" w:cs="仿宋"/>
          <w:sz w:val="28"/>
          <w:szCs w:val="28"/>
        </w:rPr>
      </w:pPr>
      <w:r>
        <w:rPr>
          <w:rFonts w:hint="eastAsia" w:ascii="仿宋" w:hAnsi="仿宋" w:eastAsia="仿宋" w:cs="仿宋"/>
          <w:sz w:val="28"/>
          <w:szCs w:val="28"/>
        </w:rPr>
        <w:t xml:space="preserve"> </w:t>
      </w:r>
      <w:r>
        <w:rPr>
          <w:rFonts w:hint="eastAsia" w:ascii="仿宋" w:hAnsi="仿宋" w:eastAsia="仿宋" w:cs="仿宋"/>
          <w:color w:val="auto"/>
          <w:sz w:val="28"/>
          <w:szCs w:val="28"/>
        </w:rPr>
        <w:t>2022年11月11日</w:t>
      </w:r>
      <w:r>
        <w:rPr>
          <w:rFonts w:hint="eastAsia" w:ascii="仿宋" w:hAnsi="仿宋" w:eastAsia="仿宋" w:cs="仿宋"/>
          <w:sz w:val="28"/>
          <w:szCs w:val="28"/>
        </w:rPr>
        <w:t>，我局向当事人下达了《行政处罚告知书》沈浑南市监罚告〔2022〕09-601号，告知当事人的陈述申辩权利。当事人未在法定期限内提出陈述和申辩。</w:t>
      </w:r>
    </w:p>
    <w:p>
      <w:pPr>
        <w:pStyle w:val="8"/>
        <w:ind w:firstLine="560" w:firstLineChars="200"/>
        <w:rPr>
          <w:rFonts w:ascii="仿宋" w:hAnsi="仿宋" w:eastAsia="仿宋" w:cs="仿宋"/>
          <w:sz w:val="28"/>
          <w:szCs w:val="28"/>
        </w:rPr>
      </w:pPr>
      <w:r>
        <w:rPr>
          <w:rFonts w:hint="eastAsia" w:ascii="仿宋" w:hAnsi="仿宋" w:eastAsia="仿宋" w:cs="仿宋"/>
          <w:sz w:val="28"/>
          <w:szCs w:val="28"/>
        </w:rPr>
        <w:t>本局认为，</w:t>
      </w:r>
      <w:r>
        <w:rPr>
          <w:rFonts w:hint="eastAsia" w:ascii="仿宋" w:hAnsi="仿宋" w:eastAsia="仿宋" w:cs="仿宋_GB2312"/>
          <w:sz w:val="28"/>
          <w:szCs w:val="28"/>
        </w:rPr>
        <w:t>当事人发布未经审查的医疗器械广告，涉嫌违反了《中华人民共和国广告法》第四十六条：“</w:t>
      </w:r>
      <w:r>
        <w:rPr>
          <w:rFonts w:ascii="仿宋" w:hAnsi="仿宋" w:eastAsia="仿宋"/>
          <w:sz w:val="28"/>
          <w:szCs w:val="28"/>
        </w:rPr>
        <w:t>发布医疗、药品、医疗器械、农药、兽药和保健食品广告，以及法律、行政法规规定应当进行审查的其他广告，应当在发布前由有关部门对广告内容进行审查；未经审查，不得发布。</w:t>
      </w:r>
      <w:r>
        <w:rPr>
          <w:rFonts w:hint="eastAsia" w:ascii="仿宋" w:hAnsi="仿宋" w:eastAsia="仿宋"/>
          <w:sz w:val="28"/>
          <w:szCs w:val="28"/>
        </w:rPr>
        <w:t>”</w:t>
      </w:r>
      <w:r>
        <w:rPr>
          <w:rFonts w:hint="eastAsia" w:ascii="仿宋" w:hAnsi="仿宋" w:eastAsia="仿宋" w:cs="仿宋_GB2312"/>
          <w:sz w:val="28"/>
          <w:szCs w:val="28"/>
        </w:rPr>
        <w:t>之规定。涉嫌构成了发布未经审查的医疗器械广告的行为。</w:t>
      </w:r>
      <w:r>
        <w:rPr>
          <w:rFonts w:hint="eastAsia" w:ascii="仿宋" w:hAnsi="仿宋" w:eastAsia="仿宋" w:cs="仿宋"/>
          <w:sz w:val="28"/>
          <w:szCs w:val="28"/>
        </w:rPr>
        <w:t xml:space="preserve"> </w:t>
      </w:r>
    </w:p>
    <w:p>
      <w:pPr>
        <w:pStyle w:val="8"/>
        <w:ind w:firstLine="560" w:firstLineChars="200"/>
        <w:rPr>
          <w:rFonts w:ascii="仿宋" w:hAnsi="仿宋" w:eastAsia="仿宋" w:cs="仿宋"/>
          <w:sz w:val="28"/>
          <w:szCs w:val="28"/>
        </w:rPr>
      </w:pPr>
      <w:r>
        <w:rPr>
          <w:rFonts w:hint="eastAsia" w:ascii="仿宋" w:hAnsi="仿宋" w:eastAsia="仿宋" w:cs="仿宋"/>
          <w:sz w:val="28"/>
          <w:szCs w:val="28"/>
        </w:rPr>
        <w:t>依据</w:t>
      </w:r>
      <w:r>
        <w:rPr>
          <w:rFonts w:hint="eastAsia" w:ascii="仿宋" w:hAnsi="仿宋" w:eastAsia="仿宋" w:cs="仿宋_GB2312"/>
          <w:sz w:val="28"/>
          <w:szCs w:val="28"/>
        </w:rPr>
        <w:t>《中华人民共和国广告法》第五十八条第一项“</w:t>
      </w:r>
      <w:r>
        <w:rPr>
          <w:rFonts w:hint="eastAsia" w:ascii="仿宋" w:hAnsi="仿宋" w:eastAsia="仿宋"/>
          <w:sz w:val="28"/>
          <w:szCs w:val="28"/>
          <w:shd w:val="clear" w:color="auto" w:fill="FFFFFF"/>
        </w:rPr>
        <w:t>有下列行为之一的，由市场监督管理部门责令停止发布广告，责令广告主在相应范围内消除影响，处广告费用一倍以上三倍以下的罚款，广告费用无法计算或者明显偏低的，处十万元以上二十万元以下的罚款；情节严重的，处广告费用三倍以上五倍以下的罚款，广告费用无法计算或者明显偏低的，处二十万元以上一百万元以下的罚款，可以吊销营业执照，并由广告审查机关撤销广告审查批准文件、一年内不受理其广告审查申请：</w:t>
      </w:r>
      <w:r>
        <w:rPr>
          <w:rFonts w:ascii="仿宋" w:hAnsi="仿宋" w:eastAsia="仿宋"/>
          <w:sz w:val="28"/>
          <w:szCs w:val="28"/>
        </w:rPr>
        <w:t>（十四）违反本法第四十六条规定，未经审查发布广告的。</w:t>
      </w:r>
      <w:r>
        <w:rPr>
          <w:rFonts w:hint="eastAsia" w:ascii="仿宋" w:hAnsi="仿宋" w:eastAsia="仿宋" w:cs="仿宋_GB2312"/>
          <w:sz w:val="28"/>
          <w:szCs w:val="28"/>
        </w:rPr>
        <w:t>”之规定</w:t>
      </w:r>
      <w:r>
        <w:rPr>
          <w:rFonts w:hint="eastAsia" w:ascii="仿宋" w:hAnsi="仿宋" w:eastAsia="仿宋" w:cs="仿宋"/>
          <w:sz w:val="28"/>
          <w:szCs w:val="28"/>
        </w:rPr>
        <w:t>，应当予以处罚。</w:t>
      </w:r>
    </w:p>
    <w:p>
      <w:pPr>
        <w:shd w:val="clear" w:color="auto" w:fill="FFFFFF"/>
        <w:ind w:firstLine="560" w:firstLineChars="200"/>
        <w:rPr>
          <w:rFonts w:ascii="仿宋" w:hAnsi="仿宋" w:eastAsia="仿宋" w:cs="仿宋_GB2312"/>
          <w:sz w:val="28"/>
          <w:szCs w:val="28"/>
        </w:rPr>
      </w:pPr>
      <w:r>
        <w:rPr>
          <w:rFonts w:hint="eastAsia" w:ascii="仿宋" w:hAnsi="仿宋" w:eastAsia="仿宋" w:cs="仿宋_GB2312"/>
          <w:sz w:val="28"/>
          <w:szCs w:val="28"/>
        </w:rPr>
        <w:t>当事人发布未经审查的医疗器械广告的违法行为实际社会危害较小，发布广告时间短，积极配合监管部门调查，如实陈述违法事实并主动提供证据材料。符合《</w:t>
      </w:r>
      <w:r>
        <w:rPr>
          <w:rFonts w:hint="eastAsia" w:ascii="仿宋" w:hAnsi="仿宋" w:eastAsia="仿宋" w:cs="方正小标宋简体"/>
          <w:sz w:val="28"/>
          <w:szCs w:val="28"/>
        </w:rPr>
        <w:t>辽宁省市场监督管理行政处罚裁量权适用规则》第十五条当事人有下列情形之一，可以从轻或者减轻行政处罚：第（一）项“积极配合市场监管部门调查，如实陈述违法事实并主动提供证据材料的”和第（二）项“违法行为轻微，社会危害性较小的”情形，决定对当事人从轻行政处罚</w:t>
      </w:r>
      <w:r>
        <w:rPr>
          <w:rFonts w:hint="eastAsia" w:ascii="仿宋" w:hAnsi="仿宋" w:eastAsia="仿宋" w:cs="仿宋_GB2312"/>
          <w:sz w:val="28"/>
          <w:szCs w:val="28"/>
        </w:rPr>
        <w:t>。依照《辽宁省市场监督管理局&lt;广告法（2018年修正）&gt;行政处罚裁量基准》序号4从轻裁量标准“责令停止发布广告，责令广告主在相应范围内消除影响，处广告费用1-1.6倍罚款；广告费用无法计算或者明显偏低的，处10万-13万元罚款。情节严重的，处广告费用3-3.6倍以下的罚款，广告费用无法计算或者明显偏低的，处20万-44万元以下的罚款”。之规定，对当事人从轻处罚：处以广告费1.3倍罚款113.38元罚款。</w:t>
      </w:r>
    </w:p>
    <w:p>
      <w:pPr>
        <w:pStyle w:val="8"/>
        <w:ind w:firstLine="560" w:firstLineChars="200"/>
        <w:rPr>
          <w:rFonts w:ascii="仿宋" w:hAnsi="仿宋" w:eastAsia="仿宋" w:cs="仿宋"/>
          <w:sz w:val="28"/>
          <w:szCs w:val="28"/>
        </w:rPr>
      </w:pPr>
      <w:r>
        <w:rPr>
          <w:rFonts w:hint="eastAsia" w:ascii="仿宋" w:hAnsi="仿宋" w:eastAsia="仿宋" w:cs="仿宋"/>
          <w:sz w:val="28"/>
          <w:szCs w:val="28"/>
        </w:rPr>
        <w:t>如不服本行政处罚决定，可以在收到本决定之日起60日内向沈阳市浑南区人民政府申请复议；也可以在收到本处罚决定书之日起6个月内依法向沈阳高新技术产业开发区人民法院提起行政诉讼。当事人对行政处罚决定不服申请行政复议或者提起行政诉讼的，行政处罚不停止执行。</w:t>
      </w:r>
    </w:p>
    <w:p>
      <w:pPr>
        <w:pStyle w:val="8"/>
        <w:ind w:firstLine="560" w:firstLineChars="200"/>
        <w:rPr>
          <w:rFonts w:ascii="仿宋" w:hAnsi="仿宋" w:eastAsia="仿宋" w:cs="仿宋"/>
          <w:sz w:val="28"/>
          <w:szCs w:val="28"/>
        </w:rPr>
      </w:pPr>
    </w:p>
    <w:p>
      <w:pPr>
        <w:pStyle w:val="8"/>
        <w:ind w:firstLine="560" w:firstLineChars="200"/>
        <w:rPr>
          <w:rFonts w:ascii="仿宋" w:hAnsi="仿宋" w:eastAsia="仿宋" w:cs="仿宋"/>
          <w:sz w:val="28"/>
          <w:szCs w:val="28"/>
        </w:rPr>
      </w:pPr>
    </w:p>
    <w:p>
      <w:pPr>
        <w:pStyle w:val="8"/>
        <w:ind w:firstLine="560" w:firstLineChars="200"/>
        <w:jc w:val="right"/>
        <w:rPr>
          <w:rFonts w:ascii="仿宋" w:hAnsi="仿宋" w:eastAsia="仿宋" w:cs="仿宋"/>
          <w:sz w:val="28"/>
          <w:szCs w:val="28"/>
        </w:rPr>
      </w:pPr>
      <w:r>
        <w:rPr>
          <w:rFonts w:hint="eastAsia" w:ascii="仿宋" w:hAnsi="仿宋" w:eastAsia="仿宋" w:cs="仿宋"/>
          <w:sz w:val="28"/>
          <w:szCs w:val="28"/>
        </w:rPr>
        <w:t xml:space="preserve"> 沈阳市浑南区市场监督管理局</w:t>
      </w:r>
    </w:p>
    <w:p>
      <w:pPr>
        <w:pStyle w:val="8"/>
        <w:ind w:firstLine="6440" w:firstLineChars="2300"/>
        <w:jc w:val="both"/>
        <w:rPr>
          <w:rFonts w:ascii="仿宋" w:hAnsi="仿宋" w:eastAsia="仿宋" w:cs="仿宋"/>
          <w:sz w:val="28"/>
          <w:szCs w:val="28"/>
        </w:rPr>
      </w:pPr>
      <w:r>
        <w:rPr>
          <w:rFonts w:hint="eastAsia" w:ascii="仿宋" w:hAnsi="仿宋" w:eastAsia="仿宋" w:cs="仿宋"/>
          <w:sz w:val="28"/>
          <w:szCs w:val="28"/>
        </w:rPr>
        <w:t>（ 印 章 ）</w:t>
      </w:r>
    </w:p>
    <w:p>
      <w:pPr>
        <w:pStyle w:val="8"/>
        <w:ind w:firstLine="560" w:firstLineChars="200"/>
        <w:jc w:val="center"/>
        <w:rPr>
          <w:rFonts w:ascii="仿宋" w:hAnsi="仿宋" w:eastAsia="仿宋" w:cs="仿宋"/>
          <w:sz w:val="28"/>
          <w:szCs w:val="28"/>
        </w:rPr>
      </w:pPr>
      <w:r>
        <w:rPr>
          <w:rFonts w:hint="eastAsia" w:ascii="仿宋" w:hAnsi="仿宋" w:eastAsia="仿宋" w:cs="仿宋"/>
          <w:sz w:val="28"/>
          <w:szCs w:val="28"/>
        </w:rPr>
        <w:t xml:space="preserve">                                2022 年 11 月 18 日</w:t>
      </w:r>
    </w:p>
    <w:p>
      <w:pPr>
        <w:tabs>
          <w:tab w:val="left" w:pos="2593"/>
        </w:tabs>
        <w:spacing w:line="240" w:lineRule="atLeast"/>
        <w:ind w:firstLine="840" w:firstLineChars="300"/>
        <w:rPr>
          <w:rFonts w:ascii="黑体" w:hAnsi="黑体" w:eastAsia="黑体" w:cs="黑体"/>
          <w:color w:val="231F20"/>
          <w:sz w:val="28"/>
          <w:szCs w:val="28"/>
        </w:rPr>
      </w:pPr>
    </w:p>
    <w:p>
      <w:pPr>
        <w:tabs>
          <w:tab w:val="left" w:pos="2593"/>
        </w:tabs>
        <w:spacing w:line="240" w:lineRule="atLeast"/>
        <w:ind w:firstLine="840" w:firstLineChars="300"/>
      </w:pPr>
      <w:r>
        <w:rPr>
          <w:rFonts w:ascii="黑体" w:hAnsi="黑体" w:eastAsia="黑体" w:cs="黑体"/>
          <w:color w:val="231F20"/>
          <w:sz w:val="28"/>
          <w:szCs w:val="28"/>
        </w:rPr>
        <w:t>（市场监督管理部门将依法向社会公开行政处罚决定信息）</w:t>
      </w:r>
    </w:p>
    <w:sectPr>
      <w:footerReference r:id="rId3" w:type="default"/>
      <w:pgSz w:w="11906" w:h="16838"/>
      <w:pgMar w:top="1043" w:right="1519" w:bottom="1043" w:left="1519" w:header="851" w:footer="51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Arial Unicode MS">
    <w:altName w:val="Arial"/>
    <w:panose1 w:val="020B0604020202020204"/>
    <w:charset w:val="00"/>
    <w:family w:val="roman"/>
    <w:pitch w:val="default"/>
    <w:sig w:usb0="00000000" w:usb1="00000000" w:usb2="00000000" w:usb3="00000000" w:csb0="00000001"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方正小标宋简体">
    <w:altName w:val="黑体"/>
    <w:panose1 w:val="00000000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40" w:lineRule="atLeast"/>
      <w:textAlignment w:val="center"/>
      <w:rPr>
        <w:sz w:val="20"/>
        <w:szCs w:val="20"/>
      </w:rPr>
    </w:pPr>
    <w:r>
      <w:rPr>
        <w:sz w:val="20"/>
        <w:szCs w:val="20"/>
      </w:rPr>
      <w:drawing>
        <wp:inline distT="0" distB="0" distL="0" distR="0">
          <wp:extent cx="5549900" cy="15875"/>
          <wp:effectExtent l="0" t="0" r="0" b="0"/>
          <wp:docPr id="216" name="IM 216"/>
          <wp:cNvGraphicFramePr/>
          <a:graphic xmlns:a="http://schemas.openxmlformats.org/drawingml/2006/main">
            <a:graphicData uri="http://schemas.openxmlformats.org/drawingml/2006/picture">
              <pic:pic xmlns:pic="http://schemas.openxmlformats.org/drawingml/2006/picture">
                <pic:nvPicPr>
                  <pic:cNvPr id="216" name="IM 216"/>
                  <pic:cNvPicPr/>
                </pic:nvPicPr>
                <pic:blipFill>
                  <a:blip r:embed="rId1"/>
                  <a:stretch>
                    <a:fillRect/>
                  </a:stretch>
                </pic:blipFill>
                <pic:spPr>
                  <a:xfrm>
                    <a:off x="0" y="0"/>
                    <a:ext cx="5550534" cy="16509"/>
                  </a:xfrm>
                  <a:prstGeom prst="rect">
                    <a:avLst/>
                  </a:prstGeom>
                </pic:spPr>
              </pic:pic>
            </a:graphicData>
          </a:graphic>
        </wp:inline>
      </w:drawing>
    </w:r>
  </w:p>
  <w:p>
    <w:pPr>
      <w:pStyle w:val="4"/>
    </w:pPr>
    <w:r>
      <w:rPr>
        <w:rFonts w:ascii="仿宋" w:hAnsi="仿宋" w:eastAsia="仿宋" w:cs="仿宋"/>
        <w:spacing w:val="-10"/>
        <w:sz w:val="28"/>
        <w:szCs w:val="28"/>
      </w:rPr>
      <w:t>本文书一式</w:t>
    </w:r>
    <w:r>
      <w:rPr>
        <w:rFonts w:ascii="仿宋" w:hAnsi="仿宋" w:eastAsia="仿宋" w:cs="仿宋"/>
        <w:spacing w:val="6"/>
        <w:sz w:val="28"/>
        <w:szCs w:val="28"/>
        <w:u w:val="single"/>
      </w:rPr>
      <w:t xml:space="preserve">  </w:t>
    </w:r>
    <w:r>
      <w:rPr>
        <w:rFonts w:hint="eastAsia" w:ascii="仿宋" w:hAnsi="仿宋" w:eastAsia="仿宋" w:cs="仿宋"/>
        <w:spacing w:val="6"/>
        <w:sz w:val="28"/>
        <w:szCs w:val="28"/>
        <w:u w:val="single"/>
      </w:rPr>
      <w:t>四</w:t>
    </w:r>
    <w:r>
      <w:rPr>
        <w:rFonts w:ascii="仿宋" w:hAnsi="仿宋" w:eastAsia="仿宋" w:cs="仿宋"/>
        <w:spacing w:val="6"/>
        <w:sz w:val="28"/>
        <w:szCs w:val="28"/>
        <w:u w:val="single"/>
      </w:rPr>
      <w:t xml:space="preserve">  </w:t>
    </w:r>
    <w:r>
      <w:rPr>
        <w:rFonts w:ascii="仿宋" w:hAnsi="仿宋" w:eastAsia="仿宋" w:cs="仿宋"/>
        <w:spacing w:val="-10"/>
        <w:sz w:val="28"/>
        <w:szCs w:val="28"/>
      </w:rPr>
      <w:t>份，</w:t>
    </w:r>
    <w:r>
      <w:rPr>
        <w:rFonts w:ascii="仿宋" w:hAnsi="仿宋" w:eastAsia="仿宋" w:cs="仿宋"/>
        <w:spacing w:val="20"/>
        <w:sz w:val="28"/>
        <w:szCs w:val="28"/>
        <w:u w:val="single"/>
      </w:rPr>
      <w:t xml:space="preserve"> </w:t>
    </w:r>
    <w:r>
      <w:rPr>
        <w:rFonts w:hint="eastAsia" w:ascii="仿宋" w:hAnsi="仿宋" w:eastAsia="仿宋" w:cs="仿宋"/>
        <w:spacing w:val="20"/>
        <w:sz w:val="28"/>
        <w:szCs w:val="28"/>
        <w:u w:val="single"/>
      </w:rPr>
      <w:t>一</w:t>
    </w:r>
    <w:r>
      <w:rPr>
        <w:rFonts w:ascii="仿宋" w:hAnsi="仿宋" w:eastAsia="仿宋" w:cs="仿宋"/>
        <w:spacing w:val="20"/>
        <w:sz w:val="28"/>
        <w:szCs w:val="28"/>
        <w:u w:val="single"/>
      </w:rPr>
      <w:t xml:space="preserve"> </w:t>
    </w:r>
    <w:r>
      <w:rPr>
        <w:rFonts w:ascii="仿宋" w:hAnsi="仿宋" w:eastAsia="仿宋" w:cs="仿宋"/>
        <w:spacing w:val="-10"/>
        <w:sz w:val="28"/>
        <w:szCs w:val="28"/>
      </w:rPr>
      <w:t>份送达，</w:t>
    </w:r>
    <w:r>
      <w:rPr>
        <w:rFonts w:hint="eastAsia" w:ascii="仿宋" w:hAnsi="仿宋" w:eastAsia="仿宋" w:cs="仿宋"/>
        <w:spacing w:val="-10"/>
        <w:sz w:val="28"/>
        <w:szCs w:val="28"/>
      </w:rPr>
      <w:t>两</w:t>
    </w:r>
    <w:r>
      <w:rPr>
        <w:rFonts w:ascii="仿宋" w:hAnsi="仿宋" w:eastAsia="仿宋" w:cs="仿宋"/>
        <w:spacing w:val="-10"/>
        <w:sz w:val="28"/>
        <w:szCs w:val="28"/>
      </w:rPr>
      <w:t>份归档，</w:t>
    </w:r>
    <w:r>
      <w:rPr>
        <w:rFonts w:ascii="仿宋" w:hAnsi="仿宋" w:eastAsia="仿宋" w:cs="仿宋"/>
        <w:spacing w:val="3"/>
        <w:sz w:val="28"/>
        <w:szCs w:val="28"/>
        <w:u w:val="single"/>
      </w:rPr>
      <w:t xml:space="preserve"> </w:t>
    </w:r>
    <w:r>
      <w:rPr>
        <w:rFonts w:hint="eastAsia" w:ascii="仿宋" w:hAnsi="仿宋" w:eastAsia="仿宋" w:cs="仿宋"/>
        <w:spacing w:val="3"/>
        <w:sz w:val="28"/>
        <w:szCs w:val="28"/>
        <w:u w:val="single"/>
      </w:rPr>
      <w:t xml:space="preserve">一份承办部门留存 </w:t>
    </w:r>
    <w:r>
      <w:rPr>
        <w:rFonts w:ascii="仿宋" w:hAnsi="仿宋" w:eastAsia="仿宋" w:cs="仿宋"/>
        <w:spacing w:val="3"/>
        <w:sz w:val="28"/>
        <w:szCs w:val="28"/>
        <w:u w:val="single"/>
      </w:rPr>
      <w:t xml:space="preserve"> </w:t>
    </w:r>
    <w:r>
      <w:rPr>
        <w:rFonts w:ascii="仿宋" w:hAnsi="仿宋" w:eastAsia="仿宋" w:cs="仿宋"/>
        <w:spacing w:val="-10"/>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19B2158E"/>
    <w:rsid w:val="00031A7B"/>
    <w:rsid w:val="00081A8B"/>
    <w:rsid w:val="000A4287"/>
    <w:rsid w:val="0022660B"/>
    <w:rsid w:val="002E1DC3"/>
    <w:rsid w:val="004C272A"/>
    <w:rsid w:val="005B12D4"/>
    <w:rsid w:val="006173E2"/>
    <w:rsid w:val="0069487E"/>
    <w:rsid w:val="006A6A68"/>
    <w:rsid w:val="00800AFC"/>
    <w:rsid w:val="00862131"/>
    <w:rsid w:val="00917A20"/>
    <w:rsid w:val="00974608"/>
    <w:rsid w:val="00A06E42"/>
    <w:rsid w:val="00A83031"/>
    <w:rsid w:val="00AD0576"/>
    <w:rsid w:val="00AF2B97"/>
    <w:rsid w:val="00B34893"/>
    <w:rsid w:val="00C776EB"/>
    <w:rsid w:val="00CE5B93"/>
    <w:rsid w:val="00DF7C4B"/>
    <w:rsid w:val="00E62C88"/>
    <w:rsid w:val="00EB0283"/>
    <w:rsid w:val="00FC7B79"/>
    <w:rsid w:val="0E591DCE"/>
    <w:rsid w:val="167F23F8"/>
    <w:rsid w:val="19B2158E"/>
    <w:rsid w:val="29572581"/>
    <w:rsid w:val="35036C4D"/>
    <w:rsid w:val="5D7649D2"/>
    <w:rsid w:val="71D215C8"/>
    <w:rsid w:val="74744448"/>
    <w:rsid w:val="7E7C57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widowControl w:val="0"/>
      <w:kinsoku/>
      <w:snapToGrid/>
      <w:textAlignment w:val="auto"/>
    </w:pPr>
    <w:rPr>
      <w:rFonts w:ascii="Arial Unicode MS" w:hAnsi="Times New Roman" w:eastAsia="Arial Unicode MS" w:cs="Arial Unicode MS"/>
      <w:snapToGrid/>
      <w:color w:val="auto"/>
      <w:kern w:val="2"/>
      <w:sz w:val="32"/>
      <w:szCs w:val="32"/>
    </w:rPr>
  </w:style>
  <w:style w:type="paragraph" w:styleId="3">
    <w:name w:val="Balloon Text"/>
    <w:basedOn w:val="1"/>
    <w:link w:val="9"/>
    <w:qFormat/>
    <w:uiPriority w:val="0"/>
    <w:rPr>
      <w:sz w:val="18"/>
      <w:szCs w:val="18"/>
    </w:rPr>
  </w:style>
  <w:style w:type="paragraph" w:styleId="4">
    <w:name w:val="footer"/>
    <w:basedOn w:val="1"/>
    <w:qFormat/>
    <w:uiPriority w:val="0"/>
    <w:pPr>
      <w:tabs>
        <w:tab w:val="center" w:pos="4153"/>
        <w:tab w:val="right" w:pos="8306"/>
      </w:tabs>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jc w:val="both"/>
    </w:pPr>
    <w:rPr>
      <w:sz w:val="18"/>
    </w:rPr>
  </w:style>
  <w:style w:type="paragraph" w:customStyle="1" w:styleId="8">
    <w:name w:val="Table Paragraph"/>
    <w:basedOn w:val="1"/>
    <w:qFormat/>
    <w:uiPriority w:val="0"/>
    <w:rPr>
      <w:rFonts w:ascii="Arial Unicode MS" w:hAnsi="Times New Roman" w:eastAsia="Arial Unicode MS" w:cs="Arial Unicode MS"/>
      <w:sz w:val="24"/>
    </w:rPr>
  </w:style>
  <w:style w:type="character" w:customStyle="1" w:styleId="9">
    <w:name w:val="批注框文本 Char"/>
    <w:basedOn w:val="7"/>
    <w:link w:val="3"/>
    <w:qFormat/>
    <w:uiPriority w:val="0"/>
    <w:rPr>
      <w:rFonts w:ascii="Arial" w:hAnsi="Arial" w:eastAsia="Arial" w:cs="Arial"/>
      <w:snapToGrid w:val="0"/>
      <w:color w:val="000000"/>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423</Words>
  <Characters>2417</Characters>
  <Lines>20</Lines>
  <Paragraphs>5</Paragraphs>
  <TotalTime>27</TotalTime>
  <ScaleCrop>false</ScaleCrop>
  <LinksUpToDate>false</LinksUpToDate>
  <CharactersWithSpaces>2835</CharactersWithSpaces>
  <Application>WPS Office_11.8.6.10973_F1E327BC-269C-435d-A152-05C5408002CA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2021-08-30T06:03:00Z</dcterms:created>
  <dc:creator>刘小➰粘</dc:creator>
  <cp:lastModifiedBy>Administrator</cp:lastModifiedBy>
  <cp:lastPrinted>2022-03-11T03:19:00Z</cp:lastPrinted>
  <dcterms:modified xsi:type="dcterms:W3CDTF">2022-12-09T03:01:32Z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2052-11.8.6.10973</vt:lpwstr>
  </property>
  <property fmtid="{D5CDD505-2E9C-101B-9397-08002B2CF9AE}" pid="3" name="ICV">
    <vt:lpwstr>1FB60E1B08AD4E1F957025A723E3D31B</vt:lpwstr>
  </property>
</Properties>
</file>