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center"/>
        <w:textAlignment w:val="auto"/>
        <w:rPr>
          <w:b/>
          <w:color w:val="auto"/>
          <w:sz w:val="44"/>
        </w:rPr>
      </w:pPr>
      <w:r>
        <w:rPr>
          <w:rFonts w:hint="eastAsia"/>
          <w:b/>
          <w:color w:val="auto"/>
          <w:sz w:val="44"/>
        </w:rPr>
        <w:t>建设行政执法处罚决定书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bCs/>
          <w:color w:val="auto"/>
          <w:sz w:val="24"/>
          <w:u w:val="single"/>
        </w:rPr>
        <w:t>沈浑</w:t>
      </w:r>
      <w:r>
        <w:rPr>
          <w:rFonts w:hint="eastAsia" w:ascii="宋体" w:hAnsi="宋体"/>
          <w:bCs/>
          <w:color w:val="auto"/>
          <w:sz w:val="24"/>
          <w:u w:val="none"/>
          <w:lang w:val="en-US" w:eastAsia="zh-CN"/>
        </w:rPr>
        <w:t>(区</w:t>
      </w:r>
      <w:r>
        <w:rPr>
          <w:rFonts w:hint="eastAsia" w:ascii="宋体" w:hAnsi="宋体"/>
          <w:bCs/>
          <w:color w:val="auto"/>
          <w:sz w:val="24"/>
          <w:u w:val="none"/>
        </w:rPr>
        <w:t>建质监罚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【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2021</w:t>
      </w:r>
      <w:r>
        <w:rPr>
          <w:rFonts w:hint="eastAsia" w:ascii="宋体" w:hAnsi="宋体" w:cs="宋体"/>
          <w:color w:val="auto"/>
          <w:sz w:val="24"/>
        </w:rPr>
        <w:t>】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005</w:t>
      </w:r>
      <w:r>
        <w:rPr>
          <w:rFonts w:hint="eastAsia" w:ascii="宋体" w:hAnsi="宋体" w:cs="宋体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当事人：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color w:val="auto"/>
          <w:sz w:val="30"/>
          <w:szCs w:val="30"/>
        </w:rPr>
        <w:t>性别：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auto"/>
          <w:sz w:val="30"/>
          <w:szCs w:val="30"/>
        </w:rPr>
        <w:t>年龄：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</w:rPr>
        <w:t>身份证号：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color w:val="auto"/>
          <w:sz w:val="30"/>
          <w:szCs w:val="30"/>
        </w:rPr>
        <w:t>联系电话：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住    址：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（单位）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单位名称：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沈阳红兴置业有限公司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住 址：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辽宁省沈阳市浑南区上深沟村860-2号(2门401),沈阳国际软件园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宋体" w:hAnsi="宋体"/>
          <w:color w:val="auto"/>
          <w:sz w:val="30"/>
          <w:szCs w:val="30"/>
          <w:u w:val="single"/>
        </w:rPr>
        <w:t>沈阳红兴置业有限公司</w:t>
      </w:r>
      <w:r>
        <w:rPr>
          <w:rFonts w:hint="eastAsia" w:ascii="宋体" w:hAnsi="宋体"/>
          <w:color w:val="auto"/>
          <w:sz w:val="30"/>
          <w:szCs w:val="30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经调查核实，你（单位）于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>2021年4月1日沈阳红兴置业有限公司在沈阳市浑南区莫子山路198号</w:t>
      </w:r>
      <w:r>
        <w:rPr>
          <w:rFonts w:hint="eastAsia" w:ascii="宋体" w:hAnsi="宋体"/>
          <w:b w:val="0"/>
          <w:bCs/>
          <w:color w:val="auto"/>
          <w:sz w:val="30"/>
          <w:szCs w:val="30"/>
        </w:rPr>
        <w:t>实施了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</w:rPr>
        <w:t xml:space="preserve">GN-ZD-01-03-2/04-1/04-2地块房地产项目（B区）P-6#、S-6#、DK2-2#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</w:rPr>
        <w:t>未按照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《辽宁省建设工程质量条例》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的规定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>建设单位在开工前，应当按照国家有关规定办理工程质量监督手续，工程质量监督手续可以与施工许可证或开工报告合并办理</w:t>
      </w:r>
      <w:r>
        <w:rPr>
          <w:rFonts w:hint="eastAsia" w:ascii="宋体" w:hAnsi="宋体"/>
          <w:color w:val="auto"/>
          <w:sz w:val="30"/>
          <w:szCs w:val="30"/>
          <w:highlight w:val="none"/>
          <w:u w:val="single"/>
          <w:lang w:eastAsia="zh-CN"/>
        </w:rPr>
        <w:t>的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行为</w:t>
      </w:r>
      <w:r>
        <w:rPr>
          <w:rFonts w:hint="eastAsia" w:ascii="宋体" w:hAnsi="宋体"/>
          <w:color w:val="auto"/>
          <w:sz w:val="30"/>
          <w:szCs w:val="30"/>
        </w:rPr>
        <w:t>，违反了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《辽宁省建设工程质量条例》</w:t>
      </w:r>
      <w:r>
        <w:rPr>
          <w:rFonts w:hint="eastAsia" w:ascii="宋体" w:hAnsi="宋体"/>
          <w:color w:val="auto"/>
          <w:sz w:val="30"/>
          <w:szCs w:val="30"/>
        </w:rPr>
        <w:t xml:space="preserve">第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十一条 </w:t>
      </w:r>
      <w:r>
        <w:rPr>
          <w:rFonts w:hint="eastAsia" w:ascii="宋体" w:hAnsi="宋体"/>
          <w:color w:val="auto"/>
          <w:sz w:val="30"/>
          <w:szCs w:val="30"/>
        </w:rPr>
        <w:t>规定，违法行为事实清楚证据确凿。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30"/>
          <w:szCs w:val="30"/>
        </w:rPr>
        <w:t>年  月  日，本机关依法向你（单位）送达了《建设行政处罚事先告知书》（文号），告知你（单位）拟作出行政处罚决定的事实、理由、依据及内容，并告知你（单位）依法享有的权利。</w:t>
      </w:r>
      <w:r>
        <w:rPr>
          <w:rFonts w:hint="eastAsia" w:ascii="宋体" w:hAnsi="宋体"/>
          <w:color w:val="auto"/>
          <w:sz w:val="30"/>
          <w:szCs w:val="30"/>
        </w:rPr>
        <w:t>你（单位）在规定期限内未提出陈述、申辩[以及听证]要求。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鉴于当事人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现已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主动消除了违法行为，未造成危害后果，不存在主观过错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根据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《辽宁省建设工程质量条例》 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三十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八</w:t>
      </w:r>
      <w:r>
        <w:rPr>
          <w:rFonts w:hint="eastAsia" w:ascii="宋体" w:hAnsi="宋体"/>
          <w:color w:val="auto"/>
          <w:sz w:val="30"/>
          <w:szCs w:val="30"/>
        </w:rPr>
        <w:t>条</w:t>
      </w:r>
      <w:r>
        <w:rPr>
          <w:rFonts w:hint="eastAsia" w:ascii="宋体" w:hAnsi="宋体"/>
          <w:color w:val="auto"/>
          <w:sz w:val="30"/>
          <w:szCs w:val="30"/>
          <w:u w:val="none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一</w:t>
      </w:r>
      <w:r>
        <w:rPr>
          <w:rFonts w:hint="eastAsia" w:ascii="宋体" w:hAnsi="宋体"/>
          <w:color w:val="auto"/>
          <w:sz w:val="30"/>
          <w:szCs w:val="30"/>
        </w:rPr>
        <w:t>款第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（二）</w:t>
      </w:r>
      <w:r>
        <w:rPr>
          <w:rFonts w:hint="eastAsia" w:ascii="宋体" w:hAnsi="宋体"/>
          <w:color w:val="auto"/>
          <w:sz w:val="30"/>
          <w:szCs w:val="30"/>
        </w:rPr>
        <w:t>项的规定及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《浑南区建设局自由裁量权基准》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十二</w:t>
      </w:r>
      <w:r>
        <w:rPr>
          <w:rFonts w:hint="eastAsia" w:ascii="宋体" w:hAnsi="宋体"/>
          <w:color w:val="auto"/>
          <w:sz w:val="30"/>
          <w:szCs w:val="30"/>
          <w:u w:val="single"/>
        </w:rPr>
        <w:t>条</w:t>
      </w:r>
      <w:r>
        <w:rPr>
          <w:rFonts w:hint="eastAsia" w:ascii="宋体" w:hAnsi="宋体"/>
          <w:color w:val="auto"/>
          <w:sz w:val="30"/>
          <w:szCs w:val="30"/>
        </w:rPr>
        <w:t>的规定</w:t>
      </w:r>
      <w:r>
        <w:rPr>
          <w:rFonts w:hint="eastAsia" w:ascii="宋体" w:hAnsi="宋体"/>
          <w:color w:val="auto"/>
          <w:sz w:val="30"/>
          <w:szCs w:val="30"/>
          <w:u w:val="single"/>
        </w:rPr>
        <w:t>属于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>从轻</w:t>
      </w:r>
      <w:r>
        <w:rPr>
          <w:rFonts w:hint="eastAsia" w:ascii="宋体" w:hAnsi="宋体"/>
          <w:color w:val="auto"/>
          <w:sz w:val="30"/>
          <w:szCs w:val="30"/>
          <w:u w:val="single"/>
        </w:rPr>
        <w:t>情节</w:t>
      </w:r>
      <w:r>
        <w:rPr>
          <w:rFonts w:hint="eastAsia" w:ascii="宋体" w:hAnsi="宋体"/>
          <w:color w:val="auto"/>
          <w:sz w:val="30"/>
          <w:szCs w:val="30"/>
        </w:rPr>
        <w:t>基准的规定，决定将对你（单位）作出如下行政处罚</w:t>
      </w:r>
      <w:r>
        <w:rPr>
          <w:rFonts w:hint="eastAsia" w:ascii="宋体" w:hAnsi="宋体"/>
          <w:color w:val="auto"/>
          <w:sz w:val="30"/>
          <w:szCs w:val="30"/>
          <w:u w:val="single"/>
        </w:rPr>
        <w:t>：罚款人民币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伍</w:t>
      </w:r>
      <w:r>
        <w:rPr>
          <w:rFonts w:hint="eastAsia" w:ascii="宋体" w:hAnsi="宋体"/>
          <w:color w:val="auto"/>
          <w:sz w:val="30"/>
          <w:szCs w:val="30"/>
          <w:u w:val="single"/>
        </w:rPr>
        <w:t>千元整（5000元）。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上述罚款，你（单位）应当自收到本处罚决定书之日起15日内，持本决定书，到沈阳市浑南区城市建设局（浑南区政府3号主楼3楼）开具《辽宁省非税收入电子缴款通知书》后，到指定银行缴纳罚款。逾期不缴纳罚款的，本机关将根据《中华人民共和国行政处罚法》第七十二条第（一）项的规定，每日按罚款数额的百分之三加处罚款,加处罚款的数额不得超出罚款的数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如不服本处罚决定，可以在收到本决定书之日起60日内向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沈阳市浑南区人民政府</w:t>
      </w:r>
      <w:r>
        <w:rPr>
          <w:rFonts w:hint="eastAsia" w:ascii="宋体" w:hAnsi="宋体"/>
          <w:color w:val="auto"/>
          <w:sz w:val="30"/>
          <w:szCs w:val="30"/>
        </w:rPr>
        <w:t>或者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沈阳市城市建设局 </w:t>
      </w:r>
      <w:r>
        <w:rPr>
          <w:rFonts w:hint="eastAsia" w:ascii="宋体" w:hAnsi="宋体"/>
          <w:color w:val="auto"/>
          <w:sz w:val="30"/>
          <w:szCs w:val="30"/>
        </w:rPr>
        <w:t xml:space="preserve">             申请行政复议；也可以在收到本决定书之日起六个月内直接向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沈阳高新技术产业开发</w:t>
      </w:r>
      <w:r>
        <w:rPr>
          <w:rFonts w:hint="eastAsia" w:ascii="宋体" w:hAnsi="宋体"/>
          <w:color w:val="auto"/>
          <w:sz w:val="30"/>
          <w:szCs w:val="30"/>
          <w:u w:val="single"/>
        </w:rPr>
        <w:t>区人民法院</w:t>
      </w:r>
      <w:r>
        <w:rPr>
          <w:rFonts w:hint="eastAsia" w:ascii="宋体" w:hAnsi="宋体"/>
          <w:color w:val="auto"/>
          <w:sz w:val="30"/>
          <w:szCs w:val="30"/>
        </w:rPr>
        <w:t>起诉，但本决定不停止执行，法律另有规定的除外。逾期不申请行政复议、不提起行政诉讼、又无合法依据、又不履行处罚决定的，本机关将依法申请人民法院强制执行或依照有关规定强制执行。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沈阳市浑南区城市建设局（公章）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  <w:r>
        <w:rPr>
          <w:rFonts w:hint="eastAsia" w:ascii="宋体" w:hAnsi="宋体"/>
          <w:color w:val="auto"/>
          <w:szCs w:val="21"/>
        </w:rPr>
        <w:t>(一式两联,第一联存根,第二联交当事人)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GU2ZmQ3ODc3MjAyOGU4NzkyOTFhNTI2ZTdlMjcifQ=="/>
  </w:docVars>
  <w:rsids>
    <w:rsidRoot w:val="006B3889"/>
    <w:rsid w:val="0003070B"/>
    <w:rsid w:val="00074BAB"/>
    <w:rsid w:val="00123B05"/>
    <w:rsid w:val="0016448B"/>
    <w:rsid w:val="001D0D09"/>
    <w:rsid w:val="004A3598"/>
    <w:rsid w:val="004E24F0"/>
    <w:rsid w:val="00612EC8"/>
    <w:rsid w:val="00697C15"/>
    <w:rsid w:val="006B3889"/>
    <w:rsid w:val="007F4E65"/>
    <w:rsid w:val="00800A56"/>
    <w:rsid w:val="0084228F"/>
    <w:rsid w:val="008C080E"/>
    <w:rsid w:val="008F2684"/>
    <w:rsid w:val="00A77387"/>
    <w:rsid w:val="00AB5965"/>
    <w:rsid w:val="00AB5AFA"/>
    <w:rsid w:val="00B20351"/>
    <w:rsid w:val="00B462E7"/>
    <w:rsid w:val="00B81191"/>
    <w:rsid w:val="00CF6A58"/>
    <w:rsid w:val="00D11B39"/>
    <w:rsid w:val="00D240E0"/>
    <w:rsid w:val="00D73396"/>
    <w:rsid w:val="00E54382"/>
    <w:rsid w:val="00EC1F1A"/>
    <w:rsid w:val="00ED55F9"/>
    <w:rsid w:val="00EE08A1"/>
    <w:rsid w:val="00EF360E"/>
    <w:rsid w:val="00F660E4"/>
    <w:rsid w:val="00FB1222"/>
    <w:rsid w:val="0A160BB3"/>
    <w:rsid w:val="0B360EDC"/>
    <w:rsid w:val="22442C9F"/>
    <w:rsid w:val="24307C75"/>
    <w:rsid w:val="2B6F6C6C"/>
    <w:rsid w:val="36681DD8"/>
    <w:rsid w:val="43FD2A57"/>
    <w:rsid w:val="7AC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911</Words>
  <Characters>978</Characters>
  <Lines>9</Lines>
  <Paragraphs>2</Paragraphs>
  <TotalTime>0</TotalTime>
  <ScaleCrop>false</ScaleCrop>
  <LinksUpToDate>false</LinksUpToDate>
  <CharactersWithSpaces>1169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2021-10-09T03:33:00Z</dcterms:created>
  <dc:creator>微软用户</dc:creator>
  <cp:lastModifiedBy>孙宇</cp:lastModifiedBy>
  <cp:lastPrinted>2021-12-07T02:04:00Z</cp:lastPrinted>
  <dcterms:modified xsi:type="dcterms:W3CDTF">2022-12-27T01:11:08Z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D3C81776A3C14024A46D13DF55003918</vt:lpwstr>
  </property>
</Properties>
</file>