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 w:line="520" w:lineRule="exact"/>
        <w:jc w:val="center"/>
        <w:textAlignment w:val="auto"/>
        <w:rPr>
          <w:b/>
          <w:color w:val="auto"/>
          <w:sz w:val="44"/>
        </w:rPr>
      </w:pPr>
      <w:r>
        <w:rPr>
          <w:rFonts w:hint="eastAsia"/>
          <w:b/>
          <w:color w:val="auto"/>
          <w:sz w:val="44"/>
        </w:rPr>
        <w:t>建设行政执法处罚决定书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u w:val="single"/>
        </w:rPr>
        <w:t>沈浑</w:t>
      </w:r>
      <w:r>
        <w:rPr>
          <w:rFonts w:hint="eastAsia" w:ascii="宋体" w:hAnsi="宋体"/>
          <w:bCs/>
          <w:color w:val="auto"/>
          <w:sz w:val="24"/>
        </w:rPr>
        <w:t>(区)建质监罚</w:t>
      </w:r>
      <w:r>
        <w:rPr>
          <w:rFonts w:hint="eastAsia" w:ascii="宋体" w:hAnsi="宋体" w:cs="宋体"/>
          <w:color w:val="auto"/>
          <w:sz w:val="24"/>
        </w:rPr>
        <w:t>【</w:t>
      </w:r>
      <w:r>
        <w:rPr>
          <w:rFonts w:hint="eastAsia" w:ascii="宋体" w:hAnsi="宋体" w:cs="宋体"/>
          <w:color w:val="auto"/>
          <w:sz w:val="24"/>
        </w:rPr>
        <w:t>2022</w:t>
      </w:r>
      <w:r>
        <w:rPr>
          <w:rFonts w:hint="eastAsia" w:ascii="宋体" w:hAnsi="宋体" w:cs="宋体"/>
          <w:color w:val="auto"/>
          <w:sz w:val="24"/>
        </w:rPr>
        <w:t>】</w:t>
      </w:r>
      <w:r>
        <w:rPr>
          <w:rFonts w:hint="eastAsia" w:ascii="宋体" w:hAnsi="宋体" w:cs="宋体"/>
          <w:color w:val="auto"/>
          <w:sz w:val="24"/>
        </w:rPr>
        <w:t>004</w:t>
      </w:r>
      <w:r>
        <w:rPr>
          <w:rFonts w:hint="eastAsia" w:ascii="宋体" w:hAnsi="宋体" w:cs="宋体"/>
          <w:color w:val="auto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当事人：性别：年龄：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身份证号：联系电话：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    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（单位）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单位名称： </w:t>
      </w:r>
      <w:r>
        <w:rPr>
          <w:rFonts w:ascii="宋体" w:hAnsi="宋体"/>
          <w:color w:val="auto"/>
          <w:sz w:val="30"/>
          <w:szCs w:val="30"/>
          <w:u w:val="single"/>
        </w:rPr>
        <w:t>沈阳</w:t>
      </w:r>
      <w:r>
        <w:rPr>
          <w:rFonts w:hint="eastAsia" w:ascii="宋体" w:hAnsi="宋体"/>
          <w:color w:val="auto"/>
          <w:sz w:val="30"/>
          <w:szCs w:val="30"/>
          <w:u w:val="single"/>
        </w:rPr>
        <w:t>月星健康产业发展</w:t>
      </w:r>
      <w:r>
        <w:rPr>
          <w:rFonts w:ascii="宋体" w:hAnsi="宋体"/>
          <w:color w:val="auto"/>
          <w:sz w:val="30"/>
          <w:szCs w:val="30"/>
          <w:u w:val="single"/>
        </w:rPr>
        <w:t>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 址：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>辽宁省沈阳市浑南区白塔河路5号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bookmarkStart w:id="0" w:name="_GoBack"/>
      <w:bookmarkEnd w:id="0"/>
      <w:r>
        <w:rPr>
          <w:rFonts w:ascii="宋体" w:hAnsi="宋体"/>
          <w:color w:val="auto"/>
          <w:sz w:val="30"/>
          <w:szCs w:val="30"/>
          <w:u w:val="single"/>
        </w:rPr>
        <w:t>沈阳</w:t>
      </w:r>
      <w:r>
        <w:rPr>
          <w:rFonts w:hint="eastAsia" w:ascii="宋体" w:hAnsi="宋体"/>
          <w:color w:val="auto"/>
          <w:sz w:val="30"/>
          <w:szCs w:val="30"/>
          <w:u w:val="single"/>
        </w:rPr>
        <w:t>月星健康产业发展</w:t>
      </w:r>
      <w:r>
        <w:rPr>
          <w:rFonts w:ascii="宋体" w:hAnsi="宋体"/>
          <w:color w:val="auto"/>
          <w:sz w:val="30"/>
          <w:szCs w:val="30"/>
          <w:u w:val="single"/>
        </w:rPr>
        <w:t>有限公司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经调查核实，你（单位）于</w:t>
      </w:r>
      <w:r>
        <w:rPr>
          <w:rFonts w:hint="eastAsia" w:ascii="宋体" w:hAnsi="宋体"/>
          <w:color w:val="auto"/>
          <w:sz w:val="30"/>
          <w:szCs w:val="30"/>
          <w:u w:val="single"/>
        </w:rPr>
        <w:t>2020.10.12日沈阳月星健康产业发展有限公司在沈阳市浑南区白塔河路50号</w:t>
      </w:r>
      <w:r>
        <w:rPr>
          <w:rFonts w:hint="eastAsia" w:ascii="宋体" w:hAnsi="宋体"/>
          <w:b/>
          <w:color w:val="auto"/>
          <w:sz w:val="30"/>
          <w:szCs w:val="30"/>
        </w:rPr>
        <w:t>实施了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>环球港动感城（二期）S10#、37#、38#、DX3#项目</w:t>
      </w:r>
      <w:r>
        <w:rPr>
          <w:rFonts w:hint="eastAsia" w:ascii="宋体" w:hAnsi="宋体"/>
          <w:bCs/>
          <w:color w:val="auto"/>
          <w:sz w:val="30"/>
          <w:szCs w:val="30"/>
          <w:u w:val="single"/>
        </w:rPr>
        <w:t>未按照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《辽宁省建设工程质量条例》的规定建设单位在开工前，应当按照国家有关规定办理工程质量监督手续，工程质量监督手续可以与施工许可证或开工报告合并办理的</w:t>
      </w:r>
      <w:r>
        <w:rPr>
          <w:rFonts w:hint="eastAsia" w:ascii="宋体" w:hAnsi="宋体"/>
          <w:color w:val="auto"/>
          <w:sz w:val="30"/>
          <w:szCs w:val="30"/>
        </w:rPr>
        <w:t>行为，违反了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color w:val="auto"/>
          <w:sz w:val="30"/>
          <w:szCs w:val="30"/>
        </w:rPr>
        <w:t xml:space="preserve">第 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十一条 </w:t>
      </w:r>
      <w:r>
        <w:rPr>
          <w:rFonts w:hint="eastAsia" w:ascii="宋体" w:hAnsi="宋体"/>
          <w:color w:val="auto"/>
          <w:sz w:val="30"/>
          <w:szCs w:val="30"/>
        </w:rPr>
        <w:t>规定，违法行为事实清楚证据确凿。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年  月  日，本机关依法向你（单位）送达了《建设行政处罚事先告知书》（文号），告知你（单位）拟作出行政处罚决定的事实、理由、依据及内容，并告知你（单位）依法享有的权利。</w:t>
      </w:r>
      <w:r>
        <w:rPr>
          <w:rFonts w:hint="eastAsia" w:ascii="宋体" w:hAnsi="宋体"/>
          <w:color w:val="auto"/>
          <w:sz w:val="30"/>
          <w:szCs w:val="30"/>
        </w:rPr>
        <w:t>你（单位）在规定期限内未提出陈述、申辩[以及听证]要求。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鉴于当事人</w:t>
      </w:r>
      <w:r>
        <w:rPr>
          <w:rFonts w:hint="eastAsia" w:ascii="宋体" w:hAnsi="宋体"/>
          <w:color w:val="auto"/>
          <w:sz w:val="30"/>
          <w:szCs w:val="30"/>
          <w:u w:val="single"/>
        </w:rPr>
        <w:t>现已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主动消除了违法行为，未造成危害后果，不存在主观过错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根据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《辽宁省建设工程质量条例》 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三十八</w:t>
      </w:r>
      <w:r>
        <w:rPr>
          <w:rFonts w:hint="eastAsia" w:ascii="宋体" w:hAnsi="宋体"/>
          <w:color w:val="auto"/>
          <w:sz w:val="30"/>
          <w:szCs w:val="30"/>
        </w:rPr>
        <w:t>条第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一</w:t>
      </w:r>
      <w:r>
        <w:rPr>
          <w:rFonts w:hint="eastAsia" w:ascii="宋体" w:hAnsi="宋体"/>
          <w:color w:val="auto"/>
          <w:sz w:val="30"/>
          <w:szCs w:val="30"/>
        </w:rPr>
        <w:t>款第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（二）</w:t>
      </w:r>
      <w:r>
        <w:rPr>
          <w:rFonts w:hint="eastAsia" w:ascii="宋体" w:hAnsi="宋体"/>
          <w:color w:val="auto"/>
          <w:sz w:val="30"/>
          <w:szCs w:val="30"/>
        </w:rPr>
        <w:t>项的规定及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《浑南区建设局自由裁量权基准》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十二条</w:t>
      </w:r>
      <w:r>
        <w:rPr>
          <w:rFonts w:hint="eastAsia" w:ascii="宋体" w:hAnsi="宋体"/>
          <w:color w:val="auto"/>
          <w:sz w:val="30"/>
          <w:szCs w:val="30"/>
        </w:rPr>
        <w:t>的规定</w:t>
      </w:r>
      <w:r>
        <w:rPr>
          <w:rFonts w:hint="eastAsia" w:ascii="宋体" w:hAnsi="宋体"/>
          <w:color w:val="auto"/>
          <w:sz w:val="30"/>
          <w:szCs w:val="30"/>
          <w:u w:val="single"/>
        </w:rPr>
        <w:t>属于从轻情节</w:t>
      </w:r>
      <w:r>
        <w:rPr>
          <w:rFonts w:hint="eastAsia" w:ascii="宋体" w:hAnsi="宋体"/>
          <w:color w:val="auto"/>
          <w:sz w:val="30"/>
          <w:szCs w:val="30"/>
        </w:rPr>
        <w:t>基准的规定，决定将对你（单位）作出如下行政处罚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：罚款人民币伍千元整（5000元）。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沈阳市浑南区人民政府</w:t>
      </w:r>
      <w:r>
        <w:rPr>
          <w:rFonts w:hint="eastAsia" w:ascii="宋体" w:hAnsi="宋体"/>
          <w:color w:val="auto"/>
          <w:sz w:val="30"/>
          <w:szCs w:val="30"/>
        </w:rPr>
        <w:t>或者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沈阳市城市建设局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申请行政复议；也可以在收到本决定书之日起六个月内直接向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沈阳高新技术产业开发区人民法院</w:t>
      </w:r>
      <w:r>
        <w:rPr>
          <w:rFonts w:hint="eastAsia" w:ascii="宋体" w:hAnsi="宋体"/>
          <w:color w:val="auto"/>
          <w:sz w:val="30"/>
          <w:szCs w:val="30"/>
        </w:rPr>
        <w:t>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沈阳市浑南区城市建设局（公章）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  <w:r>
        <w:rPr>
          <w:rFonts w:hint="eastAsia" w:ascii="宋体" w:hAnsi="宋体"/>
          <w:color w:val="auto"/>
          <w:szCs w:val="21"/>
        </w:rPr>
        <w:t>(一式两联,第一联存根,第二联交当事人)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NGU2ZmQ3ODc3MjAyOGU4NzkyOTFhNTI2ZTdlMjcifQ=="/>
  </w:docVars>
  <w:rsids>
    <w:rsidRoot w:val="006B3889"/>
    <w:rsid w:val="0003070B"/>
    <w:rsid w:val="00074BAB"/>
    <w:rsid w:val="0008143A"/>
    <w:rsid w:val="00123B05"/>
    <w:rsid w:val="0016448B"/>
    <w:rsid w:val="001D0D09"/>
    <w:rsid w:val="004A3598"/>
    <w:rsid w:val="004E24F0"/>
    <w:rsid w:val="005D07B3"/>
    <w:rsid w:val="00612EC8"/>
    <w:rsid w:val="00697C15"/>
    <w:rsid w:val="006B3889"/>
    <w:rsid w:val="007F4E65"/>
    <w:rsid w:val="00800A56"/>
    <w:rsid w:val="0084228F"/>
    <w:rsid w:val="008C080E"/>
    <w:rsid w:val="008F2684"/>
    <w:rsid w:val="00A739F0"/>
    <w:rsid w:val="00A77387"/>
    <w:rsid w:val="00AB5965"/>
    <w:rsid w:val="00AB5AFA"/>
    <w:rsid w:val="00B20351"/>
    <w:rsid w:val="00B459D3"/>
    <w:rsid w:val="00B462E7"/>
    <w:rsid w:val="00B81191"/>
    <w:rsid w:val="00CF6A58"/>
    <w:rsid w:val="00D11B39"/>
    <w:rsid w:val="00D240E0"/>
    <w:rsid w:val="00D73396"/>
    <w:rsid w:val="00E54382"/>
    <w:rsid w:val="00E951D7"/>
    <w:rsid w:val="00EC1F1A"/>
    <w:rsid w:val="00EE08A1"/>
    <w:rsid w:val="00EF360E"/>
    <w:rsid w:val="00F660E4"/>
    <w:rsid w:val="00FB1222"/>
    <w:rsid w:val="0E9B045A"/>
    <w:rsid w:val="2B3155C8"/>
    <w:rsid w:val="3E0405EB"/>
    <w:rsid w:val="4A0D6D67"/>
    <w:rsid w:val="50702A46"/>
    <w:rsid w:val="607B2B05"/>
    <w:rsid w:val="6B9B116A"/>
    <w:rsid w:val="75B06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912</Words>
  <Characters>953</Characters>
  <Lines>7</Lines>
  <Paragraphs>2</Paragraphs>
  <TotalTime>0</TotalTime>
  <ScaleCrop>false</ScaleCrop>
  <LinksUpToDate>false</LinksUpToDate>
  <CharactersWithSpaces>985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孙宇</cp:lastModifiedBy>
  <cp:lastPrinted>2022-12-13T07:53:00Z</cp:lastPrinted>
  <dcterms:modified xsi:type="dcterms:W3CDTF">2022-12-27T01:12:01Z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819752F38C6449B3B63E15F04EA32BBE</vt:lpwstr>
  </property>
</Properties>
</file>