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EA62C">
      <w:pPr>
        <w:tabs>
          <w:tab w:val="left" w:pos="2649"/>
          <w:tab w:val="center" w:pos="4422"/>
        </w:tabs>
        <w:spacing w:line="620" w:lineRule="exact"/>
        <w:jc w:val="center"/>
        <w:rPr>
          <w:sz w:val="44"/>
          <w:szCs w:val="44"/>
        </w:rPr>
      </w:pPr>
      <w:r>
        <w:rPr>
          <w:rFonts w:eastAsia="方正小标宋简体"/>
          <w:sz w:val="44"/>
          <w:szCs w:val="44"/>
        </w:rPr>
        <w:t>行政处罚决定书</w:t>
      </w:r>
    </w:p>
    <w:p w14:paraId="0FCD4B2F">
      <w:pPr>
        <w:wordWrap/>
        <w:ind w:right="-14" w:rightChars="0"/>
        <w:jc w:val="right"/>
        <w:rPr>
          <w:rFonts w:eastAsia="仿宋_GB2312"/>
          <w:szCs w:val="32"/>
        </w:rPr>
      </w:pPr>
      <w:r>
        <w:rPr>
          <w:rFonts w:hint="eastAsia" w:eastAsia="楷体"/>
          <w:szCs w:val="32"/>
          <w:lang w:val="en-US" w:eastAsia="zh-CN"/>
        </w:rPr>
        <w:t>沈浑建市罚决</w:t>
      </w:r>
      <w:r>
        <w:rPr>
          <w:rFonts w:eastAsia="楷体"/>
          <w:szCs w:val="32"/>
        </w:rPr>
        <w:t>字〔</w:t>
      </w:r>
      <w:r>
        <w:rPr>
          <w:rFonts w:hint="eastAsia" w:eastAsia="楷体"/>
          <w:szCs w:val="32"/>
          <w:lang w:val="en-US" w:eastAsia="zh-CN"/>
        </w:rPr>
        <w:t>2025</w:t>
      </w:r>
      <w:r>
        <w:rPr>
          <w:rFonts w:eastAsia="楷体"/>
          <w:szCs w:val="32"/>
        </w:rPr>
        <w:t>〕第（</w:t>
      </w:r>
      <w:r>
        <w:rPr>
          <w:rFonts w:hint="eastAsia" w:eastAsia="楷体"/>
          <w:szCs w:val="32"/>
          <w:lang w:val="en-US" w:eastAsia="zh-CN"/>
        </w:rPr>
        <w:t>001</w:t>
      </w:r>
      <w:r>
        <w:rPr>
          <w:rFonts w:eastAsia="楷体"/>
          <w:szCs w:val="32"/>
        </w:rPr>
        <w:t>）号</w:t>
      </w:r>
    </w:p>
    <w:p w14:paraId="73C81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eastAsia="仿宋_GB2312"/>
          <w:szCs w:val="32"/>
        </w:rPr>
        <w:t>当事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沈阳红兴置业有限公司                           </w:t>
      </w:r>
    </w:p>
    <w:p w14:paraId="3246C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沈阳市浑南区莫子山路198号                        </w:t>
      </w:r>
    </w:p>
    <w:p w14:paraId="2E0B1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本机关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于2025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日对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你单位在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沈阳市浑南区莫子山路198号建设的GN-ZD-01-03-2/04-1/04-2地块房地产项目（A区）G-7#～G-11#、S-4#、S-5#、DK2-1#、P-5#存在违法发包行为立案调查。经查，你（单位）于2025年5月12日13时00分至5月12日14时30分在浑南区莫子山路198号建设的GN-ZD-01-03-2/04-1/04-2地块房地产项目（A区）G-7#～G-11#、S-4#、S-5#、DK2-1#、P-5#项目将园林景观工程违法发包给沈阳锦沃园林工程有限公司。该行为违反了《中华人民共和国建筑法》第六十五条规定和《建设工程质量管理条例》第五十五条规定。决定对你（单位）做出罚款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叁万柒仟玖佰壹拾伍元零角柒分（37915.07元）行政处罚。</w:t>
      </w:r>
    </w:p>
    <w:p w14:paraId="6CCAD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以上事实有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《现场检查（勘验）笔录》、《询问笔录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》、《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合同》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等证据证实。</w:t>
      </w:r>
    </w:p>
    <w:p w14:paraId="16D15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上述违法行为事实清楚，证据确凿。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依据《中华人民共和国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建筑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法》第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六十五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和《建设工程质量管理条例》第五十五条规定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，决定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对你（单位）作出罚款人民币叁万柒仟玖佰壹拾伍元零角柒分（37915.07元）行政处罚。            </w:t>
      </w:r>
    </w:p>
    <w:p w14:paraId="7B6E4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决定内容：</w:t>
      </w:r>
    </w:p>
    <w:p w14:paraId="32D19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罚款人民币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叁万柒仟玖佰壹拾伍元零角柒分（37915.07元）行政处罚；</w:t>
      </w:r>
    </w:p>
    <w:p w14:paraId="4FDD6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行政处罚履行方式和期限；</w:t>
      </w:r>
    </w:p>
    <w:p w14:paraId="397BD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本决定自送达当事人时发生法律效力。</w:t>
      </w:r>
    </w:p>
    <w:p w14:paraId="0B521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0"/>
        <w:textAlignment w:val="auto"/>
        <w:rPr>
          <w:rFonts w:eastAsia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上述罚款，你（单位）应当自收到本处罚决定书之日起 15 日内，持本决定书，到指定银行缴纳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。逾期不缴纳罚款的，本机关将根据《中华人民共和国行政处罚法》第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七十二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条的规定，每日按罚款数额的百分之三加处罚款。</w:t>
      </w:r>
    </w:p>
    <w:p w14:paraId="5EB8B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eastAsia="仿宋_GB2312"/>
          <w:b/>
          <w:bCs/>
          <w:kern w:val="0"/>
          <w:szCs w:val="32"/>
        </w:rPr>
      </w:pPr>
      <w:r>
        <w:rPr>
          <w:rFonts w:eastAsia="仿宋_GB2312"/>
          <w:b/>
          <w:bCs/>
          <w:szCs w:val="32"/>
        </w:rPr>
        <w:t>你（单位）如不服本处罚决定，可在接到本处罚决定书之日起六十日内向</w:t>
      </w:r>
      <w:r>
        <w:rPr>
          <w:rFonts w:eastAsia="仿宋_GB2312"/>
          <w:b/>
          <w:bCs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Cs w:val="32"/>
          <w:u w:val="single"/>
          <w:lang w:val="en-US" w:eastAsia="zh-CN"/>
        </w:rPr>
        <w:t>沈阳市</w:t>
      </w:r>
      <w:r>
        <w:rPr>
          <w:rFonts w:hint="eastAsia" w:eastAsia="仿宋_GB2312"/>
          <w:b/>
          <w:bCs/>
          <w:szCs w:val="32"/>
          <w:u w:val="single"/>
        </w:rPr>
        <w:t>浑南区人民政府</w:t>
      </w:r>
      <w:r>
        <w:rPr>
          <w:rFonts w:eastAsia="仿宋_GB2312"/>
          <w:b/>
          <w:bCs/>
          <w:szCs w:val="32"/>
        </w:rPr>
        <w:t>申请行政复议，或者六个月内向</w:t>
      </w:r>
      <w:r>
        <w:rPr>
          <w:rFonts w:hint="eastAsia" w:eastAsia="仿宋_GB2312"/>
          <w:b/>
          <w:bCs/>
          <w:szCs w:val="32"/>
          <w:u w:val="single"/>
        </w:rPr>
        <w:t>沈阳市高新技术产业开发区</w:t>
      </w:r>
      <w:r>
        <w:rPr>
          <w:rFonts w:eastAsia="仿宋_GB2312"/>
          <w:b/>
          <w:bCs/>
          <w:szCs w:val="32"/>
          <w:u w:val="single"/>
        </w:rPr>
        <w:t>人民法院</w:t>
      </w:r>
      <w:r>
        <w:rPr>
          <w:rFonts w:eastAsia="仿宋_GB2312"/>
          <w:b/>
          <w:bCs/>
          <w:szCs w:val="32"/>
        </w:rPr>
        <w:t>提起行政诉讼。</w:t>
      </w:r>
      <w:r>
        <w:rPr>
          <w:rFonts w:eastAsia="仿宋_GB2312"/>
          <w:b/>
          <w:bCs/>
          <w:kern w:val="0"/>
          <w:szCs w:val="32"/>
        </w:rPr>
        <w:t>逾期不申请行政复议，也不提起行政诉讼，又不履行本处罚决定的，</w:t>
      </w:r>
      <w:r>
        <w:rPr>
          <w:rFonts w:eastAsia="仿宋_GB2312"/>
          <w:b/>
          <w:bCs/>
          <w:szCs w:val="32"/>
        </w:rPr>
        <w:t>我局</w:t>
      </w:r>
      <w:r>
        <w:rPr>
          <w:rFonts w:eastAsia="仿宋_GB2312"/>
          <w:b/>
          <w:bCs/>
          <w:kern w:val="0"/>
          <w:szCs w:val="32"/>
        </w:rPr>
        <w:t>将依法</w:t>
      </w:r>
      <w:r>
        <w:rPr>
          <w:rFonts w:eastAsia="仿宋_GB2312"/>
          <w:b/>
          <w:bCs/>
          <w:kern w:val="0"/>
          <w:szCs w:val="32"/>
          <w:u w:val="single"/>
        </w:rPr>
        <w:t>申请人民法院强制执行</w:t>
      </w:r>
      <w:r>
        <w:rPr>
          <w:rFonts w:eastAsia="仿宋_GB2312"/>
          <w:b/>
          <w:bCs/>
          <w:kern w:val="0"/>
          <w:szCs w:val="32"/>
        </w:rPr>
        <w:t>。</w:t>
      </w:r>
    </w:p>
    <w:p w14:paraId="30314DB2">
      <w:pPr>
        <w:spacing w:line="560" w:lineRule="exact"/>
        <w:ind w:firstLine="640" w:firstLineChars="200"/>
        <w:rPr>
          <w:rFonts w:eastAsia="仿宋_GB2312"/>
          <w:kern w:val="0"/>
          <w:szCs w:val="32"/>
        </w:rPr>
      </w:pPr>
    </w:p>
    <w:p w14:paraId="499820F4">
      <w:pPr>
        <w:spacing w:line="560" w:lineRule="exact"/>
        <w:ind w:firstLine="640" w:firstLineChars="200"/>
        <w:rPr>
          <w:rFonts w:eastAsia="仿宋_GB2312"/>
          <w:szCs w:val="32"/>
        </w:rPr>
      </w:pPr>
    </w:p>
    <w:p w14:paraId="4222D4B4">
      <w:pPr>
        <w:spacing w:line="560" w:lineRule="exact"/>
        <w:jc w:val="right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沈阳市浑南区城市建设局</w:t>
      </w:r>
    </w:p>
    <w:p w14:paraId="51D4D20A">
      <w:pPr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737A7E5B">
      <w:pPr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0002B4C2">
      <w:pPr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7100581F">
      <w:pPr>
        <w:spacing w:line="480" w:lineRule="exact"/>
        <w:jc w:val="both"/>
        <w:rPr>
          <w:rFonts w:eastAsia="方正小标宋简体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80CF6"/>
    <w:rsid w:val="31480CF6"/>
    <w:rsid w:val="5E275834"/>
    <w:rsid w:val="5FF2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850</Characters>
  <Lines>0</Lines>
  <Paragraphs>0</Paragraphs>
  <TotalTime>5</TotalTime>
  <ScaleCrop>false</ScaleCrop>
  <LinksUpToDate>false</LinksUpToDate>
  <CharactersWithSpaces>929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2025-07-14T06:13:00Z</dcterms:created>
  <dc:creator>Hush</dc:creator>
  <cp:lastModifiedBy>杨洋</cp:lastModifiedBy>
  <dcterms:modified xsi:type="dcterms:W3CDTF">2025-07-16T02:50:25Z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1B911C62105942BD9118830F60D9CF02_13</vt:lpwstr>
  </property>
  <property fmtid="{D5CDD505-2E9C-101B-9397-08002B2CF9AE}" pid="4" name="KSOTemplateDocerSaveRecord">
    <vt:lpwstr>eyJoZGlkIjoiNzZiZTQ3ZmI1OTFmODUzNzgwMGRlNDBmMWZiZDQzMjEiLCJ1c2VySWQiOiIyMzQ0MjI2NjQifQ==</vt:lpwstr>
  </property>
</Properties>
</file>