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辽宁省沈阳市浑南区浑河站中心小学</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0" w:space="720.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辽宁省沈阳市浑南区浑河站中心小学</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辽宁省沈阳市浑南区浑河站中心小学</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辽宁省沈阳市浑南区浑河站中心小学</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辽宁省沈阳市浑南区浑河站中心小学</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0" w:space="720.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辽宁省沈阳市浑南区浑河站中心小学概况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沈阳市浑南区浑河站中心小学始建于1969年。前身为沈阳市东陵区浑河站朝鲜族乡前榆完全小学。自2006年开始，因旧村屯改造，金家湾小学、王士小学、后榆小学先后并入，2010年更名为浑河站中心小学。</w:t>
        <w:br/>
        <w:t xml:space="preserve">    原校址位于浑河南岸，沈阳奥体中心西侧。沈阳市浑南区浑河站东街道前榆树台村村内。2017年8月中旬，我校教学楼被鉴定为危房， 8月31日借址到浑南区朝鲜族学校院内办学。地址为：浑南区宁园路六号 朝鲜族学校院内。</w:t>
        <w:br/>
        <w:t xml:space="preserve">学校以“和”文化促进各方面工作的开展，与“天”和，与时俱进求发展；与“人”和，与人为善讲合作；与“地”和，因地制宜办特色。</w:t>
        <w:br/>
        <w:t xml:space="preserve">    近年来，学校各项工作取得了优异的成绩，可谓硕果累累。先后获科技特色校；武术基地校；教学成绩排在全区上游；省、市、区骨干教师占全校教师的四分之一。赢得了省、市、区领导及社会各界的好评。</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辽宁省沈阳市浑南区浑河站中心小学</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沈阳市浑南区浑河站中心小学是纳入浑南区教育局2024年度部门决算编制范围的二级单位，本单位无下设机构。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406.54</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406.17</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99.91</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406.17</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0.37</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0.09</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增加4.93万元，增长1.23%</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调整教育资源分配</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406.54</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311.70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76.67</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工资福利支出299.78万元；商品和服务支出2.91万元；对个人和家庭的补助9.02万元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94.83</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23.33</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信访维稳工作经费、城乡义务教育补助经费、学生资助、区聘教师经费、教师绩效、缴纳残疾人就业保障金、民办退休教师养老补贴、义务教育阶段特殊教育学校和随班就读残疾学生生均公用经费、2021年教育事业发展捐赠款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增加5.30万元，增长1.32%</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相关教育基本支出与项目支出均有增加</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减少0.37万元，降低100.00%</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教育事业发展捐赠减少</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406.17</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311.70</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94.46</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增加20.53万元，增长5.32%</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人员经费增加</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125.63</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96.41</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2024年度一般公共预算财政拨款支出406.17万元。按支出功能分类科目分，包括：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1.教育支出377.05万元，具体包括：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类）普通教育（款）小学教育（项）374.34万元,主要是工资福利、商品和服务、对个人和家庭的补助、资本性资金等支出，完成年初预算的100%，决算数与年初预算数存在差异的主要原因是完全按照预算执行，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教育支出（类）教育费附加安排的支出（款）其他教育费附加安排的支出（项）2.71万元,主要是商品服务和对个人和家庭的补助等支出，完成年初预算的100%，决算数与年初预算数存在差异的主要原因是完全按照预算执行，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2.社会保障和就业支出29.12万元，具体包括：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事业单位离退休（项）9.02万元,主要是对个人和家庭的补助等支出，完成年初预算的100%，决算数与年初预算数存在差异的主要原因是完全按照预算执行，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职业年金缴费支出（项）20.10万元,主要是工资福利等支出，完成年初预算的100%，决算数与年初预算数存在差异的主要原因是完全按照预算执行，决算数与预算数无差异。</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无此项任务</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无出国任务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无此项任务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无公务招待</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无此项任务</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无公务用车购置</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无此项任务</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311.71</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308.80</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2.91</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与上年持平</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无机关运行经费</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0" w:space="720.0"/>
          </w:cols>
          <w:docGrid w:type="lines" w:linePitch="312" w:charSpace="0"/>
        </w:sectPr>
      </w:pPr>
      <w:r>
        <w:rPr>
          <w:rFonts w:ascii="仿宋_GB2312" w:eastAsia="仿宋_GB2312" w:hAnsi="宋体" w:cs="仿宋_GB2312" w:hint="eastAsia"/>
          <w:kern w:val="0"/>
          <w:sz w:val="32"/>
          <w:szCs w:val="32"/>
        </w:rPr>
        <w:t xml:space="preserve">1.整体绩效自评情况及结果。</w:t>
        <w:br/>
        <w:t xml:space="preserve">组织对1个单位开展整体绩效自评，涉及资金323.31万元，自评平均分90分。附《部门（单位）整体绩效自评表》。</w:t>
        <w:br/>
        <w:t xml:space="preserve">2.项目绩效自评情况及结果。</w:t>
        <w:br/>
        <w:t xml:space="preserve">学校不涉及项目绩效自评。</w:t>
        <w:br/>
        <w:t xml:space="preserve">3.部门重点评价情况及结果。</w:t>
        <w:br/>
        <w:t xml:space="preserve">学校不涉及重点项目绩效自评。</w:t>
        <w:br/>
        <w:t xml:space="preserve">4.财政重点评价情况及结果。</w:t>
        <w:br/>
        <w:t xml:space="preserve">该部门整体绩效评价效果较好，望你单位继续加强资金管理，用好财政资金，发挥资金效益。</w:t>
        <w:br/>
        <w:t xml:space="preserve">5.其他。</w:t>
        <w:br/>
        <w:t xml:space="preserve">无其他评价。</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0" w:space="720.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16.教育支出（类）普通教育（款）学前教育（项）：反映各部门举办的教育支出。政府各部门对社会组织等举办的资助。如捐赠、补贴等。</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0" w:space="720.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Borders/>
          </w:tcPr>
          <w:p>
            <w:pPr>
              <w:jc w:val="left"/>
            </w:pPr>
            <w:r>
              <w:rPr>
                <w:rFonts w:ascii="宋体" w:eastAsia="宋体" w:hAnsi="宋体" w:cs="宋体"/>
                <w:sz w:val="20"/>
              </w:rPr>
              <w:t xml:space="preserve">单位：辽宁省沈阳市浑南区浑河站中心小学</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项目</w:t>
            </w:r>
          </w:p>
        </w:tc>
        <w:tc>
          <w:tcPr>
            <w:tcW w:w="440" w:type="dxa"/>
            <w:tcBorders/>
            <w:vAlign w:val="center"/>
          </w:tcPr>
          <w:p>
            <w:pPr>
              <w:jc w:val="center"/>
            </w:pPr>
            <w:r>
              <w:rPr>
                <w:rFonts w:ascii="宋体" w:eastAsia="宋体" w:hAnsi="宋体" w:cs="宋体"/>
                <w:b w:val="0"/>
                <w:i w:val="0"/>
                <w:color w:val="000000"/>
                <w:sz w:val="16"/>
              </w:rPr>
              <w:t xml:space="preserve">行次</w:t>
            </w:r>
          </w:p>
        </w:tc>
        <w:tc>
          <w:tcPr>
            <w:tcW w:w="1720" w:type="dxa"/>
            <w:tcBorders/>
            <w:vAlign w:val="center"/>
          </w:tcPr>
          <w:p>
            <w:pPr>
              <w:jc w:val="center"/>
            </w:pPr>
            <w:r>
              <w:rPr>
                <w:rFonts w:ascii="宋体" w:eastAsia="宋体" w:hAnsi="宋体" w:cs="宋体"/>
                <w:b w:val="0"/>
                <w:i w:val="0"/>
                <w:color w:val="000000"/>
                <w:sz w:val="16"/>
              </w:rPr>
              <w:t xml:space="preserve">金额</w:t>
            </w:r>
          </w:p>
        </w:tc>
        <w:tc>
          <w:tcPr>
            <w:tcW w:w="3220" w:type="dxa"/>
            <w:tcBorders/>
            <w:vAlign w:val="center"/>
          </w:tcPr>
          <w:p>
            <w:pPr>
              <w:jc w:val="center"/>
            </w:pPr>
            <w:r>
              <w:rPr>
                <w:rFonts w:ascii="宋体" w:eastAsia="宋体" w:hAnsi="宋体" w:cs="宋体"/>
                <w:b w:val="0"/>
                <w:i w:val="0"/>
                <w:color w:val="000000"/>
                <w:sz w:val="16"/>
              </w:rPr>
              <w:t xml:space="preserve">项目</w:t>
            </w:r>
          </w:p>
        </w:tc>
        <w:tc>
          <w:tcPr>
            <w:tcW w:w="440" w:type="dxa"/>
            <w:tcBorders/>
            <w:vAlign w:val="center"/>
          </w:tcPr>
          <w:p>
            <w:pPr>
              <w:jc w:val="center"/>
            </w:pPr>
            <w:r>
              <w:rPr>
                <w:rFonts w:ascii="宋体" w:eastAsia="宋体" w:hAnsi="宋体" w:cs="宋体"/>
                <w:b w:val="0"/>
                <w:i w:val="0"/>
                <w:color w:val="000000"/>
                <w:sz w:val="16"/>
              </w:rPr>
              <w:t xml:space="preserve">行次</w:t>
            </w:r>
          </w:p>
        </w:tc>
        <w:tc>
          <w:tcPr>
            <w:tcW w:w="1732" w:type="dxa"/>
            <w:tcBorders/>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406.17</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jc w:val="right"/>
            </w:pPr>
            <w:r>
              <w:rPr>
                <w:rFonts w:ascii="宋体" w:eastAsia="宋体" w:hAnsi="宋体" w:cs="宋体"/>
                <w:b w:val="0"/>
                <w:i w:val="0"/>
                <w:color w:val="000000"/>
                <w:sz w:val="16"/>
              </w:rPr>
              <w:t xml:space="preserve">377.42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29.12</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406.17</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406.54</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jc w:val="right"/>
            </w:pPr>
            <w:r>
              <w:rPr>
                <w:rFonts w:ascii="宋体" w:eastAsia="宋体" w:hAnsi="宋体" w:cs="宋体"/>
                <w:b w:val="0"/>
                <w:i w:val="0"/>
                <w:color w:val="000000"/>
                <w:sz w:val="16"/>
              </w:rPr>
              <w:t xml:space="preserve">0.37</w:t>
            </w: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406.54</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406.54</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0" w:space="720.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Borders/>
          </w:tcPr>
          <w:p>
            <w:pPr>
              <w:jc w:val="left"/>
            </w:pPr>
            <w:r>
              <w:rPr>
                <w:rFonts w:ascii="宋体" w:eastAsia="宋体" w:hAnsi="宋体" w:cs="宋体"/>
                <w:sz w:val="20"/>
              </w:rPr>
              <w:t xml:space="preserve">单位：辽宁省沈阳市浑南区浑河站中心小学</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tcBorders/>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tcBorders/>
            <w:vAlign w:val="center"/>
          </w:tcPr>
          <w:p>
            <w:pPr>
              <w:jc w:val="center"/>
            </w:pPr>
            <w:r>
              <w:rPr>
                <w:rFonts w:ascii="宋体" w:eastAsia="宋体" w:hAnsi="宋体" w:cs="宋体"/>
                <w:b w:val="0"/>
                <w:i w:val="0"/>
                <w:color w:val="000000"/>
                <w:sz w:val="13"/>
              </w:rPr>
              <w:t xml:space="preserve">科目名称</w:t>
            </w: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406.17</w:t>
            </w:r>
          </w:p>
        </w:tc>
        <w:tc>
          <w:tcPr>
            <w:tcW w:w="960" w:type="dxa"/>
            <w:tcBorders/>
            <w:vAlign w:val="center"/>
          </w:tcPr>
          <w:p>
            <w:pPr>
              <w:jc w:val="right"/>
            </w:pPr>
            <w:r>
              <w:rPr>
                <w:rFonts w:ascii="宋体" w:eastAsia="宋体" w:hAnsi="宋体" w:cs="宋体"/>
                <w:b/>
                <w:i w:val="0"/>
                <w:color w:val="000000"/>
                <w:sz w:val="13"/>
              </w:rPr>
              <w:t xml:space="preserve">406.17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w:t>
            </w:r>
          </w:p>
        </w:tc>
        <w:tc>
          <w:tcPr>
            <w:tcW w:w="3200" w:type="dxa"/>
            <w:tcBorders/>
            <w:vAlign w:val="center"/>
          </w:tcPr>
          <w:p>
            <w:pPr>
              <w:jc w:val="left"/>
            </w:pPr>
            <w:r>
              <w:rPr>
                <w:rFonts w:ascii="宋体" w:eastAsia="宋体" w:hAnsi="宋体" w:cs="宋体"/>
                <w:b w:val="0"/>
                <w:i w:val="0"/>
                <w:color w:val="000000"/>
                <w:sz w:val="13"/>
              </w:rPr>
              <w:t xml:space="preserve">教育支出</w:t>
            </w:r>
          </w:p>
        </w:tc>
        <w:tc>
          <w:tcPr>
            <w:tcW w:w="960" w:type="dxa"/>
            <w:tcBorders/>
            <w:vAlign w:val="center"/>
          </w:tcPr>
          <w:p>
            <w:pPr>
              <w:jc w:val="right"/>
            </w:pPr>
            <w:r>
              <w:rPr>
                <w:rFonts w:ascii="宋体" w:eastAsia="宋体" w:hAnsi="宋体" w:cs="宋体"/>
                <w:b w:val="0"/>
                <w:i w:val="0"/>
                <w:color w:val="000000"/>
                <w:sz w:val="13"/>
              </w:rPr>
              <w:t xml:space="preserve">377.05</w:t>
            </w:r>
          </w:p>
        </w:tc>
        <w:tc>
          <w:tcPr>
            <w:tcW w:w="960" w:type="dxa"/>
            <w:tcBorders/>
            <w:vAlign w:val="center"/>
          </w:tcPr>
          <w:p>
            <w:pPr>
              <w:jc w:val="right"/>
            </w:pPr>
            <w:r>
              <w:rPr>
                <w:rFonts w:ascii="宋体" w:eastAsia="宋体" w:hAnsi="宋体" w:cs="宋体"/>
                <w:b w:val="0"/>
                <w:i w:val="0"/>
                <w:color w:val="000000"/>
                <w:sz w:val="13"/>
              </w:rPr>
              <w:t xml:space="preserve">377.05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w:t>
            </w:r>
          </w:p>
        </w:tc>
        <w:tc>
          <w:tcPr>
            <w:tcW w:w="3200" w:type="dxa"/>
            <w:tcBorders/>
            <w:vAlign w:val="center"/>
          </w:tcPr>
          <w:p>
            <w:pPr>
              <w:jc w:val="left"/>
            </w:pPr>
            <w:r>
              <w:rPr>
                <w:rFonts w:ascii="宋体" w:eastAsia="宋体" w:hAnsi="宋体" w:cs="宋体"/>
                <w:b w:val="0"/>
                <w:i w:val="0"/>
                <w:color w:val="000000"/>
                <w:sz w:val="13"/>
              </w:rPr>
              <w:t xml:space="preserve">普通教育</w:t>
            </w:r>
          </w:p>
        </w:tc>
        <w:tc>
          <w:tcPr>
            <w:tcW w:w="960" w:type="dxa"/>
            <w:tcBorders/>
            <w:vAlign w:val="center"/>
          </w:tcPr>
          <w:p>
            <w:pPr>
              <w:jc w:val="right"/>
            </w:pPr>
            <w:r>
              <w:rPr>
                <w:rFonts w:ascii="宋体" w:eastAsia="宋体" w:hAnsi="宋体" w:cs="宋体"/>
                <w:b w:val="0"/>
                <w:i w:val="0"/>
                <w:color w:val="000000"/>
                <w:sz w:val="13"/>
              </w:rPr>
              <w:t xml:space="preserve">374.34</w:t>
            </w:r>
          </w:p>
        </w:tc>
        <w:tc>
          <w:tcPr>
            <w:tcW w:w="960" w:type="dxa"/>
            <w:tcBorders/>
            <w:vAlign w:val="center"/>
          </w:tcPr>
          <w:p>
            <w:pPr>
              <w:jc w:val="right"/>
            </w:pPr>
            <w:r>
              <w:rPr>
                <w:rFonts w:ascii="宋体" w:eastAsia="宋体" w:hAnsi="宋体" w:cs="宋体"/>
                <w:b w:val="0"/>
                <w:i w:val="0"/>
                <w:color w:val="000000"/>
                <w:sz w:val="13"/>
              </w:rPr>
              <w:t xml:space="preserve">374.34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2050202</w:t>
            </w:r>
          </w:p>
        </w:tc>
        <w:tc>
          <w:tcPr>
            <w:tcW w:w="3200" w:type="dxa"/>
            <w:tcBorders/>
            <w:vAlign w:val="center"/>
          </w:tcPr>
          <w:p>
            <w:pPr>
              <w:jc w:val="left"/>
            </w:pPr>
            <w:r>
              <w:rPr>
                <w:rFonts w:ascii="宋体" w:eastAsia="宋体" w:hAnsi="宋体" w:cs="宋体"/>
                <w:b w:val="0"/>
                <w:i w:val="0"/>
                <w:color w:val="000000"/>
                <w:sz w:val="13"/>
              </w:rPr>
              <w:t xml:space="preserve">小学教育</w:t>
            </w:r>
          </w:p>
        </w:tc>
        <w:tc>
          <w:tcPr>
            <w:tcW w:w="960" w:type="dxa"/>
            <w:tcBorders/>
            <w:vAlign w:val="center"/>
          </w:tcPr>
          <w:p>
            <w:pPr>
              <w:jc w:val="right"/>
            </w:pPr>
            <w:r>
              <w:rPr>
                <w:rFonts w:ascii="宋体" w:eastAsia="宋体" w:hAnsi="宋体" w:cs="宋体"/>
                <w:b w:val="0"/>
                <w:i w:val="0"/>
                <w:color w:val="000000"/>
                <w:sz w:val="13"/>
              </w:rPr>
              <w:t xml:space="preserve">374.34</w:t>
            </w:r>
          </w:p>
        </w:tc>
        <w:tc>
          <w:tcPr>
            <w:tcW w:w="960" w:type="dxa"/>
            <w:tcBorders/>
            <w:vAlign w:val="center"/>
          </w:tcPr>
          <w:p>
            <w:pPr>
              <w:jc w:val="right"/>
            </w:pPr>
            <w:r>
              <w:rPr>
                <w:rFonts w:ascii="宋体" w:eastAsia="宋体" w:hAnsi="宋体" w:cs="宋体"/>
                <w:b w:val="0"/>
                <w:i w:val="0"/>
                <w:color w:val="000000"/>
                <w:sz w:val="13"/>
              </w:rPr>
              <w:t xml:space="preserve">374.34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20509</w:t>
            </w:r>
          </w:p>
        </w:tc>
        <w:tc>
          <w:tcPr>
            <w:tcW w:w="3200" w:type="dxa"/>
            <w:tcBorders/>
            <w:vAlign w:val="center"/>
          </w:tcPr>
          <w:p>
            <w:pPr>
              <w:jc w:val="left"/>
            </w:pPr>
            <w:r>
              <w:rPr>
                <w:rFonts w:ascii="宋体" w:eastAsia="宋体" w:hAnsi="宋体" w:cs="宋体"/>
                <w:b w:val="0"/>
                <w:i w:val="0"/>
                <w:color w:val="000000"/>
                <w:sz w:val="13"/>
              </w:rPr>
              <w:t xml:space="preserve">教育费附加安排的支出</w:t>
            </w:r>
          </w:p>
        </w:tc>
        <w:tc>
          <w:tcPr>
            <w:tcW w:w="960" w:type="dxa"/>
            <w:tcBorders/>
            <w:vAlign w:val="center"/>
          </w:tcPr>
          <w:p>
            <w:pPr>
              <w:jc w:val="right"/>
            </w:pPr>
            <w:r>
              <w:rPr>
                <w:rFonts w:ascii="宋体" w:eastAsia="宋体" w:hAnsi="宋体" w:cs="宋体"/>
                <w:b w:val="0"/>
                <w:i w:val="0"/>
                <w:color w:val="000000"/>
                <w:sz w:val="13"/>
              </w:rPr>
              <w:t xml:space="preserve">2.71</w:t>
            </w:r>
          </w:p>
        </w:tc>
        <w:tc>
          <w:tcPr>
            <w:tcW w:w="960" w:type="dxa"/>
            <w:tcBorders/>
            <w:vAlign w:val="center"/>
          </w:tcPr>
          <w:p>
            <w:pPr>
              <w:jc w:val="right"/>
            </w:pPr>
            <w:r>
              <w:rPr>
                <w:rFonts w:ascii="宋体" w:eastAsia="宋体" w:hAnsi="宋体" w:cs="宋体"/>
                <w:b w:val="0"/>
                <w:i w:val="0"/>
                <w:color w:val="000000"/>
                <w:sz w:val="13"/>
              </w:rPr>
              <w:t xml:space="preserve">2.71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2050999</w:t>
            </w:r>
          </w:p>
        </w:tc>
        <w:tc>
          <w:tcPr>
            <w:tcW w:w="3200" w:type="dxa"/>
            <w:tcBorders/>
            <w:vAlign w:val="center"/>
          </w:tcPr>
          <w:p>
            <w:pPr>
              <w:jc w:val="left"/>
            </w:pPr>
            <w:r>
              <w:rPr>
                <w:rFonts w:ascii="宋体" w:eastAsia="宋体" w:hAnsi="宋体" w:cs="宋体"/>
                <w:b w:val="0"/>
                <w:i w:val="0"/>
                <w:color w:val="000000"/>
                <w:sz w:val="13"/>
              </w:rPr>
              <w:t xml:space="preserve">其他教育费附加安排的支出</w:t>
            </w:r>
          </w:p>
        </w:tc>
        <w:tc>
          <w:tcPr>
            <w:tcW w:w="960" w:type="dxa"/>
            <w:tcBorders/>
            <w:vAlign w:val="center"/>
          </w:tcPr>
          <w:p>
            <w:pPr>
              <w:jc w:val="right"/>
            </w:pPr>
            <w:r>
              <w:rPr>
                <w:rFonts w:ascii="宋体" w:eastAsia="宋体" w:hAnsi="宋体" w:cs="宋体"/>
                <w:b w:val="0"/>
                <w:i w:val="0"/>
                <w:color w:val="000000"/>
                <w:sz w:val="13"/>
              </w:rPr>
              <w:t xml:space="preserve">2.71</w:t>
            </w:r>
          </w:p>
        </w:tc>
        <w:tc>
          <w:tcPr>
            <w:tcW w:w="960" w:type="dxa"/>
            <w:tcBorders/>
            <w:vAlign w:val="center"/>
          </w:tcPr>
          <w:p>
            <w:pPr>
              <w:jc w:val="right"/>
            </w:pPr>
            <w:r>
              <w:rPr>
                <w:rFonts w:ascii="宋体" w:eastAsia="宋体" w:hAnsi="宋体" w:cs="宋体"/>
                <w:b w:val="0"/>
                <w:i w:val="0"/>
                <w:color w:val="000000"/>
                <w:sz w:val="13"/>
              </w:rPr>
              <w:t xml:space="preserve">2.71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29.12</w:t>
            </w:r>
          </w:p>
        </w:tc>
        <w:tc>
          <w:tcPr>
            <w:tcW w:w="960" w:type="dxa"/>
            <w:tcBorders/>
            <w:vAlign w:val="center"/>
          </w:tcPr>
          <w:p>
            <w:pPr>
              <w:jc w:val="right"/>
            </w:pPr>
            <w:r>
              <w:rPr>
                <w:rFonts w:ascii="宋体" w:eastAsia="宋体" w:hAnsi="宋体" w:cs="宋体"/>
                <w:b w:val="0"/>
                <w:i w:val="0"/>
                <w:color w:val="000000"/>
                <w:sz w:val="13"/>
              </w:rPr>
              <w:t xml:space="preserve">29.12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29.12</w:t>
            </w:r>
          </w:p>
        </w:tc>
        <w:tc>
          <w:tcPr>
            <w:tcW w:w="960" w:type="dxa"/>
            <w:tcBorders/>
            <w:vAlign w:val="center"/>
          </w:tcPr>
          <w:p>
            <w:pPr>
              <w:jc w:val="right"/>
            </w:pPr>
            <w:r>
              <w:rPr>
                <w:rFonts w:ascii="宋体" w:eastAsia="宋体" w:hAnsi="宋体" w:cs="宋体"/>
                <w:b w:val="0"/>
                <w:i w:val="0"/>
                <w:color w:val="000000"/>
                <w:sz w:val="13"/>
              </w:rPr>
              <w:t xml:space="preserve">29.12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2080502</w:t>
            </w:r>
          </w:p>
        </w:tc>
        <w:tc>
          <w:tcPr>
            <w:tcW w:w="3200" w:type="dxa"/>
            <w:tcBorders/>
            <w:vAlign w:val="center"/>
          </w:tcPr>
          <w:p>
            <w:pPr>
              <w:jc w:val="left"/>
            </w:pPr>
            <w:r>
              <w:rPr>
                <w:rFonts w:ascii="宋体" w:eastAsia="宋体" w:hAnsi="宋体" w:cs="宋体"/>
                <w:b w:val="0"/>
                <w:i w:val="0"/>
                <w:color w:val="000000"/>
                <w:sz w:val="13"/>
              </w:rPr>
              <w:t xml:space="preserve">事业单位离退休</w:t>
            </w:r>
          </w:p>
        </w:tc>
        <w:tc>
          <w:tcPr>
            <w:tcW w:w="960" w:type="dxa"/>
            <w:tcBorders/>
            <w:vAlign w:val="center"/>
          </w:tcPr>
          <w:p>
            <w:pPr>
              <w:jc w:val="right"/>
            </w:pPr>
            <w:r>
              <w:rPr>
                <w:rFonts w:ascii="宋体" w:eastAsia="宋体" w:hAnsi="宋体" w:cs="宋体"/>
                <w:b w:val="0"/>
                <w:i w:val="0"/>
                <w:color w:val="000000"/>
                <w:sz w:val="13"/>
              </w:rPr>
              <w:t xml:space="preserve">9.02</w:t>
            </w:r>
          </w:p>
        </w:tc>
        <w:tc>
          <w:tcPr>
            <w:tcW w:w="960" w:type="dxa"/>
            <w:tcBorders/>
            <w:vAlign w:val="center"/>
          </w:tcPr>
          <w:p>
            <w:pPr>
              <w:jc w:val="right"/>
            </w:pPr>
            <w:r>
              <w:rPr>
                <w:rFonts w:ascii="宋体" w:eastAsia="宋体" w:hAnsi="宋体" w:cs="宋体"/>
                <w:b w:val="0"/>
                <w:i w:val="0"/>
                <w:color w:val="000000"/>
                <w:sz w:val="13"/>
              </w:rPr>
              <w:t xml:space="preserve">9.02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20.10</w:t>
            </w:r>
          </w:p>
        </w:tc>
        <w:tc>
          <w:tcPr>
            <w:tcW w:w="960" w:type="dxa"/>
            <w:tcBorders/>
            <w:vAlign w:val="center"/>
          </w:tcPr>
          <w:p>
            <w:pPr>
              <w:jc w:val="right"/>
            </w:pPr>
            <w:r>
              <w:rPr>
                <w:rFonts w:ascii="宋体" w:eastAsia="宋体" w:hAnsi="宋体" w:cs="宋体"/>
                <w:b w:val="0"/>
                <w:i w:val="0"/>
                <w:color w:val="000000"/>
                <w:sz w:val="13"/>
              </w:rPr>
              <w:t xml:space="preserve">20.10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Borders/>
          </w:tcPr>
          <w:p>
            <w:pPr>
              <w:jc w:val="left"/>
            </w:pPr>
            <w:r>
              <w:rPr>
                <w:rFonts w:ascii="宋体" w:eastAsia="宋体" w:hAnsi="宋体" w:cs="宋体"/>
                <w:sz w:val="20"/>
              </w:rPr>
              <w:t xml:space="preserve">单位：辽宁省沈阳市浑南区浑河站中心小学</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tcBorders/>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tcBorders/>
            <w:vAlign w:val="center"/>
          </w:tcPr>
          <w:p>
            <w:pPr>
              <w:jc w:val="center"/>
            </w:pPr>
            <w:r>
              <w:rPr>
                <w:rFonts w:ascii="宋体" w:eastAsia="宋体" w:hAnsi="宋体" w:cs="宋体"/>
                <w:b w:val="0"/>
                <w:i w:val="0"/>
                <w:color w:val="000000"/>
                <w:sz w:val="14"/>
              </w:rPr>
              <w:t xml:space="preserve">科目名称</w:t>
            </w: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406.54</w:t>
            </w:r>
          </w:p>
        </w:tc>
        <w:tc>
          <w:tcPr>
            <w:tcW w:w="1060" w:type="dxa"/>
            <w:tcBorders/>
            <w:vAlign w:val="center"/>
          </w:tcPr>
          <w:p>
            <w:pPr>
              <w:jc w:val="right"/>
            </w:pPr>
            <w:r>
              <w:rPr>
                <w:rFonts w:ascii="宋体" w:eastAsia="宋体" w:hAnsi="宋体" w:cs="宋体"/>
                <w:b/>
                <w:i w:val="0"/>
                <w:color w:val="000000"/>
                <w:sz w:val="14"/>
              </w:rPr>
              <w:t xml:space="preserve">311.70</w:t>
            </w:r>
          </w:p>
        </w:tc>
        <w:tc>
          <w:tcPr>
            <w:tcW w:w="1060" w:type="dxa"/>
            <w:tcBorders/>
            <w:vAlign w:val="center"/>
          </w:tcPr>
          <w:p>
            <w:pPr>
              <w:jc w:val="right"/>
            </w:pPr>
            <w:r>
              <w:rPr>
                <w:rFonts w:ascii="宋体" w:eastAsia="宋体" w:hAnsi="宋体" w:cs="宋体"/>
                <w:b/>
                <w:i w:val="0"/>
                <w:color w:val="000000"/>
                <w:sz w:val="14"/>
              </w:rPr>
              <w:t xml:space="preserve">94.83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w:t>
            </w:r>
          </w:p>
        </w:tc>
        <w:tc>
          <w:tcPr>
            <w:tcW w:w="3440" w:type="dxa"/>
            <w:tcBorders/>
            <w:vAlign w:val="center"/>
          </w:tcPr>
          <w:p>
            <w:pPr>
              <w:jc w:val="left"/>
            </w:pPr>
            <w:r>
              <w:rPr>
                <w:rFonts w:ascii="宋体" w:eastAsia="宋体" w:hAnsi="宋体" w:cs="宋体"/>
                <w:b w:val="0"/>
                <w:i w:val="0"/>
                <w:color w:val="000000"/>
                <w:sz w:val="14"/>
              </w:rPr>
              <w:t xml:space="preserve">教育支出</w:t>
            </w:r>
          </w:p>
        </w:tc>
        <w:tc>
          <w:tcPr>
            <w:tcW w:w="1060" w:type="dxa"/>
            <w:tcBorders/>
            <w:vAlign w:val="center"/>
          </w:tcPr>
          <w:p>
            <w:pPr>
              <w:jc w:val="right"/>
            </w:pPr>
            <w:r>
              <w:rPr>
                <w:rFonts w:ascii="宋体" w:eastAsia="宋体" w:hAnsi="宋体" w:cs="宋体"/>
                <w:b w:val="0"/>
                <w:i w:val="0"/>
                <w:color w:val="000000"/>
                <w:sz w:val="14"/>
              </w:rPr>
              <w:t xml:space="preserve">377.42</w:t>
            </w:r>
          </w:p>
        </w:tc>
        <w:tc>
          <w:tcPr>
            <w:tcW w:w="1060" w:type="dxa"/>
            <w:tcBorders/>
            <w:vAlign w:val="center"/>
          </w:tcPr>
          <w:p>
            <w:pPr>
              <w:jc w:val="right"/>
            </w:pPr>
            <w:r>
              <w:rPr>
                <w:rFonts w:ascii="宋体" w:eastAsia="宋体" w:hAnsi="宋体" w:cs="宋体"/>
                <w:b w:val="0"/>
                <w:i w:val="0"/>
                <w:color w:val="000000"/>
                <w:sz w:val="14"/>
              </w:rPr>
              <w:t xml:space="preserve">282.58</w:t>
            </w:r>
          </w:p>
        </w:tc>
        <w:tc>
          <w:tcPr>
            <w:tcW w:w="1060" w:type="dxa"/>
            <w:tcBorders/>
            <w:vAlign w:val="center"/>
          </w:tcPr>
          <w:p>
            <w:pPr>
              <w:jc w:val="right"/>
            </w:pPr>
            <w:r>
              <w:rPr>
                <w:rFonts w:ascii="宋体" w:eastAsia="宋体" w:hAnsi="宋体" w:cs="宋体"/>
                <w:b w:val="0"/>
                <w:i w:val="0"/>
                <w:color w:val="000000"/>
                <w:sz w:val="14"/>
              </w:rPr>
              <w:t xml:space="preserve">94.84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w:t>
            </w:r>
          </w:p>
        </w:tc>
        <w:tc>
          <w:tcPr>
            <w:tcW w:w="3440" w:type="dxa"/>
            <w:tcBorders/>
            <w:vAlign w:val="center"/>
          </w:tcPr>
          <w:p>
            <w:pPr>
              <w:jc w:val="left"/>
            </w:pPr>
            <w:r>
              <w:rPr>
                <w:rFonts w:ascii="宋体" w:eastAsia="宋体" w:hAnsi="宋体" w:cs="宋体"/>
                <w:b w:val="0"/>
                <w:i w:val="0"/>
                <w:color w:val="000000"/>
                <w:sz w:val="14"/>
              </w:rPr>
              <w:t xml:space="preserve">普通教育</w:t>
            </w:r>
          </w:p>
        </w:tc>
        <w:tc>
          <w:tcPr>
            <w:tcW w:w="1060" w:type="dxa"/>
            <w:tcBorders/>
            <w:vAlign w:val="center"/>
          </w:tcPr>
          <w:p>
            <w:pPr>
              <w:jc w:val="right"/>
            </w:pPr>
            <w:r>
              <w:rPr>
                <w:rFonts w:ascii="宋体" w:eastAsia="宋体" w:hAnsi="宋体" w:cs="宋体"/>
                <w:b w:val="0"/>
                <w:i w:val="0"/>
                <w:color w:val="000000"/>
                <w:sz w:val="14"/>
              </w:rPr>
              <w:t xml:space="preserve">374.71</w:t>
            </w:r>
          </w:p>
        </w:tc>
        <w:tc>
          <w:tcPr>
            <w:tcW w:w="1060" w:type="dxa"/>
            <w:tcBorders/>
            <w:vAlign w:val="center"/>
          </w:tcPr>
          <w:p>
            <w:pPr>
              <w:jc w:val="right"/>
            </w:pPr>
            <w:r>
              <w:rPr>
                <w:rFonts w:ascii="宋体" w:eastAsia="宋体" w:hAnsi="宋体" w:cs="宋体"/>
                <w:b w:val="0"/>
                <w:i w:val="0"/>
                <w:color w:val="000000"/>
                <w:sz w:val="14"/>
              </w:rPr>
              <w:t xml:space="preserve">282.58</w:t>
            </w:r>
          </w:p>
        </w:tc>
        <w:tc>
          <w:tcPr>
            <w:tcW w:w="1060" w:type="dxa"/>
            <w:tcBorders/>
            <w:vAlign w:val="center"/>
          </w:tcPr>
          <w:p>
            <w:pPr>
              <w:jc w:val="right"/>
            </w:pPr>
            <w:r>
              <w:rPr>
                <w:rFonts w:ascii="宋体" w:eastAsia="宋体" w:hAnsi="宋体" w:cs="宋体"/>
                <w:b w:val="0"/>
                <w:i w:val="0"/>
                <w:color w:val="000000"/>
                <w:sz w:val="14"/>
              </w:rPr>
              <w:t xml:space="preserve">92.13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2050202</w:t>
            </w:r>
          </w:p>
        </w:tc>
        <w:tc>
          <w:tcPr>
            <w:tcW w:w="3440" w:type="dxa"/>
            <w:tcBorders/>
            <w:vAlign w:val="center"/>
          </w:tcPr>
          <w:p>
            <w:pPr>
              <w:jc w:val="left"/>
            </w:pPr>
            <w:r>
              <w:rPr>
                <w:rFonts w:ascii="宋体" w:eastAsia="宋体" w:hAnsi="宋体" w:cs="宋体"/>
                <w:b w:val="0"/>
                <w:i w:val="0"/>
                <w:color w:val="000000"/>
                <w:sz w:val="14"/>
              </w:rPr>
              <w:t xml:space="preserve">小学教育</w:t>
            </w:r>
          </w:p>
        </w:tc>
        <w:tc>
          <w:tcPr>
            <w:tcW w:w="1060" w:type="dxa"/>
            <w:tcBorders/>
            <w:vAlign w:val="center"/>
          </w:tcPr>
          <w:p>
            <w:pPr>
              <w:jc w:val="right"/>
            </w:pPr>
            <w:r>
              <w:rPr>
                <w:rFonts w:ascii="宋体" w:eastAsia="宋体" w:hAnsi="宋体" w:cs="宋体"/>
                <w:b w:val="0"/>
                <w:i w:val="0"/>
                <w:color w:val="000000"/>
                <w:sz w:val="14"/>
              </w:rPr>
              <w:t xml:space="preserve">374.34</w:t>
            </w:r>
          </w:p>
        </w:tc>
        <w:tc>
          <w:tcPr>
            <w:tcW w:w="1060" w:type="dxa"/>
            <w:tcBorders/>
            <w:vAlign w:val="center"/>
          </w:tcPr>
          <w:p>
            <w:pPr>
              <w:jc w:val="right"/>
            </w:pPr>
            <w:r>
              <w:rPr>
                <w:rFonts w:ascii="宋体" w:eastAsia="宋体" w:hAnsi="宋体" w:cs="宋体"/>
                <w:b w:val="0"/>
                <w:i w:val="0"/>
                <w:color w:val="000000"/>
                <w:sz w:val="14"/>
              </w:rPr>
              <w:t xml:space="preserve">282.58</w:t>
            </w:r>
          </w:p>
        </w:tc>
        <w:tc>
          <w:tcPr>
            <w:tcW w:w="1060" w:type="dxa"/>
            <w:tcBorders/>
            <w:vAlign w:val="center"/>
          </w:tcPr>
          <w:p>
            <w:pPr>
              <w:jc w:val="right"/>
            </w:pPr>
            <w:r>
              <w:rPr>
                <w:rFonts w:ascii="宋体" w:eastAsia="宋体" w:hAnsi="宋体" w:cs="宋体"/>
                <w:b w:val="0"/>
                <w:i w:val="0"/>
                <w:color w:val="000000"/>
                <w:sz w:val="14"/>
              </w:rPr>
              <w:t xml:space="preserve">91.76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2050299</w:t>
            </w:r>
          </w:p>
        </w:tc>
        <w:tc>
          <w:tcPr>
            <w:tcW w:w="3440" w:type="dxa"/>
            <w:tcBorders/>
            <w:vAlign w:val="center"/>
          </w:tcPr>
          <w:p>
            <w:pPr>
              <w:jc w:val="left"/>
            </w:pPr>
            <w:r>
              <w:rPr>
                <w:rFonts w:ascii="宋体" w:eastAsia="宋体" w:hAnsi="宋体" w:cs="宋体"/>
                <w:b w:val="0"/>
                <w:i w:val="0"/>
                <w:color w:val="000000"/>
                <w:sz w:val="14"/>
              </w:rPr>
              <w:t xml:space="preserve">其他普通教育支出</w:t>
            </w:r>
          </w:p>
        </w:tc>
        <w:tc>
          <w:tcPr>
            <w:tcW w:w="1060" w:type="dxa"/>
            <w:tcBorders/>
            <w:vAlign w:val="center"/>
          </w:tcPr>
          <w:p>
            <w:pPr>
              <w:jc w:val="right"/>
            </w:pPr>
            <w:r>
              <w:rPr>
                <w:rFonts w:ascii="宋体" w:eastAsia="宋体" w:hAnsi="宋体" w:cs="宋体"/>
                <w:b w:val="0"/>
                <w:i w:val="0"/>
                <w:color w:val="000000"/>
                <w:sz w:val="14"/>
              </w:rPr>
              <w:t xml:space="preserve">0.37</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0.37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20509</w:t>
            </w:r>
          </w:p>
        </w:tc>
        <w:tc>
          <w:tcPr>
            <w:tcW w:w="3440" w:type="dxa"/>
            <w:tcBorders/>
            <w:vAlign w:val="center"/>
          </w:tcPr>
          <w:p>
            <w:pPr>
              <w:jc w:val="left"/>
            </w:pPr>
            <w:r>
              <w:rPr>
                <w:rFonts w:ascii="宋体" w:eastAsia="宋体" w:hAnsi="宋体" w:cs="宋体"/>
                <w:b w:val="0"/>
                <w:i w:val="0"/>
                <w:color w:val="000000"/>
                <w:sz w:val="14"/>
              </w:rPr>
              <w:t xml:space="preserve">教育费附加安排的支出</w:t>
            </w:r>
          </w:p>
        </w:tc>
        <w:tc>
          <w:tcPr>
            <w:tcW w:w="1060" w:type="dxa"/>
            <w:tcBorders/>
            <w:vAlign w:val="center"/>
          </w:tcPr>
          <w:p>
            <w:pPr>
              <w:jc w:val="right"/>
            </w:pPr>
            <w:r>
              <w:rPr>
                <w:rFonts w:ascii="宋体" w:eastAsia="宋体" w:hAnsi="宋体" w:cs="宋体"/>
                <w:b w:val="0"/>
                <w:i w:val="0"/>
                <w:color w:val="000000"/>
                <w:sz w:val="14"/>
              </w:rPr>
              <w:t xml:space="preserve">2.71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2.71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2050999</w:t>
            </w:r>
          </w:p>
        </w:tc>
        <w:tc>
          <w:tcPr>
            <w:tcW w:w="3440" w:type="dxa"/>
            <w:tcBorders/>
            <w:vAlign w:val="center"/>
          </w:tcPr>
          <w:p>
            <w:pPr>
              <w:jc w:val="left"/>
            </w:pPr>
            <w:r>
              <w:rPr>
                <w:rFonts w:ascii="宋体" w:eastAsia="宋体" w:hAnsi="宋体" w:cs="宋体"/>
                <w:b w:val="0"/>
                <w:i w:val="0"/>
                <w:color w:val="000000"/>
                <w:sz w:val="14"/>
              </w:rPr>
              <w:t xml:space="preserve">其他教育费附加安排的支出</w:t>
            </w:r>
          </w:p>
        </w:tc>
        <w:tc>
          <w:tcPr>
            <w:tcW w:w="1060" w:type="dxa"/>
            <w:tcBorders/>
            <w:vAlign w:val="center"/>
          </w:tcPr>
          <w:p>
            <w:pPr>
              <w:jc w:val="right"/>
            </w:pPr>
            <w:r>
              <w:rPr>
                <w:rFonts w:ascii="宋体" w:eastAsia="宋体" w:hAnsi="宋体" w:cs="宋体"/>
                <w:b w:val="0"/>
                <w:i w:val="0"/>
                <w:color w:val="000000"/>
                <w:sz w:val="14"/>
              </w:rPr>
              <w:t xml:space="preserve">2.71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2.71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29.12</w:t>
            </w:r>
          </w:p>
        </w:tc>
        <w:tc>
          <w:tcPr>
            <w:tcW w:w="1060" w:type="dxa"/>
            <w:tcBorders/>
            <w:vAlign w:val="center"/>
          </w:tcPr>
          <w:p>
            <w:pPr>
              <w:jc w:val="right"/>
            </w:pPr>
            <w:r>
              <w:rPr>
                <w:rFonts w:ascii="宋体" w:eastAsia="宋体" w:hAnsi="宋体" w:cs="宋体"/>
                <w:b w:val="0"/>
                <w:i w:val="0"/>
                <w:color w:val="000000"/>
                <w:sz w:val="14"/>
              </w:rPr>
              <w:t xml:space="preserve">29.12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29.12</w:t>
            </w:r>
          </w:p>
        </w:tc>
        <w:tc>
          <w:tcPr>
            <w:tcW w:w="1060" w:type="dxa"/>
            <w:tcBorders/>
            <w:vAlign w:val="center"/>
          </w:tcPr>
          <w:p>
            <w:pPr>
              <w:jc w:val="right"/>
            </w:pPr>
            <w:r>
              <w:rPr>
                <w:rFonts w:ascii="宋体" w:eastAsia="宋体" w:hAnsi="宋体" w:cs="宋体"/>
                <w:b w:val="0"/>
                <w:i w:val="0"/>
                <w:color w:val="000000"/>
                <w:sz w:val="14"/>
              </w:rPr>
              <w:t xml:space="preserve">29.12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2080502</w:t>
            </w:r>
          </w:p>
        </w:tc>
        <w:tc>
          <w:tcPr>
            <w:tcW w:w="3440" w:type="dxa"/>
            <w:tcBorders/>
            <w:vAlign w:val="center"/>
          </w:tcPr>
          <w:p>
            <w:pPr>
              <w:jc w:val="left"/>
            </w:pPr>
            <w:r>
              <w:rPr>
                <w:rFonts w:ascii="宋体" w:eastAsia="宋体" w:hAnsi="宋体" w:cs="宋体"/>
                <w:b w:val="0"/>
                <w:i w:val="0"/>
                <w:color w:val="000000"/>
                <w:sz w:val="14"/>
              </w:rPr>
              <w:t xml:space="preserve">事业单位离退休</w:t>
            </w:r>
          </w:p>
        </w:tc>
        <w:tc>
          <w:tcPr>
            <w:tcW w:w="1060" w:type="dxa"/>
            <w:tcBorders/>
            <w:vAlign w:val="center"/>
          </w:tcPr>
          <w:p>
            <w:pPr>
              <w:jc w:val="right"/>
            </w:pPr>
            <w:r>
              <w:rPr>
                <w:rFonts w:ascii="宋体" w:eastAsia="宋体" w:hAnsi="宋体" w:cs="宋体"/>
                <w:b w:val="0"/>
                <w:i w:val="0"/>
                <w:color w:val="000000"/>
                <w:sz w:val="14"/>
              </w:rPr>
              <w:t xml:space="preserve">9.02</w:t>
            </w:r>
          </w:p>
        </w:tc>
        <w:tc>
          <w:tcPr>
            <w:tcW w:w="1060" w:type="dxa"/>
            <w:tcBorders/>
            <w:vAlign w:val="center"/>
          </w:tcPr>
          <w:p>
            <w:pPr>
              <w:jc w:val="right"/>
            </w:pPr>
            <w:r>
              <w:rPr>
                <w:rFonts w:ascii="宋体" w:eastAsia="宋体" w:hAnsi="宋体" w:cs="宋体"/>
                <w:b w:val="0"/>
                <w:i w:val="0"/>
                <w:color w:val="000000"/>
                <w:sz w:val="14"/>
              </w:rPr>
              <w:t xml:space="preserve">9.02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20.10</w:t>
            </w:r>
          </w:p>
        </w:tc>
        <w:tc>
          <w:tcPr>
            <w:tcW w:w="1060" w:type="dxa"/>
            <w:tcBorders/>
            <w:vAlign w:val="center"/>
          </w:tcPr>
          <w:p>
            <w:pPr>
              <w:jc w:val="right"/>
            </w:pPr>
            <w:r>
              <w:rPr>
                <w:rFonts w:ascii="宋体" w:eastAsia="宋体" w:hAnsi="宋体" w:cs="宋体"/>
                <w:b w:val="0"/>
                <w:i w:val="0"/>
                <w:color w:val="000000"/>
                <w:sz w:val="14"/>
              </w:rPr>
              <w:t xml:space="preserve">20.10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0" w:space="720.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Borders/>
          </w:tcPr>
          <w:p>
            <w:pPr>
              <w:jc w:val="left"/>
            </w:pPr>
            <w:r>
              <w:rPr>
                <w:rFonts w:ascii="宋体" w:eastAsia="宋体" w:hAnsi="宋体" w:cs="宋体"/>
                <w:sz w:val="20"/>
              </w:rPr>
              <w:t xml:space="preserve">单位：辽宁省沈阳市浑南区浑河站中心小学</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tcBorders/>
            <w:vAlign w:val="center"/>
          </w:tcPr>
          <w:p>
            <w:pPr>
              <w:jc w:val="center"/>
            </w:pPr>
            <w:r>
              <w:rPr>
                <w:rFonts w:ascii="宋体" w:eastAsia="宋体" w:hAnsi="宋体" w:cs="宋体"/>
                <w:b w:val="0"/>
                <w:i w:val="0"/>
                <w:color w:val="000000"/>
                <w:sz w:val="14"/>
              </w:rPr>
              <w:t xml:space="preserve">项目</w:t>
            </w:r>
          </w:p>
        </w:tc>
        <w:tc>
          <w:tcPr>
            <w:tcW w:w="380" w:type="dxa"/>
            <w:vMerge w:val="restart"/>
            <w:tcBorders/>
            <w:vAlign w:val="center"/>
          </w:tcPr>
          <w:p>
            <w:pPr>
              <w:jc w:val="center"/>
            </w:pPr>
            <w:r>
              <w:rPr>
                <w:rFonts w:ascii="宋体" w:eastAsia="宋体" w:hAnsi="宋体" w:cs="宋体"/>
                <w:b w:val="0"/>
                <w:i w:val="0"/>
                <w:color w:val="000000"/>
                <w:sz w:val="14"/>
              </w:rPr>
              <w:t xml:space="preserve">行次</w:t>
            </w:r>
          </w:p>
        </w:tc>
        <w:tc>
          <w:tcPr>
            <w:tcW w:w="1100" w:type="dxa"/>
            <w:vMerge w:val="restart"/>
            <w:tcBorders/>
            <w:vAlign w:val="center"/>
          </w:tcPr>
          <w:p>
            <w:pPr>
              <w:jc w:val="center"/>
            </w:pPr>
            <w:r>
              <w:rPr>
                <w:rFonts w:ascii="宋体" w:eastAsia="宋体" w:hAnsi="宋体" w:cs="宋体"/>
                <w:b w:val="0"/>
                <w:i w:val="0"/>
                <w:color w:val="000000"/>
                <w:sz w:val="14"/>
              </w:rPr>
              <w:t xml:space="preserve">金额</w:t>
            </w:r>
          </w:p>
        </w:tc>
        <w:tc>
          <w:tcPr>
            <w:tcW w:w="2380" w:type="dxa"/>
            <w:vMerge w:val="restart"/>
            <w:tcBorders/>
            <w:vAlign w:val="center"/>
          </w:tcPr>
          <w:p>
            <w:pPr>
              <w:jc w:val="center"/>
            </w:pPr>
            <w:r>
              <w:rPr>
                <w:rFonts w:ascii="宋体" w:eastAsia="宋体" w:hAnsi="宋体" w:cs="宋体"/>
                <w:b w:val="0"/>
                <w:i w:val="0"/>
                <w:color w:val="000000"/>
                <w:sz w:val="14"/>
              </w:rPr>
              <w:t xml:space="preserve">项目</w:t>
            </w:r>
          </w:p>
        </w:tc>
        <w:tc>
          <w:tcPr>
            <w:tcW w:w="380" w:type="dxa"/>
            <w:vMerge w:val="restart"/>
            <w:tcBorders/>
            <w:vAlign w:val="center"/>
          </w:tcPr>
          <w:p>
            <w:pPr>
              <w:jc w:val="center"/>
            </w:pPr>
            <w:r>
              <w:rPr>
                <w:rFonts w:ascii="宋体" w:eastAsia="宋体" w:hAnsi="宋体" w:cs="宋体"/>
                <w:b w:val="0"/>
                <w:i w:val="0"/>
                <w:color w:val="000000"/>
                <w:sz w:val="14"/>
              </w:rPr>
              <w:t xml:space="preserve">行次</w:t>
            </w:r>
          </w:p>
        </w:tc>
        <w:tc>
          <w:tcPr>
            <w:tcW w:w="1100" w:type="dxa"/>
            <w:vMerge w:val="restart"/>
            <w:tcBorders/>
            <w:vAlign w:val="center"/>
          </w:tcPr>
          <w:p>
            <w:pPr>
              <w:jc w:val="center"/>
            </w:pPr>
            <w:r>
              <w:rPr>
                <w:rFonts w:ascii="宋体" w:eastAsia="宋体" w:hAnsi="宋体" w:cs="宋体"/>
                <w:b w:val="0"/>
                <w:i w:val="0"/>
                <w:color w:val="000000"/>
                <w:sz w:val="14"/>
              </w:rPr>
              <w:t xml:space="preserve">合计</w:t>
            </w:r>
          </w:p>
        </w:tc>
        <w:tc>
          <w:tcPr>
            <w:tcW w:w="1100" w:type="dxa"/>
            <w:vMerge w:val="restart"/>
            <w:tcBorders/>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tcBorders/>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tcBorders/>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406.17</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jc w:val="right"/>
            </w:pPr>
            <w:r>
              <w:rPr>
                <w:rFonts w:ascii="宋体" w:eastAsia="宋体" w:hAnsi="宋体" w:cs="宋体"/>
                <w:b w:val="0"/>
                <w:i w:val="0"/>
                <w:color w:val="000000"/>
                <w:sz w:val="14"/>
              </w:rPr>
              <w:t xml:space="preserve">377.05</w:t>
            </w:r>
          </w:p>
        </w:tc>
        <w:tc>
          <w:tcPr>
            <w:tcW w:w="1100" w:type="dxa"/>
            <w:tcBorders/>
            <w:vAlign w:val="center"/>
          </w:tcPr>
          <w:p>
            <w:pPr>
              <w:jc w:val="right"/>
            </w:pPr>
            <w:r>
              <w:rPr>
                <w:rFonts w:ascii="宋体" w:eastAsia="宋体" w:hAnsi="宋体" w:cs="宋体"/>
                <w:b w:val="0"/>
                <w:i w:val="0"/>
                <w:color w:val="000000"/>
                <w:sz w:val="14"/>
              </w:rPr>
              <w:t xml:space="preserve">377.05</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29.12</w:t>
            </w:r>
          </w:p>
        </w:tc>
        <w:tc>
          <w:tcPr>
            <w:tcW w:w="1100" w:type="dxa"/>
            <w:tcBorders/>
            <w:vAlign w:val="center"/>
          </w:tcPr>
          <w:p>
            <w:pPr>
              <w:jc w:val="right"/>
            </w:pPr>
            <w:r>
              <w:rPr>
                <w:rFonts w:ascii="宋体" w:eastAsia="宋体" w:hAnsi="宋体" w:cs="宋体"/>
                <w:b w:val="0"/>
                <w:i w:val="0"/>
                <w:color w:val="000000"/>
                <w:sz w:val="14"/>
              </w:rPr>
              <w:t xml:space="preserve">29.12</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406.17</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406.17</w:t>
            </w:r>
          </w:p>
        </w:tc>
        <w:tc>
          <w:tcPr>
            <w:tcW w:w="1100" w:type="dxa"/>
            <w:tcBorders/>
            <w:vAlign w:val="center"/>
          </w:tcPr>
          <w:p>
            <w:pPr>
              <w:jc w:val="right"/>
            </w:pPr>
            <w:r>
              <w:rPr>
                <w:rFonts w:ascii="宋体" w:eastAsia="宋体" w:hAnsi="宋体" w:cs="宋体"/>
                <w:b w:val="0"/>
                <w:i w:val="0"/>
                <w:color w:val="000000"/>
                <w:sz w:val="14"/>
              </w:rPr>
              <w:t xml:space="preserve">406.17</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406.17</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406.17</w:t>
            </w:r>
          </w:p>
        </w:tc>
        <w:tc>
          <w:tcPr>
            <w:tcW w:w="1100" w:type="dxa"/>
            <w:tcBorders/>
            <w:vAlign w:val="center"/>
          </w:tcPr>
          <w:p>
            <w:pPr>
              <w:jc w:val="right"/>
            </w:pPr>
            <w:r>
              <w:rPr>
                <w:rFonts w:ascii="宋体" w:eastAsia="宋体" w:hAnsi="宋体" w:cs="宋体"/>
                <w:b w:val="0"/>
                <w:i w:val="0"/>
                <w:color w:val="000000"/>
                <w:sz w:val="14"/>
              </w:rPr>
              <w:t xml:space="preserve">406.17</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0" w:space="720.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Borders/>
          </w:tcPr>
          <w:p>
            <w:pPr>
              <w:jc w:val="left"/>
            </w:pPr>
            <w:r>
              <w:rPr>
                <w:rFonts w:ascii="宋体" w:eastAsia="宋体" w:hAnsi="宋体" w:cs="宋体"/>
                <w:sz w:val="20"/>
              </w:rPr>
              <w:t xml:space="preserve">单位：辽宁省沈阳市浑南区浑河站中心小学</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tcBorders/>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tcBorders/>
            <w:vAlign w:val="center"/>
          </w:tcPr>
          <w:p>
            <w:pPr>
              <w:jc w:val="center"/>
            </w:pPr>
            <w:r>
              <w:rPr>
                <w:rFonts w:ascii="宋体" w:eastAsia="宋体" w:hAnsi="宋体" w:cs="宋体"/>
                <w:b w:val="0"/>
                <w:i w:val="0"/>
                <w:color w:val="000000"/>
                <w:sz w:val="18"/>
              </w:rPr>
              <w:t xml:space="preserve">科目名称</w:t>
            </w:r>
          </w:p>
        </w:tc>
        <w:tc>
          <w:tcPr>
            <w:tcW w:w="1780" w:type="dxa"/>
            <w:vMerge w:val="restart"/>
            <w:tcBorders/>
            <w:vAlign w:val="center"/>
          </w:tcPr>
          <w:p>
            <w:pPr>
              <w:jc w:val="center"/>
            </w:pPr>
            <w:r>
              <w:rPr>
                <w:rFonts w:ascii="宋体" w:eastAsia="宋体" w:hAnsi="宋体" w:cs="宋体"/>
                <w:b w:val="0"/>
                <w:i w:val="0"/>
                <w:color w:val="000000"/>
                <w:sz w:val="18"/>
              </w:rPr>
              <w:t xml:space="preserve">小计</w:t>
            </w:r>
          </w:p>
        </w:tc>
        <w:tc>
          <w:tcPr>
            <w:tcW w:w="1780" w:type="dxa"/>
            <w:vMerge w:val="restart"/>
            <w:tcBorders/>
            <w:vAlign w:val="center"/>
          </w:tcPr>
          <w:p>
            <w:pPr>
              <w:jc w:val="center"/>
            </w:pPr>
            <w:r>
              <w:rPr>
                <w:rFonts w:ascii="宋体" w:eastAsia="宋体" w:hAnsi="宋体" w:cs="宋体"/>
                <w:b w:val="0"/>
                <w:i w:val="0"/>
                <w:color w:val="000000"/>
                <w:sz w:val="18"/>
              </w:rPr>
              <w:t xml:space="preserve">基本支出</w:t>
            </w:r>
          </w:p>
        </w:tc>
        <w:tc>
          <w:tcPr>
            <w:tcW w:w="1772" w:type="dxa"/>
            <w:vMerge w:val="restart"/>
            <w:tcBorders/>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406.17</w:t>
            </w:r>
          </w:p>
        </w:tc>
        <w:tc>
          <w:tcPr>
            <w:tcW w:w="1780" w:type="dxa"/>
            <w:tcBorders/>
            <w:vAlign w:val="center"/>
          </w:tcPr>
          <w:p>
            <w:pPr>
              <w:jc w:val="right"/>
            </w:pPr>
            <w:r>
              <w:rPr>
                <w:rFonts w:ascii="宋体" w:eastAsia="宋体" w:hAnsi="宋体" w:cs="宋体"/>
                <w:b/>
                <w:i w:val="0"/>
                <w:color w:val="000000"/>
                <w:sz w:val="18"/>
              </w:rPr>
              <w:t xml:space="preserve">311.70</w:t>
            </w:r>
          </w:p>
        </w:tc>
        <w:tc>
          <w:tcPr>
            <w:tcW w:w="1772" w:type="dxa"/>
            <w:tcBorders/>
            <w:vAlign w:val="center"/>
          </w:tcPr>
          <w:p>
            <w:pPr>
              <w:jc w:val="right"/>
            </w:pPr>
            <w:r>
              <w:rPr>
                <w:rFonts w:ascii="宋体" w:eastAsia="宋体" w:hAnsi="宋体" w:cs="宋体"/>
                <w:b/>
                <w:i w:val="0"/>
                <w:color w:val="000000"/>
                <w:sz w:val="18"/>
              </w:rPr>
              <w:t xml:space="preserve">94.46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w:t>
            </w:r>
          </w:p>
        </w:tc>
        <w:tc>
          <w:tcPr>
            <w:tcW w:w="4300" w:type="dxa"/>
            <w:tcBorders/>
            <w:vAlign w:val="center"/>
          </w:tcPr>
          <w:p>
            <w:pPr>
              <w:jc w:val="left"/>
            </w:pPr>
            <w:r>
              <w:rPr>
                <w:rFonts w:ascii="宋体" w:eastAsia="宋体" w:hAnsi="宋体" w:cs="宋体"/>
                <w:b w:val="0"/>
                <w:i w:val="0"/>
                <w:color w:val="000000"/>
                <w:sz w:val="18"/>
              </w:rPr>
              <w:t xml:space="preserve">教育支出</w:t>
            </w:r>
          </w:p>
        </w:tc>
        <w:tc>
          <w:tcPr>
            <w:tcW w:w="1780" w:type="dxa"/>
            <w:tcBorders/>
            <w:vAlign w:val="center"/>
          </w:tcPr>
          <w:p>
            <w:pPr>
              <w:jc w:val="right"/>
            </w:pPr>
            <w:r>
              <w:rPr>
                <w:rFonts w:ascii="宋体" w:eastAsia="宋体" w:hAnsi="宋体" w:cs="宋体"/>
                <w:b w:val="0"/>
                <w:i w:val="0"/>
                <w:color w:val="000000"/>
                <w:sz w:val="18"/>
              </w:rPr>
              <w:t xml:space="preserve">377.05</w:t>
            </w:r>
          </w:p>
        </w:tc>
        <w:tc>
          <w:tcPr>
            <w:tcW w:w="1780" w:type="dxa"/>
            <w:tcBorders/>
            <w:vAlign w:val="center"/>
          </w:tcPr>
          <w:p>
            <w:pPr>
              <w:jc w:val="right"/>
            </w:pPr>
            <w:r>
              <w:rPr>
                <w:rFonts w:ascii="宋体" w:eastAsia="宋体" w:hAnsi="宋体" w:cs="宋体"/>
                <w:b w:val="0"/>
                <w:i w:val="0"/>
                <w:color w:val="000000"/>
                <w:sz w:val="18"/>
              </w:rPr>
              <w:t xml:space="preserve">282.58</w:t>
            </w:r>
          </w:p>
        </w:tc>
        <w:tc>
          <w:tcPr>
            <w:tcW w:w="1772" w:type="dxa"/>
            <w:tcBorders/>
            <w:vAlign w:val="center"/>
          </w:tcPr>
          <w:p>
            <w:pPr>
              <w:jc w:val="right"/>
            </w:pPr>
            <w:r>
              <w:rPr>
                <w:rFonts w:ascii="宋体" w:eastAsia="宋体" w:hAnsi="宋体" w:cs="宋体"/>
                <w:b w:val="0"/>
                <w:i w:val="0"/>
                <w:color w:val="000000"/>
                <w:sz w:val="18"/>
              </w:rPr>
              <w:t xml:space="preserve">94.47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w:t>
            </w:r>
          </w:p>
        </w:tc>
        <w:tc>
          <w:tcPr>
            <w:tcW w:w="4300" w:type="dxa"/>
            <w:tcBorders/>
            <w:vAlign w:val="center"/>
          </w:tcPr>
          <w:p>
            <w:pPr>
              <w:jc w:val="left"/>
            </w:pPr>
            <w:r>
              <w:rPr>
                <w:rFonts w:ascii="宋体" w:eastAsia="宋体" w:hAnsi="宋体" w:cs="宋体"/>
                <w:b w:val="0"/>
                <w:i w:val="0"/>
                <w:color w:val="000000"/>
                <w:sz w:val="18"/>
              </w:rPr>
              <w:t xml:space="preserve">普通教育</w:t>
            </w:r>
          </w:p>
        </w:tc>
        <w:tc>
          <w:tcPr>
            <w:tcW w:w="1780" w:type="dxa"/>
            <w:tcBorders/>
            <w:vAlign w:val="center"/>
          </w:tcPr>
          <w:p>
            <w:pPr>
              <w:jc w:val="right"/>
            </w:pPr>
            <w:r>
              <w:rPr>
                <w:rFonts w:ascii="宋体" w:eastAsia="宋体" w:hAnsi="宋体" w:cs="宋体"/>
                <w:b w:val="0"/>
                <w:i w:val="0"/>
                <w:color w:val="000000"/>
                <w:sz w:val="18"/>
              </w:rPr>
              <w:t xml:space="preserve">374.34</w:t>
            </w:r>
          </w:p>
        </w:tc>
        <w:tc>
          <w:tcPr>
            <w:tcW w:w="1780" w:type="dxa"/>
            <w:tcBorders/>
            <w:vAlign w:val="center"/>
          </w:tcPr>
          <w:p>
            <w:pPr>
              <w:jc w:val="right"/>
            </w:pPr>
            <w:r>
              <w:rPr>
                <w:rFonts w:ascii="宋体" w:eastAsia="宋体" w:hAnsi="宋体" w:cs="宋体"/>
                <w:b w:val="0"/>
                <w:i w:val="0"/>
                <w:color w:val="000000"/>
                <w:sz w:val="18"/>
              </w:rPr>
              <w:t xml:space="preserve">282.58</w:t>
            </w:r>
          </w:p>
        </w:tc>
        <w:tc>
          <w:tcPr>
            <w:tcW w:w="1772" w:type="dxa"/>
            <w:tcBorders/>
            <w:vAlign w:val="center"/>
          </w:tcPr>
          <w:p>
            <w:pPr>
              <w:jc w:val="right"/>
            </w:pPr>
            <w:r>
              <w:rPr>
                <w:rFonts w:ascii="宋体" w:eastAsia="宋体" w:hAnsi="宋体" w:cs="宋体"/>
                <w:b w:val="0"/>
                <w:i w:val="0"/>
                <w:color w:val="000000"/>
                <w:sz w:val="18"/>
              </w:rPr>
              <w:t xml:space="preserve">91.76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2050202</w:t>
            </w:r>
          </w:p>
        </w:tc>
        <w:tc>
          <w:tcPr>
            <w:tcW w:w="4300" w:type="dxa"/>
            <w:tcBorders/>
            <w:vAlign w:val="center"/>
          </w:tcPr>
          <w:p>
            <w:pPr>
              <w:jc w:val="left"/>
            </w:pPr>
            <w:r>
              <w:rPr>
                <w:rFonts w:ascii="宋体" w:eastAsia="宋体" w:hAnsi="宋体" w:cs="宋体"/>
                <w:b w:val="0"/>
                <w:i w:val="0"/>
                <w:color w:val="000000"/>
                <w:sz w:val="18"/>
              </w:rPr>
              <w:t xml:space="preserve">小学教育</w:t>
            </w:r>
          </w:p>
        </w:tc>
        <w:tc>
          <w:tcPr>
            <w:tcW w:w="1780" w:type="dxa"/>
            <w:tcBorders/>
            <w:vAlign w:val="center"/>
          </w:tcPr>
          <w:p>
            <w:pPr>
              <w:jc w:val="right"/>
            </w:pPr>
            <w:r>
              <w:rPr>
                <w:rFonts w:ascii="宋体" w:eastAsia="宋体" w:hAnsi="宋体" w:cs="宋体"/>
                <w:b w:val="0"/>
                <w:i w:val="0"/>
                <w:color w:val="000000"/>
                <w:sz w:val="18"/>
              </w:rPr>
              <w:t xml:space="preserve">374.34</w:t>
            </w:r>
          </w:p>
        </w:tc>
        <w:tc>
          <w:tcPr>
            <w:tcW w:w="1780" w:type="dxa"/>
            <w:tcBorders/>
            <w:vAlign w:val="center"/>
          </w:tcPr>
          <w:p>
            <w:pPr>
              <w:jc w:val="right"/>
            </w:pPr>
            <w:r>
              <w:rPr>
                <w:rFonts w:ascii="宋体" w:eastAsia="宋体" w:hAnsi="宋体" w:cs="宋体"/>
                <w:b w:val="0"/>
                <w:i w:val="0"/>
                <w:color w:val="000000"/>
                <w:sz w:val="18"/>
              </w:rPr>
              <w:t xml:space="preserve">282.58</w:t>
            </w:r>
          </w:p>
        </w:tc>
        <w:tc>
          <w:tcPr>
            <w:tcW w:w="1772" w:type="dxa"/>
            <w:tcBorders/>
            <w:vAlign w:val="center"/>
          </w:tcPr>
          <w:p>
            <w:pPr>
              <w:jc w:val="right"/>
            </w:pPr>
            <w:r>
              <w:rPr>
                <w:rFonts w:ascii="宋体" w:eastAsia="宋体" w:hAnsi="宋体" w:cs="宋体"/>
                <w:b w:val="0"/>
                <w:i w:val="0"/>
                <w:color w:val="000000"/>
                <w:sz w:val="18"/>
              </w:rPr>
              <w:t xml:space="preserve">91.76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20509</w:t>
            </w:r>
          </w:p>
        </w:tc>
        <w:tc>
          <w:tcPr>
            <w:tcW w:w="4300" w:type="dxa"/>
            <w:tcBorders/>
            <w:vAlign w:val="center"/>
          </w:tcPr>
          <w:p>
            <w:pPr>
              <w:jc w:val="left"/>
            </w:pPr>
            <w:r>
              <w:rPr>
                <w:rFonts w:ascii="宋体" w:eastAsia="宋体" w:hAnsi="宋体" w:cs="宋体"/>
                <w:b w:val="0"/>
                <w:i w:val="0"/>
                <w:color w:val="000000"/>
                <w:sz w:val="18"/>
              </w:rPr>
              <w:t xml:space="preserve">教育费附加安排的支出</w:t>
            </w:r>
          </w:p>
        </w:tc>
        <w:tc>
          <w:tcPr>
            <w:tcW w:w="1780" w:type="dxa"/>
            <w:tcBorders/>
            <w:vAlign w:val="center"/>
          </w:tcPr>
          <w:p>
            <w:pPr>
              <w:jc w:val="right"/>
            </w:pPr>
            <w:r>
              <w:rPr>
                <w:rFonts w:ascii="宋体" w:eastAsia="宋体" w:hAnsi="宋体" w:cs="宋体"/>
                <w:b w:val="0"/>
                <w:i w:val="0"/>
                <w:color w:val="000000"/>
                <w:sz w:val="18"/>
              </w:rPr>
              <w:t xml:space="preserve">2.71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2.71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2050999</w:t>
            </w:r>
          </w:p>
        </w:tc>
        <w:tc>
          <w:tcPr>
            <w:tcW w:w="4300" w:type="dxa"/>
            <w:tcBorders/>
            <w:vAlign w:val="center"/>
          </w:tcPr>
          <w:p>
            <w:pPr>
              <w:jc w:val="left"/>
            </w:pPr>
            <w:r>
              <w:rPr>
                <w:rFonts w:ascii="宋体" w:eastAsia="宋体" w:hAnsi="宋体" w:cs="宋体"/>
                <w:b w:val="0"/>
                <w:i w:val="0"/>
                <w:color w:val="000000"/>
                <w:sz w:val="18"/>
              </w:rPr>
              <w:t xml:space="preserve">其他教育费附加安排的支出</w:t>
            </w:r>
          </w:p>
        </w:tc>
        <w:tc>
          <w:tcPr>
            <w:tcW w:w="1780" w:type="dxa"/>
            <w:tcBorders/>
            <w:vAlign w:val="center"/>
          </w:tcPr>
          <w:p>
            <w:pPr>
              <w:jc w:val="right"/>
            </w:pPr>
            <w:r>
              <w:rPr>
                <w:rFonts w:ascii="宋体" w:eastAsia="宋体" w:hAnsi="宋体" w:cs="宋体"/>
                <w:b w:val="0"/>
                <w:i w:val="0"/>
                <w:color w:val="000000"/>
                <w:sz w:val="18"/>
              </w:rPr>
              <w:t xml:space="preserve">2.71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2.71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29.12</w:t>
            </w:r>
          </w:p>
        </w:tc>
        <w:tc>
          <w:tcPr>
            <w:tcW w:w="1780" w:type="dxa"/>
            <w:tcBorders/>
            <w:vAlign w:val="center"/>
          </w:tcPr>
          <w:p>
            <w:pPr>
              <w:jc w:val="right"/>
            </w:pPr>
            <w:r>
              <w:rPr>
                <w:rFonts w:ascii="宋体" w:eastAsia="宋体" w:hAnsi="宋体" w:cs="宋体"/>
                <w:b w:val="0"/>
                <w:i w:val="0"/>
                <w:color w:val="000000"/>
                <w:sz w:val="18"/>
              </w:rPr>
              <w:t xml:space="preserve">29.12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29.12</w:t>
            </w:r>
          </w:p>
        </w:tc>
        <w:tc>
          <w:tcPr>
            <w:tcW w:w="1780" w:type="dxa"/>
            <w:tcBorders/>
            <w:vAlign w:val="center"/>
          </w:tcPr>
          <w:p>
            <w:pPr>
              <w:jc w:val="right"/>
            </w:pPr>
            <w:r>
              <w:rPr>
                <w:rFonts w:ascii="宋体" w:eastAsia="宋体" w:hAnsi="宋体" w:cs="宋体"/>
                <w:b w:val="0"/>
                <w:i w:val="0"/>
                <w:color w:val="000000"/>
                <w:sz w:val="18"/>
              </w:rPr>
              <w:t xml:space="preserve">29.12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2080502</w:t>
            </w:r>
          </w:p>
        </w:tc>
        <w:tc>
          <w:tcPr>
            <w:tcW w:w="4300" w:type="dxa"/>
            <w:tcBorders/>
            <w:vAlign w:val="center"/>
          </w:tcPr>
          <w:p>
            <w:pPr>
              <w:jc w:val="left"/>
            </w:pPr>
            <w:r>
              <w:rPr>
                <w:rFonts w:ascii="宋体" w:eastAsia="宋体" w:hAnsi="宋体" w:cs="宋体"/>
                <w:b w:val="0"/>
                <w:i w:val="0"/>
                <w:color w:val="000000"/>
                <w:sz w:val="18"/>
              </w:rPr>
              <w:t xml:space="preserve">事业单位离退休</w:t>
            </w:r>
          </w:p>
        </w:tc>
        <w:tc>
          <w:tcPr>
            <w:tcW w:w="1780" w:type="dxa"/>
            <w:tcBorders/>
            <w:vAlign w:val="center"/>
          </w:tcPr>
          <w:p>
            <w:pPr>
              <w:jc w:val="right"/>
            </w:pPr>
            <w:r>
              <w:rPr>
                <w:rFonts w:ascii="宋体" w:eastAsia="宋体" w:hAnsi="宋体" w:cs="宋体"/>
                <w:b w:val="0"/>
                <w:i w:val="0"/>
                <w:color w:val="000000"/>
                <w:sz w:val="18"/>
              </w:rPr>
              <w:t xml:space="preserve">9.02</w:t>
            </w:r>
          </w:p>
        </w:tc>
        <w:tc>
          <w:tcPr>
            <w:tcW w:w="1780" w:type="dxa"/>
            <w:tcBorders/>
            <w:vAlign w:val="center"/>
          </w:tcPr>
          <w:p>
            <w:pPr>
              <w:jc w:val="right"/>
            </w:pPr>
            <w:r>
              <w:rPr>
                <w:rFonts w:ascii="宋体" w:eastAsia="宋体" w:hAnsi="宋体" w:cs="宋体"/>
                <w:b w:val="0"/>
                <w:i w:val="0"/>
                <w:color w:val="000000"/>
                <w:sz w:val="18"/>
              </w:rPr>
              <w:t xml:space="preserve">9.02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20.10</w:t>
            </w:r>
          </w:p>
        </w:tc>
        <w:tc>
          <w:tcPr>
            <w:tcW w:w="1780" w:type="dxa"/>
            <w:tcBorders/>
            <w:vAlign w:val="center"/>
          </w:tcPr>
          <w:p>
            <w:pPr>
              <w:jc w:val="right"/>
            </w:pPr>
            <w:r>
              <w:rPr>
                <w:rFonts w:ascii="宋体" w:eastAsia="宋体" w:hAnsi="宋体" w:cs="宋体"/>
                <w:b w:val="0"/>
                <w:i w:val="0"/>
                <w:color w:val="000000"/>
                <w:sz w:val="18"/>
              </w:rPr>
              <w:t xml:space="preserve">20.10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Borders/>
          </w:tcPr>
          <w:p>
            <w:pPr>
              <w:jc w:val="left"/>
            </w:pPr>
            <w:r>
              <w:rPr>
                <w:rFonts w:ascii="宋体" w:eastAsia="宋体" w:hAnsi="宋体" w:cs="宋体"/>
                <w:sz w:val="20"/>
              </w:rPr>
              <w:t xml:space="preserve">单位：辽宁省沈阳市浑南区浑河站中心小学</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tcBorders/>
            <w:vAlign w:val="center"/>
          </w:tcPr>
          <w:p>
            <w:pPr>
              <w:jc w:val="center"/>
            </w:pPr>
            <w:r>
              <w:rPr>
                <w:rFonts w:ascii="宋体" w:eastAsia="宋体" w:hAnsi="宋体" w:cs="宋体"/>
                <w:b w:val="0"/>
                <w:i w:val="0"/>
                <w:color w:val="000000"/>
                <w:sz w:val="14"/>
              </w:rPr>
              <w:t xml:space="preserve">科目编码</w:t>
            </w:r>
          </w:p>
        </w:tc>
        <w:tc>
          <w:tcPr>
            <w:tcW w:w="2000" w:type="dxa"/>
            <w:vMerge w:val="restart"/>
            <w:tcBorders/>
            <w:vAlign w:val="center"/>
          </w:tcPr>
          <w:p>
            <w:pPr>
              <w:jc w:val="center"/>
            </w:pPr>
            <w:r>
              <w:rPr>
                <w:rFonts w:ascii="宋体" w:eastAsia="宋体" w:hAnsi="宋体" w:cs="宋体"/>
                <w:b w:val="0"/>
                <w:i w:val="0"/>
                <w:color w:val="000000"/>
                <w:sz w:val="14"/>
              </w:rPr>
              <w:t xml:space="preserve">科目名称</w:t>
            </w:r>
          </w:p>
        </w:tc>
        <w:tc>
          <w:tcPr>
            <w:tcW w:w="1020" w:type="dxa"/>
            <w:vMerge w:val="restart"/>
            <w:tcBorders/>
            <w:vAlign w:val="center"/>
          </w:tcPr>
          <w:p>
            <w:pPr>
              <w:jc w:val="center"/>
            </w:pPr>
            <w:r>
              <w:rPr>
                <w:rFonts w:ascii="宋体" w:eastAsia="宋体" w:hAnsi="宋体" w:cs="宋体"/>
                <w:b w:val="0"/>
                <w:i w:val="0"/>
                <w:color w:val="000000"/>
                <w:sz w:val="14"/>
              </w:rPr>
              <w:t xml:space="preserve">决算数</w:t>
            </w:r>
          </w:p>
        </w:tc>
        <w:tc>
          <w:tcPr>
            <w:tcW w:w="520" w:type="dxa"/>
            <w:vMerge w:val="restart"/>
            <w:tcBorders/>
            <w:vAlign w:val="center"/>
          </w:tcPr>
          <w:p>
            <w:pPr>
              <w:jc w:val="center"/>
            </w:pPr>
            <w:r>
              <w:rPr>
                <w:rFonts w:ascii="宋体" w:eastAsia="宋体" w:hAnsi="宋体" w:cs="宋体"/>
                <w:b w:val="0"/>
                <w:i w:val="0"/>
                <w:color w:val="000000"/>
                <w:sz w:val="14"/>
              </w:rPr>
              <w:t xml:space="preserve">科目编码</w:t>
            </w:r>
          </w:p>
        </w:tc>
        <w:tc>
          <w:tcPr>
            <w:tcW w:w="1580" w:type="dxa"/>
            <w:vMerge w:val="restart"/>
            <w:tcBorders/>
            <w:vAlign w:val="center"/>
          </w:tcPr>
          <w:p>
            <w:pPr>
              <w:jc w:val="center"/>
            </w:pPr>
            <w:r>
              <w:rPr>
                <w:rFonts w:ascii="宋体" w:eastAsia="宋体" w:hAnsi="宋体" w:cs="宋体"/>
                <w:b w:val="0"/>
                <w:i w:val="0"/>
                <w:color w:val="000000"/>
                <w:sz w:val="14"/>
              </w:rPr>
              <w:t xml:space="preserve">科目名称</w:t>
            </w:r>
          </w:p>
        </w:tc>
        <w:tc>
          <w:tcPr>
            <w:tcW w:w="1020" w:type="dxa"/>
            <w:vMerge w:val="restart"/>
            <w:tcBorders/>
            <w:vAlign w:val="center"/>
          </w:tcPr>
          <w:p>
            <w:pPr>
              <w:jc w:val="center"/>
            </w:pPr>
            <w:r>
              <w:rPr>
                <w:rFonts w:ascii="宋体" w:eastAsia="宋体" w:hAnsi="宋体" w:cs="宋体"/>
                <w:b w:val="0"/>
                <w:i w:val="0"/>
                <w:color w:val="000000"/>
                <w:sz w:val="14"/>
              </w:rPr>
              <w:t xml:space="preserve">决算数</w:t>
            </w:r>
          </w:p>
        </w:tc>
        <w:tc>
          <w:tcPr>
            <w:tcW w:w="520" w:type="dxa"/>
            <w:vMerge w:val="restart"/>
            <w:tcBorders/>
            <w:vAlign w:val="center"/>
          </w:tcPr>
          <w:p>
            <w:pPr>
              <w:jc w:val="center"/>
            </w:pPr>
            <w:r>
              <w:rPr>
                <w:rFonts w:ascii="宋体" w:eastAsia="宋体" w:hAnsi="宋体" w:cs="宋体"/>
                <w:b w:val="0"/>
                <w:i w:val="0"/>
                <w:color w:val="000000"/>
                <w:sz w:val="14"/>
              </w:rPr>
              <w:t xml:space="preserve">科目编码</w:t>
            </w:r>
          </w:p>
        </w:tc>
        <w:tc>
          <w:tcPr>
            <w:tcW w:w="2580" w:type="dxa"/>
            <w:vMerge w:val="restart"/>
            <w:tcBorders/>
            <w:vAlign w:val="center"/>
          </w:tcPr>
          <w:p>
            <w:pPr>
              <w:jc w:val="center"/>
            </w:pPr>
            <w:r>
              <w:rPr>
                <w:rFonts w:ascii="宋体" w:eastAsia="宋体" w:hAnsi="宋体" w:cs="宋体"/>
                <w:b w:val="0"/>
                <w:i w:val="0"/>
                <w:color w:val="000000"/>
                <w:sz w:val="14"/>
              </w:rPr>
              <w:t xml:space="preserve">科目名称</w:t>
            </w:r>
          </w:p>
        </w:tc>
        <w:tc>
          <w:tcPr>
            <w:tcW w:w="1012" w:type="dxa"/>
            <w:vMerge w:val="restart"/>
            <w:tcBorders/>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299.78</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2.91</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116.54</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0.66</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33.10</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11.24</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2.86</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62.43</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36.42</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20.10</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16.17</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0.91</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jc w:val="right"/>
            </w:pPr>
            <w:r>
              <w:rPr>
                <w:rFonts w:ascii="宋体" w:eastAsia="宋体" w:hAnsi="宋体" w:cs="宋体"/>
                <w:b w:val="0"/>
                <w:i w:val="0"/>
                <w:color w:val="000000"/>
                <w:sz w:val="14"/>
              </w:rPr>
              <w:t xml:space="preserve">0.22</w:t>
            </w: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9.02</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6.50</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jc w:val="right"/>
            </w:pPr>
            <w:r>
              <w:rPr>
                <w:rFonts w:ascii="宋体" w:eastAsia="宋体" w:hAnsi="宋体" w:cs="宋体"/>
                <w:b w:val="0"/>
                <w:i w:val="0"/>
                <w:color w:val="000000"/>
                <w:sz w:val="14"/>
              </w:rPr>
              <w:t xml:space="preserve">2.52</w:t>
            </w: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2.03</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308.80</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2.91</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Borders/>
          </w:tcPr>
          <w:p>
            <w:pPr>
              <w:jc w:val="left"/>
            </w:pPr>
            <w:r>
              <w:rPr>
                <w:rFonts w:ascii="宋体" w:eastAsia="宋体" w:hAnsi="宋体" w:cs="宋体"/>
                <w:sz w:val="20"/>
              </w:rPr>
              <w:t xml:space="preserve">单位：辽宁省沈阳市浑南区浑河站中心小学</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tcBorders/>
            <w:vAlign w:val="center"/>
          </w:tcPr>
          <w:p>
            <w:pPr>
              <w:jc w:val="center"/>
            </w:pPr>
            <w:r>
              <w:rPr>
                <w:rFonts w:ascii="宋体" w:eastAsia="宋体" w:hAnsi="宋体" w:cs="宋体"/>
                <w:b w:val="0"/>
                <w:i w:val="0"/>
                <w:color w:val="000000"/>
                <w:sz w:val="23"/>
              </w:rPr>
              <w:t xml:space="preserve">合    计</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Borders/>
          </w:tcPr>
          <w:p>
            <w:pPr>
              <w:jc w:val="left"/>
            </w:pPr>
            <w:r>
              <w:rPr>
                <w:rFonts w:ascii="宋体" w:eastAsia="宋体" w:hAnsi="宋体" w:cs="宋体"/>
                <w:sz w:val="20"/>
              </w:rPr>
              <w:t xml:space="preserve">单位：辽宁省沈阳市浑南区浑河站中心小学</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tcBorders/>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tcBorders/>
            <w:vAlign w:val="center"/>
          </w:tcPr>
          <w:p>
            <w:pPr>
              <w:jc w:val="center"/>
            </w:pPr>
            <w:r>
              <w:rPr>
                <w:rFonts w:ascii="宋体" w:eastAsia="宋体" w:hAnsi="宋体" w:cs="宋体"/>
                <w:b w:val="0"/>
                <w:i w:val="0"/>
                <w:color w:val="000000"/>
                <w:sz w:val="15"/>
              </w:rPr>
              <w:t xml:space="preserve">科目名称</w:t>
            </w:r>
          </w:p>
        </w:tc>
        <w:tc>
          <w:tcPr>
            <w:tcW w:w="1040" w:type="dxa"/>
            <w:vMerge/>
            <w:tcBorders/>
            <w:vAlign w:val="center"/>
          </w:tcPr>
          <w:p>
            <w:pPr/>
          </w:p>
        </w:tc>
        <w:tc>
          <w:tcPr>
            <w:tcW w:w="1040" w:type="dxa"/>
            <w:vMerge/>
            <w:tcBorders/>
            <w:vAlign w:val="center"/>
          </w:tcPr>
          <w:p>
            <w:pPr/>
          </w:p>
        </w:tc>
        <w:tc>
          <w:tcPr>
            <w:tcW w:w="1040" w:type="dxa"/>
            <w:vMerge w:val="restart"/>
            <w:tcBorders/>
            <w:vAlign w:val="center"/>
          </w:tcPr>
          <w:p>
            <w:pPr>
              <w:jc w:val="center"/>
            </w:pPr>
            <w:r>
              <w:rPr>
                <w:rFonts w:ascii="宋体" w:eastAsia="宋体" w:hAnsi="宋体" w:cs="宋体"/>
                <w:b w:val="0"/>
                <w:i w:val="0"/>
                <w:color w:val="000000"/>
                <w:sz w:val="15"/>
              </w:rPr>
              <w:t xml:space="preserve">小计</w:t>
            </w:r>
          </w:p>
        </w:tc>
        <w:tc>
          <w:tcPr>
            <w:tcW w:w="1040" w:type="dxa"/>
            <w:vMerge w:val="restart"/>
            <w:tcBorders/>
            <w:vAlign w:val="center"/>
          </w:tcPr>
          <w:p>
            <w:pPr>
              <w:jc w:val="center"/>
            </w:pPr>
            <w:r>
              <w:rPr>
                <w:rFonts w:ascii="宋体" w:eastAsia="宋体" w:hAnsi="宋体" w:cs="宋体"/>
                <w:b w:val="0"/>
                <w:i w:val="0"/>
                <w:color w:val="000000"/>
                <w:sz w:val="15"/>
              </w:rPr>
              <w:t xml:space="preserve">基本支出</w:t>
            </w:r>
          </w:p>
        </w:tc>
        <w:tc>
          <w:tcPr>
            <w:tcW w:w="1040" w:type="dxa"/>
            <w:vMerge w:val="restart"/>
            <w:tcBorders/>
            <w:vAlign w:val="center"/>
          </w:tcPr>
          <w:p>
            <w:pPr>
              <w:jc w:val="center"/>
            </w:pPr>
            <w:r>
              <w:rPr>
                <w:rFonts w:ascii="宋体" w:eastAsia="宋体" w:hAnsi="宋体" w:cs="宋体"/>
                <w:b w:val="0"/>
                <w:i w:val="0"/>
                <w:color w:val="000000"/>
                <w:sz w:val="15"/>
              </w:rPr>
              <w:t xml:space="preserve">项目支出</w:t>
            </w: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Borders/>
          </w:tcPr>
          <w:p>
            <w:pPr>
              <w:jc w:val="left"/>
            </w:pPr>
            <w:r>
              <w:rPr>
                <w:rFonts w:ascii="宋体" w:eastAsia="宋体" w:hAnsi="宋体" w:cs="宋体"/>
                <w:sz w:val="20"/>
              </w:rPr>
              <w:t xml:space="preserve">单位：辽宁省沈阳市浑南区浑河站中心小学</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tcBorders/>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tcBorders/>
            <w:vAlign w:val="center"/>
          </w:tcPr>
          <w:p>
            <w:pPr>
              <w:jc w:val="center"/>
            </w:pPr>
            <w:r>
              <w:rPr>
                <w:rFonts w:ascii="宋体" w:eastAsia="宋体" w:hAnsi="宋体" w:cs="宋体"/>
                <w:b w:val="0"/>
                <w:i w:val="0"/>
                <w:color w:val="000000"/>
                <w:sz w:val="20"/>
              </w:rPr>
              <w:t xml:space="preserve">科目名称</w:t>
            </w:r>
          </w:p>
        </w:tc>
        <w:tc>
          <w:tcPr>
            <w:tcW w:w="1580" w:type="dxa"/>
            <w:vMerge w:val="restart"/>
            <w:tcBorders/>
            <w:vAlign w:val="center"/>
          </w:tcPr>
          <w:p>
            <w:pPr>
              <w:jc w:val="center"/>
            </w:pPr>
            <w:r>
              <w:rPr>
                <w:rFonts w:ascii="宋体" w:eastAsia="宋体" w:hAnsi="宋体" w:cs="宋体"/>
                <w:b w:val="0"/>
                <w:i w:val="0"/>
                <w:color w:val="000000"/>
                <w:sz w:val="20"/>
              </w:rPr>
              <w:t xml:space="preserve">合计</w:t>
            </w:r>
          </w:p>
        </w:tc>
        <w:tc>
          <w:tcPr>
            <w:tcW w:w="1580" w:type="dxa"/>
            <w:vMerge w:val="restart"/>
            <w:tcBorders/>
            <w:vAlign w:val="center"/>
          </w:tcPr>
          <w:p>
            <w:pPr>
              <w:jc w:val="center"/>
            </w:pPr>
            <w:r>
              <w:rPr>
                <w:rFonts w:ascii="宋体" w:eastAsia="宋体" w:hAnsi="宋体" w:cs="宋体"/>
                <w:b w:val="0"/>
                <w:i w:val="0"/>
                <w:color w:val="000000"/>
                <w:sz w:val="20"/>
              </w:rPr>
              <w:t xml:space="preserve">基本支出</w:t>
            </w:r>
          </w:p>
        </w:tc>
        <w:tc>
          <w:tcPr>
            <w:tcW w:w="1592" w:type="dxa"/>
            <w:vMerge w:val="restart"/>
            <w:tcBorders/>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0" w:space="720.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0" w:space="720.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教师绩效-2024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沈阳市浑南区浑河站中心小学-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24.84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24.84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理的义务教育学校教师绩效工资政策可以满足不同主体的价值选择,充分发挥工资的激励性作用,它适合教育发展规律,有利于促进义务教育的健康发展。教师绩效工资政策应该有效消除绩效工资政策中的价值冲突,统一教育的公平与效率,提高绩效工资激励作用的有效性。"1.教师2000元/人/月，全系统在编教师3149名*12*2000=7557.6万元，区合同制教师629名*12*2000=1509.6万元，全年绩效工资9067.2万元；2.正校级3000元/人/月，全系统120名正校级干部,120人*12*3000=432万元。3.计划新招聘教师400名，400人*2000元*4个月=320万；4.合作办学校长1人（侯明飞）每月8000元，副校级1人（时泉）每月5000元，共计15.6万元。共计9834.8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民办退休教师养老补贴-2024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沈阳市浑南区浑河站中心小学-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阳市东陵区人民法院民事判决书【2010】东陵民-初字第111号；《关于调整60年代精简退职职工生活待遇标准意见的通知》（辽政办发【2012】65号）白塔小学4.29万元，浑河站小学3.6万元，望滨小学3.8万，高坎小学4.26万元，15.95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区聘教师经费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沈阳市浑南区浑河站中心小学-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0.92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0.92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辽宁省事业单位工作人员奖励实施细则》（辽人社规【2020年】1号）、《浑南新区教育系统合同聘用制教师管理办法》，1.现有区聘教师632人。1.工会经费：1291.776元*632人=81.65万元。2.福利费：632人×120元=7.584万元。3.医疗补助：19.07万。4.取暖补贴：144.144万。5.党员活动费1.75万，伙食补贴119.448万元。共计373.646万元。2.合同制教师2023年考核奖励，考核结果优秀即为嘉奖，奖金标准为1500元/人，人数为总人数的20%，考核结果为记功，奖金标准为3000元/人，人数为总人数的2%。22.752万元。共计396.398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信访维稳工作经费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沈阳市浑南区浑河站中心小学-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54.41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54.41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据2020年第57次《区长办公会议纪要》中共浑南区委_浑南区人民政府关于印发《浑南区关于新时代教师队伍建设改革的实施意见（试行）》的通知，中共沈阳市浑南区信访工作联席会议会议纪要，"信访维稳经费1、李慧颖补助费2451.79*12=29421.48元。2、徐淑珍取暖费2210元。3、维稳经费118368.52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学生资助-2024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沈阳市浑南区浑河站中心小学-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0.11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0.11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沈阳市财政局 沈阳市教育局转发省财政厅 省教育厅关于建立学前教育资助的意见的通知 沈财教[2013]441号 ，关于完善义务教育家庭经济困难学生生活补助政策的通知 辽财教〔2018〕654号，关于完善义务教育家庭经济困难学生生活补助政策的通知 辽财教〔2018〕655号，关于进一步明确普通高中政府助学金资助政策相关事宜的通知 沈教发〔2010〕89号，沈阳市财政局 沈阳市教育局 关于沈阳市实施普通高中家庭经济困难学生免学杂费政策的通知 沈财教〔2016〕804号，沈阳市财政局 沈阳市教育局 关于沈阳市实施普通高中家庭经济困难学生免学杂费政策的通知 沈财教〔2016〕804号，关于扩大中等职业教育免学费政策范围进一步完善国家助学金制度的意见 辽财教〔2012〕915号2024年学前资助资金2.4万元，2024年义教（小学）资助资金19.95万元，2024年义教（初中）资助资金19.95万，其中住宿生资助资金为1.875万元，非住宿生资助资金12.15万元，2024年高中助学金资助资金39.2万元，24年高中免学杂费资助资金22.68万元，2024年中职助学金资助，目标可实施</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023026沈阳市浑南区浑河站中心小学-210112000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323.31</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323.31</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16.80</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16.8</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2.03</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2.03</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基本支出公用经费(保基本民生)</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0.88</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0.88</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291.99</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291.98</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保障教育教学工作顺利完成。</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教育教学工作顺利完成。</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学生辍学率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毕业生满意度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社会公众对教育事业发展满意度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人事制度改革</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项</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实施专业结构优化调整</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优化调整</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023026沈阳市浑南区浑河站中心小学-210112000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323.31</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323.31</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16.80</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16.8</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2.03</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2.03</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基本支出公用经费(保基本民生)</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0.88</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0.88</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291.99</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291.98</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保障教育教学工作顺利完成。</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教育教学工作顺利完成。</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学生辍学率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毕业生满意度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社会公众对教育事业发展满意度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人事制度改革</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项</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实施专业结构优化调整</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优化调整</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fldChar w:fldCharType="end"/>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