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楷体" w:eastAsia="楷体" w:hAnsi="楷体" w:cs="Times New Roman" w:hint="eastAsia"/>
          <w:b/>
          <w:sz w:val="52"/>
          <w:szCs w:val="52"/>
        </w:rPr>
      </w:pPr>
      <w:r w:rsidRPr="007F1B38">
        <w:rPr>
          <w:rFonts w:ascii="楷体" w:eastAsia="楷体" w:hAnsi="楷体" w:cs="Times New Roman" w:hint="eastAsia"/>
          <w:b/>
          <w:sz w:val="52"/>
          <w:szCs w:val="52"/>
        </w:rPr>
        <w:t>沈阳市浑南区白塔街道办事处</w:t>
      </w:r>
    </w:p>
    <w:p w:rsidR="007F1B38" w:rsidRPr="007F1B38" w:rsidRDefault="007F1B38" w:rsidP="007F1B38">
      <w:pPr>
        <w:jc w:val="center"/>
        <w:rPr>
          <w:rFonts w:ascii="楷体" w:eastAsia="楷体" w:hAnsi="楷体" w:cs="Times New Roman"/>
          <w:b/>
          <w:sz w:val="52"/>
          <w:szCs w:val="52"/>
        </w:rPr>
      </w:pPr>
      <w:r w:rsidRPr="007F1B38">
        <w:rPr>
          <w:rFonts w:ascii="楷体" w:eastAsia="楷体" w:hAnsi="楷体" w:cs="Times New Roman" w:hint="eastAsia"/>
          <w:b/>
          <w:sz w:val="52"/>
          <w:szCs w:val="52"/>
        </w:rPr>
        <w:t>202</w:t>
      </w:r>
      <w:r w:rsidRPr="007F1B38">
        <w:rPr>
          <w:rFonts w:ascii="楷体" w:eastAsia="楷体" w:hAnsi="楷体" w:cs="Times New Roman"/>
          <w:b/>
          <w:sz w:val="52"/>
          <w:szCs w:val="52"/>
        </w:rPr>
        <w:t>3</w:t>
      </w:r>
      <w:r w:rsidRPr="007F1B38">
        <w:rPr>
          <w:rFonts w:ascii="楷体" w:eastAsia="楷体" w:hAnsi="楷体" w:cs="Times New Roman" w:hint="eastAsia"/>
          <w:b/>
          <w:sz w:val="52"/>
          <w:szCs w:val="52"/>
        </w:rPr>
        <w:t xml:space="preserve">年部门预算 </w:t>
      </w:r>
    </w:p>
    <w:p w:rsidR="007F1B38" w:rsidRPr="007F1B38" w:rsidRDefault="007F1B38" w:rsidP="007F1B38">
      <w:pPr>
        <w:jc w:val="center"/>
        <w:rPr>
          <w:rFonts w:ascii="楷体" w:eastAsia="楷体" w:hAnsi="楷体" w:cs="Times New Roman" w:hint="eastAsia"/>
          <w:b/>
          <w:sz w:val="52"/>
          <w:szCs w:val="52"/>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u w:val="single"/>
        </w:rPr>
      </w:pPr>
    </w:p>
    <w:p w:rsidR="007F1B38" w:rsidRPr="007F1B38" w:rsidRDefault="007F1B38" w:rsidP="007F1B38">
      <w:pPr>
        <w:jc w:val="center"/>
        <w:rPr>
          <w:rFonts w:ascii="Times New Roman" w:eastAsia="宋体" w:hAnsi="Times New Roman" w:cs="Times New Roman" w:hint="eastAsia"/>
          <w:b/>
          <w:sz w:val="44"/>
          <w:szCs w:val="44"/>
        </w:rPr>
      </w:pPr>
      <w:r w:rsidRPr="007F1B38">
        <w:rPr>
          <w:rFonts w:ascii="Times New Roman" w:eastAsia="宋体" w:hAnsi="Times New Roman" w:cs="Times New Roman" w:hint="eastAsia"/>
          <w:b/>
          <w:sz w:val="44"/>
          <w:szCs w:val="44"/>
        </w:rPr>
        <w:lastRenderedPageBreak/>
        <w:t>目</w:t>
      </w:r>
      <w:r w:rsidRPr="007F1B38">
        <w:rPr>
          <w:rFonts w:ascii="Times New Roman" w:eastAsia="宋体" w:hAnsi="Times New Roman" w:cs="Times New Roman" w:hint="eastAsia"/>
          <w:b/>
          <w:sz w:val="44"/>
          <w:szCs w:val="44"/>
        </w:rPr>
        <w:t xml:space="preserve">    </w:t>
      </w:r>
      <w:r w:rsidRPr="007F1B38">
        <w:rPr>
          <w:rFonts w:ascii="Times New Roman" w:eastAsia="宋体" w:hAnsi="Times New Roman" w:cs="Times New Roman" w:hint="eastAsia"/>
          <w:b/>
          <w:sz w:val="44"/>
          <w:szCs w:val="44"/>
        </w:rPr>
        <w:t>录</w:t>
      </w:r>
    </w:p>
    <w:p w:rsidR="007F1B38" w:rsidRPr="007F1B38" w:rsidRDefault="007F1B38" w:rsidP="007F1B38">
      <w:pPr>
        <w:rPr>
          <w:rFonts w:ascii="Times New Roman" w:eastAsia="宋体" w:hAnsi="Times New Roman" w:cs="Times New Roman" w:hint="eastAsia"/>
          <w:b/>
          <w:sz w:val="44"/>
          <w:szCs w:val="44"/>
          <w:u w:val="single"/>
        </w:rPr>
      </w:pPr>
    </w:p>
    <w:p w:rsidR="007F1B38" w:rsidRPr="007F1B38" w:rsidRDefault="007F1B38" w:rsidP="007F1B38">
      <w:pPr>
        <w:rPr>
          <w:rFonts w:ascii="仿宋_GB2312" w:eastAsia="仿宋_GB2312" w:hAnsi="黑体" w:cs="Times New Roman" w:hint="eastAsia"/>
          <w:sz w:val="32"/>
          <w:szCs w:val="32"/>
        </w:rPr>
      </w:pPr>
      <w:r w:rsidRPr="007F1B38">
        <w:rPr>
          <w:rFonts w:ascii="黑体" w:eastAsia="黑体" w:hAnsi="黑体" w:cs="Times New Roman" w:hint="eastAsia"/>
          <w:sz w:val="32"/>
          <w:szCs w:val="32"/>
        </w:rPr>
        <w:t>第一部分  沈阳市浑南区白塔街道办事处概况</w:t>
      </w:r>
    </w:p>
    <w:p w:rsidR="007F1B38" w:rsidRPr="007F1B38" w:rsidRDefault="007F1B38" w:rsidP="007F1B38">
      <w:pPr>
        <w:rPr>
          <w:rFonts w:ascii="仿宋_GB2312" w:eastAsia="仿宋_GB2312" w:hAnsi="仿宋" w:cs="Times New Roman" w:hint="eastAsia"/>
          <w:color w:val="000000"/>
          <w:sz w:val="32"/>
          <w:szCs w:val="32"/>
        </w:rPr>
      </w:pPr>
      <w:r w:rsidRPr="007F1B38">
        <w:rPr>
          <w:rFonts w:ascii="仿宋_GB2312" w:eastAsia="仿宋_GB2312" w:hAnsi="仿宋" w:cs="Times New Roman" w:hint="eastAsia"/>
          <w:color w:val="000000"/>
          <w:sz w:val="32"/>
          <w:szCs w:val="32"/>
        </w:rPr>
        <w:t>一、主要职责</w:t>
      </w:r>
    </w:p>
    <w:p w:rsidR="007F1B38" w:rsidRPr="007F1B38" w:rsidRDefault="007F1B38" w:rsidP="007F1B38">
      <w:pPr>
        <w:rPr>
          <w:rFonts w:ascii="仿宋_GB2312" w:eastAsia="仿宋_GB2312" w:hAnsi="仿宋" w:cs="Times New Roman" w:hint="eastAsia"/>
          <w:color w:val="000000"/>
          <w:sz w:val="32"/>
          <w:szCs w:val="32"/>
        </w:rPr>
      </w:pPr>
      <w:r w:rsidRPr="007F1B38">
        <w:rPr>
          <w:rFonts w:ascii="仿宋_GB2312" w:eastAsia="仿宋_GB2312" w:hAnsi="仿宋" w:cs="Times New Roman" w:hint="eastAsia"/>
          <w:color w:val="000000"/>
          <w:sz w:val="32"/>
          <w:szCs w:val="32"/>
        </w:rPr>
        <w:t>二、部门预算单位构成</w:t>
      </w:r>
    </w:p>
    <w:p w:rsidR="007F1B38" w:rsidRPr="007F1B38" w:rsidRDefault="007F1B38" w:rsidP="007F1B38">
      <w:pPr>
        <w:rPr>
          <w:rFonts w:ascii="黑体" w:eastAsia="黑体" w:hAnsi="黑体" w:cs="Times New Roman" w:hint="eastAsia"/>
          <w:sz w:val="32"/>
          <w:szCs w:val="32"/>
        </w:rPr>
      </w:pPr>
      <w:r w:rsidRPr="007F1B38">
        <w:rPr>
          <w:rFonts w:ascii="黑体" w:eastAsia="黑体" w:hAnsi="黑体" w:cs="Times New Roman" w:hint="eastAsia"/>
          <w:sz w:val="32"/>
          <w:szCs w:val="32"/>
        </w:rPr>
        <w:t>第二部分  沈阳市浑南区白塔街道办事处2023年部门预算公开表</w:t>
      </w:r>
    </w:p>
    <w:p w:rsidR="007F1B38" w:rsidRPr="007F1B38" w:rsidRDefault="007F1B38" w:rsidP="007F1B38">
      <w:pPr>
        <w:rPr>
          <w:rFonts w:ascii="仿宋_GB2312" w:eastAsia="仿宋_GB2312" w:hAnsi="黑体" w:cs="Times New Roman"/>
          <w:sz w:val="32"/>
          <w:szCs w:val="32"/>
        </w:rPr>
      </w:pPr>
      <w:r w:rsidRPr="007F1B38">
        <w:rPr>
          <w:rFonts w:ascii="仿宋_GB2312" w:eastAsia="仿宋_GB2312" w:hAnsi="黑体" w:cs="Times New Roman" w:hint="eastAsia"/>
          <w:sz w:val="32"/>
          <w:szCs w:val="32"/>
        </w:rPr>
        <w:t>表1.收支预算总表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表2.收入预算总表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表3.支出预算总表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表4.财政拨款收支预算总表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表5.一般公共预算支出表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表6.一般公共预算基本支出表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表7.一般公共预算“三公”经费支出对比表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表8.政府性基金预算支出表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表9.项目支出预算表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表10.支出功能分类预算表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表11.支出经济分类预算表（政府预算）</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表12.支出经济分类预算表（部门预算）</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表13.债务支出预算表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表14.政府采购支出预算表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t>表15.政府购买服务支出预算表</w:t>
      </w:r>
    </w:p>
    <w:p w:rsidR="007F1B38" w:rsidRPr="007F1B38" w:rsidRDefault="007F1B38" w:rsidP="007F1B38">
      <w:pPr>
        <w:rPr>
          <w:rFonts w:ascii="仿宋_GB2312" w:eastAsia="仿宋_GB2312" w:hAnsi="黑体" w:cs="Times New Roman" w:hint="eastAsia"/>
          <w:sz w:val="32"/>
          <w:szCs w:val="32"/>
        </w:rPr>
      </w:pPr>
      <w:r w:rsidRPr="007F1B38">
        <w:rPr>
          <w:rFonts w:ascii="仿宋_GB2312" w:eastAsia="仿宋_GB2312" w:hAnsi="黑体" w:cs="Times New Roman" w:hint="eastAsia"/>
          <w:sz w:val="32"/>
          <w:szCs w:val="32"/>
        </w:rPr>
        <w:lastRenderedPageBreak/>
        <w:t>表16.部门（单位）整体绩效目标表</w:t>
      </w:r>
    </w:p>
    <w:p w:rsidR="007F1B38" w:rsidRPr="007F1B38" w:rsidRDefault="007F1B38" w:rsidP="007F1B38">
      <w:pPr>
        <w:rPr>
          <w:rFonts w:ascii="仿宋_GB2312" w:eastAsia="仿宋_GB2312" w:hAnsi="宋体" w:cs="Times New Roman" w:hint="eastAsia"/>
          <w:sz w:val="32"/>
          <w:szCs w:val="32"/>
        </w:rPr>
      </w:pPr>
      <w:r w:rsidRPr="007F1B38">
        <w:rPr>
          <w:rFonts w:ascii="仿宋_GB2312" w:eastAsia="仿宋_GB2312" w:hAnsi="黑体" w:cs="Times New Roman" w:hint="eastAsia"/>
          <w:sz w:val="32"/>
          <w:szCs w:val="32"/>
        </w:rPr>
        <w:t>表17.部门预算项目（政策）绩效目标表</w:t>
      </w:r>
    </w:p>
    <w:p w:rsidR="007F1B38" w:rsidRPr="007F1B38" w:rsidRDefault="007F1B38" w:rsidP="007F1B38">
      <w:pPr>
        <w:rPr>
          <w:rFonts w:ascii="黑体" w:eastAsia="黑体" w:hAnsi="黑体" w:cs="Times New Roman" w:hint="eastAsia"/>
          <w:sz w:val="32"/>
          <w:szCs w:val="32"/>
        </w:rPr>
      </w:pPr>
      <w:r w:rsidRPr="007F1B38">
        <w:rPr>
          <w:rFonts w:ascii="黑体" w:eastAsia="黑体" w:hAnsi="黑体" w:cs="Times New Roman" w:hint="eastAsia"/>
          <w:sz w:val="32"/>
          <w:szCs w:val="32"/>
        </w:rPr>
        <w:t>第三部分  沈阳市浑南区白塔街道办事处2023年部门预算情况说明</w:t>
      </w:r>
    </w:p>
    <w:p w:rsidR="007F1B38" w:rsidRPr="007F1B38" w:rsidRDefault="007F1B38" w:rsidP="007F1B38">
      <w:pPr>
        <w:rPr>
          <w:rFonts w:ascii="黑体" w:eastAsia="黑体" w:hAnsi="黑体" w:cs="Times New Roman" w:hint="eastAsia"/>
          <w:sz w:val="32"/>
          <w:szCs w:val="32"/>
        </w:rPr>
      </w:pPr>
      <w:r w:rsidRPr="007F1B38">
        <w:rPr>
          <w:rFonts w:ascii="黑体" w:eastAsia="黑体" w:hAnsi="黑体" w:cs="Times New Roman" w:hint="eastAsia"/>
          <w:sz w:val="32"/>
          <w:szCs w:val="32"/>
        </w:rPr>
        <w:t>第四部分  名词解释</w:t>
      </w:r>
    </w:p>
    <w:p w:rsidR="007F1B38" w:rsidRPr="007F1B38" w:rsidRDefault="007F1B38" w:rsidP="007F1B38">
      <w:pPr>
        <w:pageBreakBefore/>
        <w:jc w:val="center"/>
        <w:rPr>
          <w:rFonts w:ascii="宋体" w:eastAsia="宋体" w:hAnsi="宋体" w:cs="Times New Roman" w:hint="eastAsia"/>
          <w:b/>
          <w:sz w:val="36"/>
          <w:szCs w:val="36"/>
        </w:rPr>
      </w:pPr>
      <w:r w:rsidRPr="007F1B38">
        <w:rPr>
          <w:rFonts w:ascii="宋体" w:eastAsia="宋体" w:hAnsi="宋体" w:cs="Times New Roman" w:hint="eastAsia"/>
          <w:b/>
          <w:sz w:val="36"/>
          <w:szCs w:val="36"/>
        </w:rPr>
        <w:lastRenderedPageBreak/>
        <w:t>第一部分 沈阳市浑南区白塔街道办事处概况</w:t>
      </w:r>
    </w:p>
    <w:p w:rsidR="007F1B38" w:rsidRPr="007F1B38" w:rsidRDefault="007F1B38" w:rsidP="007F1B38">
      <w:pPr>
        <w:ind w:firstLineChars="200" w:firstLine="640"/>
        <w:jc w:val="left"/>
        <w:rPr>
          <w:rFonts w:ascii="黑体" w:eastAsia="黑体" w:hAnsi="Times New Roman" w:cs="Times New Roman" w:hint="eastAsia"/>
          <w:sz w:val="32"/>
          <w:szCs w:val="32"/>
        </w:rPr>
      </w:pPr>
    </w:p>
    <w:p w:rsidR="007F1B38" w:rsidRPr="007F1B38" w:rsidRDefault="007F1B38" w:rsidP="007F1B38">
      <w:pPr>
        <w:ind w:firstLineChars="200" w:firstLine="640"/>
        <w:jc w:val="left"/>
        <w:rPr>
          <w:rFonts w:ascii="黑体" w:eastAsia="黑体" w:hAnsi="Times New Roman" w:cs="Times New Roman" w:hint="eastAsia"/>
          <w:sz w:val="32"/>
          <w:szCs w:val="32"/>
        </w:rPr>
      </w:pPr>
      <w:r w:rsidRPr="007F1B38">
        <w:rPr>
          <w:rFonts w:ascii="黑体" w:eastAsia="黑体" w:hAnsi="Times New Roman" w:cs="Times New Roman" w:hint="eastAsia"/>
          <w:sz w:val="32"/>
          <w:szCs w:val="32"/>
        </w:rPr>
        <w:t>一、主要职责</w:t>
      </w:r>
    </w:p>
    <w:p w:rsidR="007F1B38" w:rsidRPr="007F1B38" w:rsidRDefault="007F1B38" w:rsidP="007F1B38">
      <w:pPr>
        <w:widowControl/>
        <w:ind w:firstLineChars="200" w:firstLine="620"/>
        <w:jc w:val="left"/>
        <w:rPr>
          <w:rFonts w:ascii="黑体" w:eastAsia="黑体" w:hAnsi="Times New Roman" w:cs="Times New Roman" w:hint="eastAsia"/>
          <w:sz w:val="32"/>
          <w:szCs w:val="32"/>
        </w:rPr>
      </w:pPr>
      <w:r w:rsidRPr="007F1B38">
        <w:rPr>
          <w:rFonts w:ascii="仿宋_GB2312" w:eastAsia="仿宋_GB2312" w:hAnsi="宋体" w:cs="仿宋_GB2312"/>
          <w:color w:val="000000"/>
          <w:kern w:val="0"/>
          <w:sz w:val="31"/>
          <w:szCs w:val="31"/>
          <w:lang w:bidi="ar"/>
        </w:rPr>
        <w:t>贯彻执行党和国家的路线、方针、政策、法律、法规和上级党委</w:t>
      </w:r>
      <w:r w:rsidRPr="007F1B38">
        <w:rPr>
          <w:rFonts w:ascii="仿宋_GB2312" w:eastAsia="仿宋_GB2312" w:hAnsi="宋体" w:cs="仿宋_GB2312" w:hint="eastAsia"/>
          <w:color w:val="000000"/>
          <w:kern w:val="0"/>
          <w:sz w:val="31"/>
          <w:szCs w:val="31"/>
          <w:lang w:bidi="ar"/>
        </w:rPr>
        <w:t>、</w:t>
      </w:r>
      <w:r w:rsidRPr="007F1B38">
        <w:rPr>
          <w:rFonts w:ascii="仿宋_GB2312" w:eastAsia="仿宋_GB2312" w:hAnsi="宋体" w:cs="仿宋_GB2312"/>
          <w:color w:val="000000"/>
          <w:kern w:val="0"/>
          <w:sz w:val="31"/>
          <w:szCs w:val="31"/>
          <w:lang w:bidi="ar"/>
        </w:rPr>
        <w:t>政府的决定、决议，根据法律法规和县级党委、政府授权，围绕 党的建设、社会治理、公共服务、城市管理等全面履行职能，紧 扣城市基层治理，聚焦基层党建等重点工作以及就业和社会保障、 医疗保障、不动产登记、社会救助、户籍管理、危（旧）房改造、 园林绿化、环境卫生、市容市貌等群众关心关注的民生工作，切 实把工作重心转到抓党建、抓治理、抓服务和营造良好发展环境 上来。厘清街道办事处与居民委员会、农村集体经济组织的权责边界。</w:t>
      </w:r>
    </w:p>
    <w:p w:rsidR="007F1B38" w:rsidRPr="007F1B38" w:rsidRDefault="007F1B38" w:rsidP="007F1B38">
      <w:pPr>
        <w:ind w:firstLineChars="200" w:firstLine="640"/>
        <w:rPr>
          <w:rFonts w:ascii="仿宋_GB2312" w:eastAsia="仿宋_GB2312" w:hAnsi="华文中宋" w:cs="Times New Roman" w:hint="eastAsia"/>
          <w:sz w:val="32"/>
          <w:szCs w:val="32"/>
        </w:rPr>
      </w:pPr>
      <w:r w:rsidRPr="007F1B38">
        <w:rPr>
          <w:rFonts w:ascii="仿宋_GB2312" w:eastAsia="仿宋_GB2312" w:hAnsi="华文中宋" w:cs="Times New Roman" w:hint="eastAsia"/>
          <w:sz w:val="32"/>
          <w:szCs w:val="32"/>
        </w:rPr>
        <w:t>1.综合办公室(财务办公室)</w:t>
      </w:r>
    </w:p>
    <w:p w:rsidR="007F1B38" w:rsidRPr="007F1B38" w:rsidRDefault="007F1B38" w:rsidP="007F1B38">
      <w:pPr>
        <w:ind w:firstLineChars="200" w:firstLine="640"/>
        <w:rPr>
          <w:rFonts w:ascii="仿宋_GB2312" w:eastAsia="仿宋_GB2312" w:hAnsi="华文中宋" w:cs="Times New Roman" w:hint="eastAsia"/>
          <w:sz w:val="32"/>
          <w:szCs w:val="32"/>
        </w:rPr>
      </w:pPr>
      <w:r w:rsidRPr="007F1B38">
        <w:rPr>
          <w:rFonts w:ascii="仿宋_GB2312" w:eastAsia="仿宋_GB2312" w:hAnsi="华文中宋" w:cs="Times New Roman" w:hint="eastAsia"/>
          <w:sz w:val="32"/>
          <w:szCs w:val="32"/>
        </w:rPr>
        <w:t>主要履行行政事务等工作职能。负责街道综合协调服务，发挥桥梁纽带作用；负责街道重要公文、计划、总结的起草、规范和核发，组织重要会议活动，对区委、区政府重点工作事项进行督办；做好机要和保密，内部管理，档案及后勤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p>
    <w:p w:rsidR="007F1B38" w:rsidRPr="007F1B38" w:rsidRDefault="007F1B38" w:rsidP="007F1B38">
      <w:pPr>
        <w:ind w:firstLineChars="200" w:firstLine="640"/>
        <w:rPr>
          <w:rFonts w:ascii="仿宋_GB2312" w:eastAsia="仿宋_GB2312" w:hAnsi="华文中宋" w:cs="Times New Roman" w:hint="eastAsia"/>
          <w:sz w:val="32"/>
          <w:szCs w:val="32"/>
        </w:rPr>
      </w:pPr>
      <w:r w:rsidRPr="007F1B38">
        <w:rPr>
          <w:rFonts w:ascii="仿宋_GB2312" w:eastAsia="仿宋_GB2312" w:hAnsi="华文中宋" w:cs="Times New Roman" w:hint="eastAsia"/>
          <w:sz w:val="32"/>
          <w:szCs w:val="32"/>
        </w:rPr>
        <w:lastRenderedPageBreak/>
        <w:t>2.党群办公室</w:t>
      </w:r>
    </w:p>
    <w:p w:rsidR="007F1B38" w:rsidRPr="007F1B38" w:rsidRDefault="007F1B38" w:rsidP="007F1B38">
      <w:pPr>
        <w:widowControl/>
        <w:ind w:firstLineChars="200" w:firstLine="620"/>
        <w:jc w:val="left"/>
        <w:rPr>
          <w:rFonts w:ascii="仿宋_GB2312" w:eastAsia="仿宋_GB2312" w:hAnsi="华文中宋" w:cs="Times New Roman" w:hint="eastAsia"/>
          <w:sz w:val="32"/>
          <w:szCs w:val="32"/>
        </w:rPr>
      </w:pPr>
      <w:r w:rsidRPr="007F1B38">
        <w:rPr>
          <w:rFonts w:ascii="仿宋_GB2312" w:eastAsia="仿宋_GB2312" w:hAnsi="宋体" w:cs="仿宋_GB2312"/>
          <w:color w:val="000000"/>
          <w:kern w:val="0"/>
          <w:sz w:val="31"/>
          <w:szCs w:val="31"/>
          <w:lang w:bidi="ar"/>
        </w:rPr>
        <w:t>负责党的组织建设、党风廉政建设、宣传教育、思想政治、意识形态、精神文明建设、统一战线、民族宗教等工作；负责做 好人大代表、政协委员的联络服务和提案办理等工作；负责工会、共青团、妇联等群团工作；负责机构编制、人事管理、绩效考评等工作；负责在职人员管理、离退休干部服务等工作；负责考勤统计</w:t>
      </w:r>
      <w:r w:rsidRPr="007F1B38">
        <w:rPr>
          <w:rFonts w:ascii="仿宋_GB2312" w:eastAsia="仿宋_GB2312" w:hAnsi="宋体" w:cs="仿宋_GB2312" w:hint="eastAsia"/>
          <w:color w:val="000000"/>
          <w:kern w:val="0"/>
          <w:sz w:val="31"/>
          <w:szCs w:val="31"/>
          <w:lang w:bidi="ar"/>
        </w:rPr>
        <w:t>等工作。</w:t>
      </w:r>
    </w:p>
    <w:p w:rsidR="007F1B38" w:rsidRPr="007F1B38" w:rsidRDefault="007F1B38" w:rsidP="007F1B38">
      <w:pPr>
        <w:widowControl/>
        <w:jc w:val="left"/>
        <w:rPr>
          <w:rFonts w:ascii="Times New Roman" w:eastAsia="宋体" w:hAnsi="Times New Roman" w:cs="Times New Roman"/>
          <w:szCs w:val="24"/>
        </w:rPr>
      </w:pPr>
      <w:r w:rsidRPr="007F1B38">
        <w:rPr>
          <w:rFonts w:ascii="仿宋_GB2312" w:eastAsia="仿宋_GB2312" w:hAnsi="Times New Roman" w:cs="Times New Roman" w:hint="eastAsia"/>
          <w:sz w:val="32"/>
          <w:szCs w:val="32"/>
        </w:rPr>
        <w:t>3.</w:t>
      </w:r>
      <w:r w:rsidRPr="007F1B38">
        <w:rPr>
          <w:rFonts w:ascii="楷体_GB2312" w:eastAsia="楷体_GB2312" w:hAnsi="宋体" w:cs="楷体_GB2312"/>
          <w:color w:val="000000"/>
          <w:kern w:val="0"/>
          <w:sz w:val="31"/>
          <w:szCs w:val="31"/>
          <w:lang w:bidi="ar"/>
        </w:rPr>
        <w:t xml:space="preserve">社会治理办公室 </w:t>
      </w:r>
    </w:p>
    <w:p w:rsidR="007F1B38" w:rsidRPr="007F1B38" w:rsidRDefault="007F1B38" w:rsidP="007F1B38">
      <w:pPr>
        <w:widowControl/>
        <w:ind w:firstLineChars="200" w:firstLine="620"/>
        <w:jc w:val="left"/>
        <w:rPr>
          <w:rFonts w:ascii="Times New Roman" w:eastAsia="宋体" w:hAnsi="Times New Roman" w:cs="Times New Roman"/>
          <w:szCs w:val="24"/>
        </w:rPr>
      </w:pPr>
      <w:r w:rsidRPr="007F1B38">
        <w:rPr>
          <w:rFonts w:ascii="仿宋_GB2312" w:eastAsia="仿宋_GB2312" w:hAnsi="宋体" w:cs="仿宋_GB2312"/>
          <w:color w:val="000000"/>
          <w:kern w:val="0"/>
          <w:sz w:val="31"/>
          <w:szCs w:val="31"/>
          <w:lang w:bidi="ar"/>
        </w:rPr>
        <w:t>主要履行社会治安综合治理、信访维稳等工作职能。负责维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p>
    <w:p w:rsidR="007F1B38" w:rsidRPr="007F1B38" w:rsidRDefault="007F1B38" w:rsidP="007F1B38">
      <w:pPr>
        <w:widowControl/>
        <w:jc w:val="left"/>
        <w:rPr>
          <w:rFonts w:ascii="Times New Roman" w:eastAsia="宋体" w:hAnsi="Times New Roman" w:cs="Times New Roman"/>
          <w:szCs w:val="24"/>
        </w:rPr>
      </w:pPr>
      <w:r w:rsidRPr="007F1B38">
        <w:rPr>
          <w:rFonts w:ascii="仿宋_GB2312" w:eastAsia="仿宋_GB2312" w:hAnsi="华文中宋" w:cs="Times New Roman" w:hint="eastAsia"/>
          <w:sz w:val="32"/>
          <w:szCs w:val="32"/>
        </w:rPr>
        <w:t>4.</w:t>
      </w:r>
      <w:r w:rsidRPr="007F1B38">
        <w:rPr>
          <w:rFonts w:ascii="楷体_GB2312" w:eastAsia="楷体_GB2312" w:hAnsi="宋体" w:cs="楷体_GB2312"/>
          <w:color w:val="000000"/>
          <w:kern w:val="0"/>
          <w:sz w:val="31"/>
          <w:szCs w:val="31"/>
          <w:lang w:bidi="ar"/>
        </w:rPr>
        <w:t xml:space="preserve">公共服务办公室 </w:t>
      </w:r>
    </w:p>
    <w:p w:rsidR="007F1B38" w:rsidRPr="007F1B38" w:rsidRDefault="007F1B38" w:rsidP="007F1B38">
      <w:pPr>
        <w:widowControl/>
        <w:ind w:firstLineChars="200" w:firstLine="620"/>
        <w:jc w:val="left"/>
        <w:rPr>
          <w:rFonts w:ascii="仿宋_GB2312" w:eastAsia="仿宋_GB2312" w:hAnsi="宋体" w:cs="仿宋_GB2312"/>
          <w:color w:val="000000"/>
          <w:kern w:val="0"/>
          <w:sz w:val="31"/>
          <w:szCs w:val="31"/>
          <w:lang w:bidi="ar"/>
        </w:rPr>
      </w:pPr>
      <w:r w:rsidRPr="007F1B38">
        <w:rPr>
          <w:rFonts w:ascii="仿宋_GB2312" w:eastAsia="仿宋_GB2312" w:hAnsi="宋体" w:cs="仿宋_GB2312"/>
          <w:color w:val="000000"/>
          <w:kern w:val="0"/>
          <w:sz w:val="31"/>
          <w:szCs w:val="31"/>
          <w:lang w:bidi="ar"/>
        </w:rPr>
        <w:t>主要履行社会服务、社会救济、民生保障等工作职能。负责承担与居民生活密切相关的行政管理和公共服务事项办理等有关工作，落实民政、人力资源和社会保障、退役军人</w:t>
      </w:r>
      <w:r w:rsidRPr="007F1B38">
        <w:rPr>
          <w:rFonts w:ascii="仿宋_GB2312" w:eastAsia="仿宋_GB2312" w:hAnsi="宋体" w:cs="仿宋_GB2312"/>
          <w:color w:val="000000"/>
          <w:kern w:val="0"/>
          <w:sz w:val="31"/>
          <w:szCs w:val="31"/>
          <w:lang w:bidi="ar"/>
        </w:rPr>
        <w:lastRenderedPageBreak/>
        <w:t>等领域相关政策法规；负责城乡低保户管理、特困供养人员管理、养老服务事业发展、婚姻管理、殡葬管理等工作；负责就业、失业、社会保险等服务保障工作；负责优抚工作，协助有关部门做好</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双拥</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及退役军人安置、管理和服务等工作；负责承担红十字会有关工作；负责贯彻《残疾人保护法》，安置有劳动能力的残疾人就业，维护残疾人合法权益；负责整合基层行政审批和公共服务职责，设置街道便民服务中心，实行</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一站式服务</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一门式办理</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;负责加强社区综合服务站点建设，设置便民服务站，推动基本公共服务事项进驻社区办理。</w:t>
      </w:r>
    </w:p>
    <w:p w:rsidR="007F1B38" w:rsidRPr="007F1B38" w:rsidRDefault="007F1B38" w:rsidP="007F1B38">
      <w:pPr>
        <w:widowControl/>
        <w:jc w:val="left"/>
        <w:rPr>
          <w:rFonts w:ascii="Times New Roman" w:eastAsia="宋体" w:hAnsi="Times New Roman" w:cs="Times New Roman"/>
          <w:szCs w:val="24"/>
        </w:rPr>
      </w:pPr>
      <w:r w:rsidRPr="007F1B38">
        <w:rPr>
          <w:rFonts w:ascii="楷体_GB2312" w:eastAsia="楷体_GB2312" w:hAnsi="宋体" w:cs="楷体_GB2312" w:hint="eastAsia"/>
          <w:color w:val="000000"/>
          <w:kern w:val="0"/>
          <w:sz w:val="31"/>
          <w:szCs w:val="31"/>
          <w:lang w:bidi="ar"/>
        </w:rPr>
        <w:t>5</w:t>
      </w:r>
      <w:r w:rsidRPr="007F1B38">
        <w:rPr>
          <w:rFonts w:ascii="楷体_GB2312" w:eastAsia="楷体_GB2312" w:hAnsi="宋体" w:cs="楷体_GB2312"/>
          <w:color w:val="000000"/>
          <w:kern w:val="0"/>
          <w:sz w:val="31"/>
          <w:szCs w:val="31"/>
          <w:lang w:bidi="ar"/>
        </w:rPr>
        <w:t xml:space="preserve">.城乡管理办公室 </w:t>
      </w:r>
    </w:p>
    <w:p w:rsidR="007F1B38" w:rsidRPr="007F1B38" w:rsidRDefault="007F1B38" w:rsidP="007F1B38">
      <w:pPr>
        <w:widowControl/>
        <w:ind w:firstLineChars="200" w:firstLine="620"/>
        <w:jc w:val="left"/>
        <w:rPr>
          <w:rFonts w:ascii="Times New Roman" w:eastAsia="宋体" w:hAnsi="Times New Roman" w:cs="Times New Roman"/>
          <w:szCs w:val="24"/>
        </w:rPr>
      </w:pPr>
      <w:r w:rsidRPr="007F1B38">
        <w:rPr>
          <w:rFonts w:ascii="仿宋_GB2312" w:eastAsia="仿宋_GB2312" w:hAnsi="宋体" w:cs="仿宋_GB2312"/>
          <w:color w:val="000000"/>
          <w:kern w:val="0"/>
          <w:sz w:val="31"/>
          <w:szCs w:val="31"/>
          <w:lang w:bidi="ar"/>
        </w:rPr>
        <w:t>主要履行城乡建设、综合管理及交通等工作职能。对地区性、综合性事务综合施策，组织协调和整合各类行政资源、专业资源共同推进社区管理；统筹落实社区市容环境（含爱国卫生、灭</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四害</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w:t>
      </w:r>
      <w:r w:rsidRPr="007F1B38">
        <w:rPr>
          <w:rFonts w:ascii="仿宋_GB2312" w:eastAsia="仿宋_GB2312" w:hAnsi="宋体" w:cs="仿宋_GB2312"/>
          <w:color w:val="000000"/>
          <w:kern w:val="0"/>
          <w:sz w:val="31"/>
          <w:szCs w:val="31"/>
          <w:lang w:bidi="ar"/>
        </w:rPr>
        <w:lastRenderedPageBreak/>
        <w:t xml:space="preserve">和绩效考评。有关部门履行行政执法主体责任时，负责协助其承担日常巡查、发现违法行为并及时通报等具体工作。 </w:t>
      </w:r>
    </w:p>
    <w:p w:rsidR="007F1B38" w:rsidRPr="007F1B38" w:rsidRDefault="007F1B38" w:rsidP="007F1B38">
      <w:pPr>
        <w:widowControl/>
        <w:jc w:val="left"/>
        <w:rPr>
          <w:rFonts w:ascii="Times New Roman" w:eastAsia="宋体" w:hAnsi="Times New Roman" w:cs="Times New Roman"/>
          <w:szCs w:val="24"/>
        </w:rPr>
      </w:pPr>
      <w:r w:rsidRPr="007F1B38">
        <w:rPr>
          <w:rFonts w:ascii="楷体_GB2312" w:eastAsia="楷体_GB2312" w:hAnsi="宋体" w:cs="楷体_GB2312" w:hint="eastAsia"/>
          <w:color w:val="000000"/>
          <w:kern w:val="0"/>
          <w:sz w:val="31"/>
          <w:szCs w:val="31"/>
          <w:lang w:bidi="ar"/>
        </w:rPr>
        <w:t>6</w:t>
      </w:r>
      <w:r w:rsidRPr="007F1B38">
        <w:rPr>
          <w:rFonts w:ascii="楷体_GB2312" w:eastAsia="楷体_GB2312" w:hAnsi="宋体" w:cs="楷体_GB2312"/>
          <w:color w:val="000000"/>
          <w:kern w:val="0"/>
          <w:sz w:val="31"/>
          <w:szCs w:val="31"/>
          <w:lang w:bidi="ar"/>
        </w:rPr>
        <w:t xml:space="preserve">.经济发展办公室 </w:t>
      </w:r>
    </w:p>
    <w:p w:rsidR="007F1B38" w:rsidRPr="007F1B38" w:rsidRDefault="007F1B38" w:rsidP="007F1B38">
      <w:pPr>
        <w:widowControl/>
        <w:ind w:firstLineChars="100" w:firstLine="310"/>
        <w:jc w:val="left"/>
        <w:rPr>
          <w:rFonts w:ascii="Times New Roman" w:eastAsia="宋体" w:hAnsi="Times New Roman" w:cs="Times New Roman"/>
          <w:szCs w:val="24"/>
        </w:rPr>
      </w:pPr>
      <w:r w:rsidRPr="007F1B38">
        <w:rPr>
          <w:rFonts w:ascii="仿宋_GB2312" w:eastAsia="仿宋_GB2312" w:hAnsi="宋体" w:cs="仿宋_GB2312"/>
          <w:color w:val="000000"/>
          <w:kern w:val="0"/>
          <w:sz w:val="31"/>
          <w:szCs w:val="31"/>
          <w:lang w:bidi="ar"/>
        </w:rPr>
        <w:t xml:space="preserve">主要履行发展决策落实、企业商贸服务、营商环境建设和在 </w:t>
      </w:r>
    </w:p>
    <w:p w:rsidR="007F1B38" w:rsidRPr="007F1B38" w:rsidRDefault="007F1B38" w:rsidP="007F1B38">
      <w:pPr>
        <w:widowControl/>
        <w:jc w:val="left"/>
        <w:rPr>
          <w:rFonts w:ascii="Times New Roman" w:eastAsia="宋体" w:hAnsi="Times New Roman" w:cs="Times New Roman"/>
          <w:szCs w:val="24"/>
        </w:rPr>
      </w:pPr>
      <w:r w:rsidRPr="007F1B38">
        <w:rPr>
          <w:rFonts w:ascii="仿宋_GB2312" w:eastAsia="仿宋_GB2312" w:hAnsi="宋体" w:cs="仿宋_GB2312"/>
          <w:color w:val="000000"/>
          <w:kern w:val="0"/>
          <w:sz w:val="31"/>
          <w:szCs w:val="31"/>
          <w:lang w:bidi="ar"/>
        </w:rPr>
        <w:t xml:space="preserve">地统计等工作职能。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 </w:t>
      </w:r>
    </w:p>
    <w:p w:rsidR="007F1B38" w:rsidRPr="007F1B38" w:rsidRDefault="007F1B38" w:rsidP="007F1B38">
      <w:pPr>
        <w:widowControl/>
        <w:jc w:val="left"/>
        <w:rPr>
          <w:rFonts w:ascii="Times New Roman" w:eastAsia="宋体" w:hAnsi="Times New Roman" w:cs="Times New Roman"/>
          <w:szCs w:val="24"/>
        </w:rPr>
      </w:pPr>
      <w:r w:rsidRPr="007F1B38">
        <w:rPr>
          <w:rFonts w:ascii="仿宋_GB2312" w:eastAsia="仿宋_GB2312" w:hAnsi="宋体" w:cs="仿宋_GB2312"/>
          <w:color w:val="000000"/>
          <w:kern w:val="0"/>
          <w:sz w:val="31"/>
          <w:szCs w:val="31"/>
          <w:lang w:bidi="ar"/>
        </w:rPr>
        <w:t xml:space="preserve">协调协同街道综合服务分中心开展工作。 </w:t>
      </w:r>
    </w:p>
    <w:p w:rsidR="007F1B38" w:rsidRPr="007F1B38" w:rsidRDefault="007F1B38" w:rsidP="007F1B38">
      <w:pPr>
        <w:widowControl/>
        <w:jc w:val="left"/>
        <w:rPr>
          <w:rFonts w:ascii="Times New Roman" w:eastAsia="宋体" w:hAnsi="Times New Roman" w:cs="Times New Roman"/>
          <w:szCs w:val="24"/>
        </w:rPr>
      </w:pPr>
      <w:r w:rsidRPr="007F1B38">
        <w:rPr>
          <w:rFonts w:ascii="楷体_GB2312" w:eastAsia="楷体_GB2312" w:hAnsi="宋体" w:cs="楷体_GB2312" w:hint="eastAsia"/>
          <w:color w:val="000000"/>
          <w:kern w:val="0"/>
          <w:sz w:val="31"/>
          <w:szCs w:val="31"/>
          <w:lang w:bidi="ar"/>
        </w:rPr>
        <w:t>7</w:t>
      </w:r>
      <w:r w:rsidRPr="007F1B38">
        <w:rPr>
          <w:rFonts w:ascii="楷体_GB2312" w:eastAsia="楷体_GB2312" w:hAnsi="宋体" w:cs="楷体_GB2312"/>
          <w:color w:val="000000"/>
          <w:kern w:val="0"/>
          <w:sz w:val="31"/>
          <w:szCs w:val="31"/>
          <w:lang w:bidi="ar"/>
        </w:rPr>
        <w:t xml:space="preserve">.应急管理办公室 </w:t>
      </w:r>
    </w:p>
    <w:p w:rsidR="007F1B38" w:rsidRPr="007F1B38" w:rsidRDefault="007F1B38" w:rsidP="007F1B38">
      <w:pPr>
        <w:widowControl/>
        <w:ind w:firstLineChars="200" w:firstLine="620"/>
        <w:jc w:val="left"/>
        <w:rPr>
          <w:rFonts w:ascii="仿宋_GB2312" w:eastAsia="仿宋_GB2312" w:hAnsi="宋体" w:cs="仿宋_GB2312"/>
          <w:color w:val="000000"/>
          <w:kern w:val="0"/>
          <w:sz w:val="31"/>
          <w:szCs w:val="31"/>
          <w:lang w:bidi="ar"/>
        </w:rPr>
      </w:pPr>
      <w:r w:rsidRPr="007F1B38">
        <w:rPr>
          <w:rFonts w:ascii="仿宋_GB2312" w:eastAsia="仿宋_GB2312" w:hAnsi="宋体" w:cs="仿宋_GB2312"/>
          <w:color w:val="000000"/>
          <w:kern w:val="0"/>
          <w:sz w:val="31"/>
          <w:szCs w:val="31"/>
          <w:lang w:bidi="ar"/>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w:t>
      </w:r>
      <w:r w:rsidRPr="007F1B38">
        <w:rPr>
          <w:rFonts w:ascii="仿宋_GB2312" w:eastAsia="仿宋_GB2312" w:hAnsi="宋体" w:cs="仿宋_GB2312" w:hint="eastAsia"/>
          <w:color w:val="000000"/>
          <w:kern w:val="0"/>
          <w:sz w:val="31"/>
          <w:szCs w:val="31"/>
          <w:lang w:bidi="ar"/>
        </w:rPr>
        <w:t>，</w:t>
      </w:r>
      <w:r w:rsidRPr="007F1B38">
        <w:rPr>
          <w:rFonts w:ascii="仿宋_GB2312" w:eastAsia="仿宋_GB2312" w:hAnsi="宋体" w:cs="仿宋_GB2312"/>
          <w:color w:val="000000"/>
          <w:kern w:val="0"/>
          <w:sz w:val="31"/>
          <w:szCs w:val="31"/>
          <w:lang w:bidi="ar"/>
        </w:rPr>
        <w:t>协调协同应急中队开展工作。</w:t>
      </w:r>
    </w:p>
    <w:p w:rsidR="007F1B38" w:rsidRPr="007F1B38" w:rsidRDefault="007F1B38" w:rsidP="007F1B38">
      <w:pPr>
        <w:widowControl/>
        <w:jc w:val="left"/>
        <w:rPr>
          <w:rFonts w:ascii="Times New Roman" w:eastAsia="宋体" w:hAnsi="Times New Roman" w:cs="Times New Roman"/>
          <w:szCs w:val="24"/>
        </w:rPr>
      </w:pPr>
      <w:r w:rsidRPr="007F1B38">
        <w:rPr>
          <w:rFonts w:ascii="楷体_GB2312" w:eastAsia="楷体_GB2312" w:hAnsi="宋体" w:cs="楷体_GB2312" w:hint="eastAsia"/>
          <w:color w:val="000000"/>
          <w:kern w:val="0"/>
          <w:sz w:val="31"/>
          <w:szCs w:val="31"/>
          <w:lang w:bidi="ar"/>
        </w:rPr>
        <w:t>8</w:t>
      </w:r>
      <w:r w:rsidRPr="007F1B38">
        <w:rPr>
          <w:rFonts w:ascii="楷体_GB2312" w:eastAsia="楷体_GB2312" w:hAnsi="宋体" w:cs="楷体_GB2312"/>
          <w:color w:val="000000"/>
          <w:kern w:val="0"/>
          <w:sz w:val="31"/>
          <w:szCs w:val="31"/>
          <w:lang w:bidi="ar"/>
        </w:rPr>
        <w:t xml:space="preserve">.社区建设指导办公室 </w:t>
      </w:r>
    </w:p>
    <w:p w:rsidR="007F1B38" w:rsidRPr="007F1B38" w:rsidRDefault="007F1B38" w:rsidP="007F1B38">
      <w:pPr>
        <w:widowControl/>
        <w:ind w:firstLineChars="200" w:firstLine="620"/>
        <w:jc w:val="left"/>
        <w:rPr>
          <w:rFonts w:ascii="仿宋_GB2312" w:eastAsia="仿宋_GB2312" w:hAnsi="宋体" w:cs="仿宋_GB2312"/>
          <w:color w:val="000000"/>
          <w:kern w:val="0"/>
          <w:sz w:val="31"/>
          <w:szCs w:val="31"/>
          <w:lang w:bidi="ar"/>
        </w:rPr>
      </w:pPr>
      <w:r w:rsidRPr="007F1B38">
        <w:rPr>
          <w:rFonts w:ascii="仿宋_GB2312" w:eastAsia="仿宋_GB2312" w:hAnsi="宋体" w:cs="仿宋_GB2312"/>
          <w:color w:val="000000"/>
          <w:kern w:val="0"/>
          <w:sz w:val="31"/>
          <w:szCs w:val="31"/>
          <w:lang w:bidi="ar"/>
        </w:rPr>
        <w:lastRenderedPageBreak/>
        <w:t>主要履行指导社区居民自治和社区服务等工作职能。负责指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多网合一、一员多能</w:t>
      </w:r>
      <w:r w:rsidRPr="007F1B38">
        <w:rPr>
          <w:rFonts w:ascii="仿宋_GB2312" w:eastAsia="仿宋_GB2312" w:hAnsi="宋体" w:cs="仿宋_GB2312"/>
          <w:color w:val="000000"/>
          <w:kern w:val="0"/>
          <w:sz w:val="31"/>
          <w:szCs w:val="31"/>
          <w:lang w:bidi="ar"/>
        </w:rPr>
        <w:t>”</w:t>
      </w:r>
      <w:r w:rsidRPr="007F1B38">
        <w:rPr>
          <w:rFonts w:ascii="仿宋_GB2312" w:eastAsia="仿宋_GB2312" w:hAnsi="宋体" w:cs="仿宋_GB2312"/>
          <w:color w:val="000000"/>
          <w:kern w:val="0"/>
          <w:sz w:val="31"/>
          <w:szCs w:val="31"/>
          <w:lang w:bidi="ar"/>
        </w:rPr>
        <w:t>。负责整合现有设在街道的党的建设、综合治理、社区治理、数字城管等系统指挥信息资源，建立一体化的信息系统和综合指挥平台，实现互联互通、信息共享、实时监控、综合监测。</w:t>
      </w:r>
    </w:p>
    <w:p w:rsidR="007F1B38" w:rsidRPr="007F1B38" w:rsidRDefault="007F1B38" w:rsidP="007F1B38">
      <w:pPr>
        <w:widowControl/>
        <w:jc w:val="left"/>
        <w:rPr>
          <w:rFonts w:ascii="Times New Roman" w:eastAsia="宋体" w:hAnsi="Times New Roman" w:cs="Times New Roman"/>
          <w:szCs w:val="24"/>
        </w:rPr>
      </w:pPr>
      <w:r w:rsidRPr="007F1B38">
        <w:rPr>
          <w:rFonts w:ascii="楷体_GB2312" w:eastAsia="楷体_GB2312" w:hAnsi="宋体" w:cs="楷体_GB2312" w:hint="eastAsia"/>
          <w:color w:val="000000"/>
          <w:kern w:val="0"/>
          <w:sz w:val="31"/>
          <w:szCs w:val="31"/>
          <w:lang w:bidi="ar"/>
        </w:rPr>
        <w:t>9</w:t>
      </w:r>
      <w:r w:rsidRPr="007F1B38">
        <w:rPr>
          <w:rFonts w:ascii="楷体_GB2312" w:eastAsia="楷体_GB2312" w:hAnsi="宋体" w:cs="楷体_GB2312"/>
          <w:color w:val="000000"/>
          <w:kern w:val="0"/>
          <w:sz w:val="31"/>
          <w:szCs w:val="31"/>
          <w:lang w:bidi="ar"/>
        </w:rPr>
        <w:t xml:space="preserve">.纪工委（监察办公室） </w:t>
      </w:r>
    </w:p>
    <w:p w:rsidR="007F1B38" w:rsidRPr="007F1B38" w:rsidRDefault="007F1B38" w:rsidP="007F1B38">
      <w:pPr>
        <w:widowControl/>
        <w:ind w:firstLineChars="200" w:firstLine="620"/>
        <w:jc w:val="left"/>
        <w:rPr>
          <w:rFonts w:ascii="仿宋_GB2312" w:eastAsia="仿宋_GB2312" w:hAnsi="宋体" w:cs="仿宋_GB2312"/>
          <w:color w:val="000000"/>
          <w:kern w:val="0"/>
          <w:sz w:val="31"/>
          <w:szCs w:val="31"/>
          <w:lang w:bidi="ar"/>
        </w:rPr>
      </w:pPr>
      <w:r w:rsidRPr="007F1B38">
        <w:rPr>
          <w:rFonts w:ascii="仿宋_GB2312" w:eastAsia="仿宋_GB2312" w:hAnsi="宋体" w:cs="仿宋_GB2312"/>
          <w:color w:val="000000"/>
          <w:kern w:val="0"/>
          <w:sz w:val="31"/>
          <w:szCs w:val="31"/>
          <w:lang w:bidi="ar"/>
        </w:rPr>
        <w:t>街道纪工委在街道党工委和区纪律检查委员会双重领导下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w:t>
      </w:r>
      <w:r w:rsidRPr="007F1B38">
        <w:rPr>
          <w:rFonts w:ascii="仿宋_GB2312" w:eastAsia="仿宋_GB2312" w:hAnsi="宋体" w:cs="仿宋_GB2312"/>
          <w:color w:val="000000"/>
          <w:kern w:val="0"/>
          <w:sz w:val="31"/>
          <w:szCs w:val="31"/>
          <w:lang w:bidi="ar"/>
        </w:rPr>
        <w:lastRenderedPageBreak/>
        <w:t>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rsidR="007F1B38" w:rsidRPr="007F1B38" w:rsidRDefault="007F1B38" w:rsidP="007F1B38">
      <w:pPr>
        <w:ind w:firstLineChars="200" w:firstLine="640"/>
        <w:jc w:val="left"/>
        <w:rPr>
          <w:rFonts w:ascii="黑体" w:eastAsia="黑体" w:hAnsi="Times New Roman" w:cs="Times New Roman" w:hint="eastAsia"/>
          <w:sz w:val="32"/>
          <w:szCs w:val="32"/>
        </w:rPr>
      </w:pPr>
      <w:r w:rsidRPr="007F1B38">
        <w:rPr>
          <w:rFonts w:ascii="黑体" w:eastAsia="黑体" w:hAnsi="Times New Roman" w:cs="Times New Roman" w:hint="eastAsia"/>
          <w:sz w:val="32"/>
          <w:szCs w:val="32"/>
        </w:rPr>
        <w:t>二、部门预算单位构成</w:t>
      </w:r>
    </w:p>
    <w:p w:rsidR="007F1B38" w:rsidRPr="007F1B38" w:rsidRDefault="007F1B38" w:rsidP="007F1B38">
      <w:pPr>
        <w:autoSpaceDN w:val="0"/>
        <w:ind w:firstLineChars="200" w:firstLine="643"/>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纳入沈阳市浑南区白塔街道办事处2023年部门预算编制范围的预算单位包括：</w:t>
      </w:r>
    </w:p>
    <w:p w:rsidR="007F1B38" w:rsidRPr="007F1B38" w:rsidRDefault="007F1B38" w:rsidP="007F1B38">
      <w:pPr>
        <w:autoSpaceDN w:val="0"/>
        <w:ind w:firstLineChars="200" w:firstLine="640"/>
        <w:rPr>
          <w:rFonts w:ascii="仿宋" w:eastAsia="仿宋" w:hAnsi="仿宋" w:cs="仿宋" w:hint="eastAsia"/>
          <w:color w:val="000000"/>
          <w:sz w:val="32"/>
          <w:szCs w:val="32"/>
          <w:shd w:val="clear" w:color="auto" w:fill="FFFFFF"/>
        </w:rPr>
      </w:pPr>
      <w:r w:rsidRPr="007F1B38">
        <w:rPr>
          <w:rFonts w:ascii="仿宋" w:eastAsia="仿宋" w:hAnsi="仿宋" w:cs="仿宋" w:hint="eastAsia"/>
          <w:color w:val="000000"/>
          <w:sz w:val="32"/>
          <w:szCs w:val="32"/>
          <w:shd w:val="clear" w:color="auto" w:fill="FFFFFF"/>
        </w:rPr>
        <w:t>沈阳市浑南区白塔街道办事处本级</w:t>
      </w:r>
    </w:p>
    <w:p w:rsidR="007F1B38" w:rsidRPr="007F1B38" w:rsidRDefault="007F1B38" w:rsidP="007F1B38">
      <w:pPr>
        <w:widowControl/>
        <w:ind w:firstLineChars="200" w:firstLine="620"/>
        <w:jc w:val="left"/>
        <w:rPr>
          <w:rFonts w:ascii="仿宋_GB2312" w:eastAsia="仿宋_GB2312" w:hAnsi="宋体" w:cs="仿宋_GB2312"/>
          <w:color w:val="000000"/>
          <w:kern w:val="0"/>
          <w:sz w:val="31"/>
          <w:szCs w:val="31"/>
          <w:lang w:bidi="ar"/>
        </w:rPr>
      </w:pPr>
    </w:p>
    <w:p w:rsidR="007F1B38" w:rsidRPr="007F1B38" w:rsidRDefault="007F1B38" w:rsidP="007F1B38">
      <w:pPr>
        <w:ind w:firstLineChars="200" w:firstLine="640"/>
        <w:rPr>
          <w:rFonts w:ascii="仿宋_GB2312" w:eastAsia="仿宋_GB2312" w:hAnsi="华文中宋" w:cs="Times New Roman" w:hint="eastAsia"/>
          <w:sz w:val="32"/>
          <w:szCs w:val="32"/>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b/>
          <w:sz w:val="36"/>
          <w:szCs w:val="36"/>
        </w:rPr>
      </w:pPr>
      <w:r w:rsidRPr="007F1B38">
        <w:rPr>
          <w:rFonts w:ascii="宋体" w:eastAsia="宋体" w:hAnsi="宋体" w:cs="Times New Roman" w:hint="eastAsia"/>
          <w:b/>
          <w:sz w:val="36"/>
          <w:szCs w:val="36"/>
        </w:rPr>
        <w:t>第二部分 沈阳市浑南区白塔街道办事处2023年部门预算公开</w:t>
      </w: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rPr>
          <w:rFonts w:ascii="仿宋_GB2312" w:eastAsia="仿宋_GB2312" w:hAnsi="Times New Roman" w:cs="Times New Roman" w:hint="eastAsia"/>
          <w:sz w:val="32"/>
          <w:szCs w:val="32"/>
        </w:rPr>
        <w:sectPr w:rsidR="007F1B38" w:rsidRPr="007F1B38">
          <w:headerReference w:type="default" r:id="rId4"/>
          <w:footerReference w:type="even" r:id="rId5"/>
          <w:footerReference w:type="default" r:id="rId6"/>
          <w:pgSz w:w="11906" w:h="16838"/>
          <w:pgMar w:top="1440" w:right="1797" w:bottom="1440" w:left="1797" w:header="851" w:footer="992" w:gutter="0"/>
          <w:cols w:space="720"/>
          <w:docGrid w:type="lines" w:linePitch="312"/>
        </w:sectPr>
      </w:pPr>
    </w:p>
    <w:p w:rsidR="007F1B38" w:rsidRPr="007F1B38" w:rsidRDefault="007F1B38" w:rsidP="007F1B38">
      <w:pPr>
        <w:jc w:val="center"/>
        <w:rPr>
          <w:rFonts w:ascii="宋体" w:eastAsia="宋体" w:hAnsi="宋体" w:cs="Times New Roman" w:hint="eastAsia"/>
          <w:b/>
          <w:sz w:val="36"/>
          <w:szCs w:val="36"/>
        </w:rPr>
      </w:pPr>
      <w:r w:rsidRPr="007F1B38">
        <w:rPr>
          <w:rFonts w:ascii="宋体" w:eastAsia="宋体" w:hAnsi="宋体" w:cs="Times New Roman" w:hint="eastAsia"/>
          <w:b/>
          <w:sz w:val="36"/>
          <w:szCs w:val="36"/>
        </w:rPr>
        <w:lastRenderedPageBreak/>
        <w:t>第三部分 沈阳市浑南区白塔街道办事处</w:t>
      </w:r>
    </w:p>
    <w:p w:rsidR="007F1B38" w:rsidRPr="007F1B38" w:rsidRDefault="007F1B38" w:rsidP="007F1B38">
      <w:pPr>
        <w:jc w:val="center"/>
        <w:rPr>
          <w:rFonts w:ascii="宋体" w:eastAsia="宋体" w:hAnsi="宋体" w:cs="Times New Roman" w:hint="eastAsia"/>
          <w:b/>
          <w:sz w:val="36"/>
          <w:szCs w:val="36"/>
        </w:rPr>
      </w:pPr>
      <w:r w:rsidRPr="007F1B38">
        <w:rPr>
          <w:rFonts w:ascii="宋体" w:eastAsia="宋体" w:hAnsi="宋体" w:cs="Times New Roman" w:hint="eastAsia"/>
          <w:b/>
          <w:sz w:val="36"/>
          <w:szCs w:val="36"/>
        </w:rPr>
        <w:t>2023年部门预算情况说明</w:t>
      </w: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黑体" w:eastAsia="黑体" w:hAnsi="黑体" w:cs="Times New Roman" w:hint="eastAsia"/>
          <w:sz w:val="32"/>
          <w:szCs w:val="32"/>
        </w:rPr>
      </w:pPr>
      <w:r w:rsidRPr="007F1B38">
        <w:rPr>
          <w:rFonts w:ascii="黑体" w:eastAsia="黑体" w:hAnsi="黑体" w:cs="Times New Roman" w:hint="eastAsia"/>
          <w:sz w:val="32"/>
          <w:szCs w:val="32"/>
        </w:rPr>
        <w:t>一、关于沈阳市白塔街道办事处</w:t>
      </w:r>
      <w:r w:rsidRPr="007F1B38">
        <w:rPr>
          <w:rFonts w:ascii="宋体" w:eastAsia="宋体" w:hAnsi="宋体" w:cs="Times New Roman" w:hint="eastAsia"/>
          <w:b/>
          <w:sz w:val="36"/>
          <w:szCs w:val="36"/>
        </w:rPr>
        <w:t>2023</w:t>
      </w:r>
      <w:r w:rsidRPr="007F1B38">
        <w:rPr>
          <w:rFonts w:ascii="黑体" w:eastAsia="黑体" w:hAnsi="黑体" w:cs="Times New Roman" w:hint="eastAsia"/>
          <w:sz w:val="32"/>
          <w:szCs w:val="32"/>
        </w:rPr>
        <w:t>年收支预算的总体说明</w:t>
      </w:r>
    </w:p>
    <w:p w:rsidR="007F1B38" w:rsidRPr="007F1B38" w:rsidRDefault="007F1B38" w:rsidP="007F1B38">
      <w:pPr>
        <w:ind w:firstLine="660"/>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按照综合预算的原则，沈阳市浑南区白塔街道办事处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白塔街道办事处2023年收支总预算</w:t>
      </w:r>
      <w:r w:rsidRPr="007F1B38">
        <w:rPr>
          <w:rFonts w:ascii="仿宋_GB2312" w:eastAsia="仿宋_GB2312" w:hAnsi="宋体" w:cs="Times New Roman"/>
          <w:sz w:val="32"/>
          <w:szCs w:val="32"/>
        </w:rPr>
        <w:t>2518.54</w:t>
      </w:r>
      <w:r w:rsidRPr="007F1B38">
        <w:rPr>
          <w:rFonts w:ascii="仿宋_GB2312" w:eastAsia="仿宋_GB2312" w:hAnsi="宋体" w:cs="Times New Roman" w:hint="eastAsia"/>
          <w:sz w:val="32"/>
          <w:szCs w:val="32"/>
        </w:rPr>
        <w:t>万元，比2022年收支总预算</w:t>
      </w:r>
      <w:r w:rsidRPr="007F1B38">
        <w:rPr>
          <w:rFonts w:ascii="仿宋_GB2312" w:eastAsia="仿宋_GB2312" w:hAnsi="宋体" w:cs="Times New Roman"/>
          <w:sz w:val="32"/>
          <w:szCs w:val="32"/>
        </w:rPr>
        <w:t>2436.8</w:t>
      </w:r>
      <w:r w:rsidRPr="007F1B38">
        <w:rPr>
          <w:rFonts w:ascii="仿宋_GB2312" w:eastAsia="仿宋_GB2312" w:hAnsi="宋体" w:cs="Times New Roman" w:hint="eastAsia"/>
          <w:sz w:val="32"/>
          <w:szCs w:val="32"/>
        </w:rPr>
        <w:t>万元增加</w:t>
      </w:r>
      <w:r w:rsidRPr="007F1B38">
        <w:rPr>
          <w:rFonts w:ascii="仿宋_GB2312" w:eastAsia="仿宋_GB2312" w:hAnsi="宋体" w:cs="Times New Roman"/>
          <w:sz w:val="32"/>
          <w:szCs w:val="32"/>
        </w:rPr>
        <w:t>81.74</w:t>
      </w:r>
      <w:r w:rsidRPr="007F1B38">
        <w:rPr>
          <w:rFonts w:ascii="仿宋_GB2312" w:eastAsia="仿宋_GB2312" w:hAnsi="宋体" w:cs="Times New Roman" w:hint="eastAsia"/>
          <w:sz w:val="32"/>
          <w:szCs w:val="32"/>
        </w:rPr>
        <w:t>万元，主要是由于在职</w:t>
      </w:r>
      <w:r w:rsidRPr="007F1B38">
        <w:rPr>
          <w:rFonts w:ascii="仿宋_GB2312" w:eastAsia="仿宋_GB2312" w:hAnsi="宋体" w:cs="Times New Roman"/>
          <w:sz w:val="32"/>
          <w:szCs w:val="32"/>
        </w:rPr>
        <w:t>人员经费</w:t>
      </w:r>
      <w:r w:rsidRPr="007F1B38">
        <w:rPr>
          <w:rFonts w:ascii="仿宋_GB2312" w:eastAsia="仿宋_GB2312" w:hAnsi="宋体" w:cs="Times New Roman" w:hint="eastAsia"/>
          <w:sz w:val="32"/>
          <w:szCs w:val="32"/>
        </w:rPr>
        <w:t>的增加。</w:t>
      </w:r>
    </w:p>
    <w:p w:rsidR="007F1B38" w:rsidRPr="007F1B38" w:rsidRDefault="007F1B38" w:rsidP="007F1B38">
      <w:pPr>
        <w:ind w:firstLine="660"/>
        <w:rPr>
          <w:rFonts w:ascii="黑体" w:eastAsia="黑体" w:hAnsi="黑体" w:cs="Times New Roman" w:hint="eastAsia"/>
          <w:sz w:val="32"/>
          <w:szCs w:val="32"/>
        </w:rPr>
      </w:pPr>
      <w:r w:rsidRPr="007F1B38">
        <w:rPr>
          <w:rFonts w:ascii="黑体" w:eastAsia="黑体" w:hAnsi="黑体" w:cs="Times New Roman" w:hint="eastAsia"/>
          <w:sz w:val="32"/>
          <w:szCs w:val="32"/>
        </w:rPr>
        <w:t>二、关于沈阳市浑南区白塔街道办事处一般公共预算2023年“三公”经费预算支出情况说明</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2023年一般公共预算“三公”经费预算数0万元，其中：因公出国（境）费0万元；公务接待费0万元；公务用车购置及运行费0万元。2023年预算数比2022年预算数减少0万元，其中：因公出国（境）费比2022年预算数减少0万元，主要是由于街道无此项经费支出；公务接待费比2022年</w:t>
      </w:r>
      <w:r w:rsidRPr="007F1B38">
        <w:rPr>
          <w:rFonts w:ascii="仿宋_GB2312" w:eastAsia="仿宋_GB2312" w:hAnsi="宋体" w:cs="Times New Roman" w:hint="eastAsia"/>
          <w:sz w:val="32"/>
          <w:szCs w:val="32"/>
        </w:rPr>
        <w:lastRenderedPageBreak/>
        <w:t>预算数减少0万元，主要是由于街道无此项经费支出；公务用车购置及运行费比2022年预算数减少0万元，主要是由于街道无此项经费支出。</w:t>
      </w:r>
    </w:p>
    <w:p w:rsidR="007F1B38" w:rsidRPr="007F1B38" w:rsidRDefault="007F1B38" w:rsidP="007F1B38">
      <w:pPr>
        <w:ind w:firstLineChars="196" w:firstLine="627"/>
        <w:rPr>
          <w:rFonts w:ascii="黑体" w:eastAsia="黑体" w:hAnsi="黑体" w:cs="Times New Roman" w:hint="eastAsia"/>
          <w:sz w:val="32"/>
          <w:szCs w:val="32"/>
        </w:rPr>
      </w:pPr>
      <w:r w:rsidRPr="007F1B38">
        <w:rPr>
          <w:rFonts w:ascii="黑体" w:eastAsia="黑体" w:hAnsi="黑体" w:cs="Times New Roman" w:hint="eastAsia"/>
          <w:sz w:val="32"/>
          <w:szCs w:val="32"/>
        </w:rPr>
        <w:t>三、其他重要事项的情况说明</w:t>
      </w:r>
    </w:p>
    <w:p w:rsidR="007F1B38" w:rsidRPr="007F1B38" w:rsidRDefault="007F1B38" w:rsidP="007F1B38">
      <w:pPr>
        <w:ind w:firstLine="645"/>
        <w:rPr>
          <w:rFonts w:ascii="楷体_GB2312" w:eastAsia="楷体_GB2312" w:hAnsi="宋体" w:cs="Times New Roman" w:hint="eastAsia"/>
          <w:sz w:val="32"/>
          <w:szCs w:val="32"/>
        </w:rPr>
      </w:pPr>
      <w:r w:rsidRPr="007F1B38">
        <w:rPr>
          <w:rFonts w:ascii="楷体_GB2312" w:eastAsia="楷体_GB2312" w:hAnsi="宋体" w:cs="Times New Roman" w:hint="eastAsia"/>
          <w:sz w:val="32"/>
          <w:szCs w:val="32"/>
        </w:rPr>
        <w:t>（一）机关运行经费安排情况。</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2023年沈阳市浑南区白塔街道办事处本级机关运行经费财政拨款预算100.39万元，比2022年预算</w:t>
      </w:r>
      <w:r w:rsidRPr="007F1B38">
        <w:rPr>
          <w:rFonts w:ascii="仿宋_GB2312" w:eastAsia="仿宋_GB2312" w:hAnsi="宋体" w:cs="Times New Roman"/>
          <w:sz w:val="32"/>
          <w:szCs w:val="32"/>
        </w:rPr>
        <w:t>93.65</w:t>
      </w:r>
      <w:r w:rsidRPr="007F1B38">
        <w:rPr>
          <w:rFonts w:ascii="仿宋_GB2312" w:eastAsia="仿宋_GB2312" w:hAnsi="宋体" w:cs="Times New Roman" w:hint="eastAsia"/>
          <w:sz w:val="32"/>
          <w:szCs w:val="32"/>
        </w:rPr>
        <w:t>万元增加6.74万元，上升7.2%。</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楷体_GB2312" w:eastAsia="楷体_GB2312" w:hAnsi="宋体" w:cs="Times New Roman" w:hint="eastAsia"/>
          <w:sz w:val="32"/>
          <w:szCs w:val="32"/>
        </w:rPr>
        <w:t>（二）政府采购预算安排情况。</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202</w:t>
      </w:r>
      <w:r w:rsidRPr="007F1B38">
        <w:rPr>
          <w:rFonts w:ascii="仿宋_GB2312" w:eastAsia="仿宋_GB2312" w:hAnsi="宋体" w:cs="Times New Roman"/>
          <w:sz w:val="32"/>
          <w:szCs w:val="32"/>
        </w:rPr>
        <w:t>3</w:t>
      </w:r>
      <w:r w:rsidRPr="007F1B38">
        <w:rPr>
          <w:rFonts w:ascii="仿宋_GB2312" w:eastAsia="仿宋_GB2312" w:hAnsi="宋体" w:cs="Times New Roman" w:hint="eastAsia"/>
          <w:sz w:val="32"/>
          <w:szCs w:val="32"/>
        </w:rPr>
        <w:t>年沈阳市浑南区白塔街道办事处政府采购预算总额150万元，其中：政府采购货物预算0万元、政府采购工程预算0万元、政府采购服务预算150万元。</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楷体_GB2312" w:eastAsia="楷体_GB2312" w:hAnsi="宋体" w:cs="Times New Roman" w:hint="eastAsia"/>
          <w:sz w:val="32"/>
          <w:szCs w:val="32"/>
        </w:rPr>
        <w:t>（三）国有资产占有使用情况。</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截至2022年12月31日，沈阳市浑南区白塔街道办事处共有车辆0辆，其中：省部级领导干部用车0辆、一般公务用车0辆、一般执法执勤用车0辆、特种专业技术用车0辆、其他用车0辆。单位价值200 万元以上大型设备0台（套）。</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2022年部门预算安排购置车辆0台，安排单位价值200 万元以上大型设备0台。</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楷体_GB2312" w:eastAsia="楷体_GB2312" w:hAnsi="宋体" w:cs="Times New Roman" w:hint="eastAsia"/>
          <w:sz w:val="32"/>
          <w:szCs w:val="32"/>
        </w:rPr>
        <w:t>（四）绩效目标设置情况。</w:t>
      </w:r>
    </w:p>
    <w:p w:rsidR="007F1B38" w:rsidRPr="007F1B38" w:rsidRDefault="007F1B38" w:rsidP="007F1B38">
      <w:pPr>
        <w:ind w:firstLine="645"/>
        <w:rPr>
          <w:rFonts w:ascii="仿宋_GB2312" w:eastAsia="仿宋_GB2312" w:hAnsi="宋体" w:cs="Times New Roman" w:hint="eastAsia"/>
          <w:sz w:val="32"/>
          <w:szCs w:val="32"/>
        </w:rPr>
      </w:pPr>
      <w:r w:rsidRPr="007F1B38">
        <w:rPr>
          <w:rFonts w:ascii="仿宋_GB2312" w:eastAsia="仿宋_GB2312" w:hAnsi="宋体" w:cs="Times New Roman" w:hint="eastAsia"/>
          <w:sz w:val="32"/>
          <w:szCs w:val="32"/>
        </w:rPr>
        <w:t>根据预算绩效管理要求，沈阳市浑南区白塔街道办事处</w:t>
      </w:r>
      <w:r w:rsidRPr="007F1B38">
        <w:rPr>
          <w:rFonts w:ascii="仿宋_GB2312" w:eastAsia="仿宋_GB2312" w:hAnsi="宋体" w:cs="Times New Roman" w:hint="eastAsia"/>
          <w:sz w:val="32"/>
          <w:szCs w:val="32"/>
        </w:rPr>
        <w:lastRenderedPageBreak/>
        <w:t>在2023年应编制部门整体绩效目标30个，实际编制30个，编制部门整体绩效目标覆盖率为100%。2023年应编制绩效目标的特定目标类项目共0个，实际编制绩效目标的特定目标类项目共0个，编制特定目标类项目绩效目标覆盖率为0。</w:t>
      </w:r>
    </w:p>
    <w:p w:rsidR="007F1B38" w:rsidRPr="007F1B38" w:rsidRDefault="007F1B38" w:rsidP="007F1B38">
      <w:pPr>
        <w:ind w:firstLine="645"/>
        <w:rPr>
          <w:rFonts w:ascii="仿宋_GB2312" w:eastAsia="仿宋_GB2312" w:hAnsi="宋体" w:cs="Times New Roman" w:hint="eastAsia"/>
          <w:sz w:val="32"/>
          <w:szCs w:val="32"/>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p>
    <w:p w:rsidR="007F1B38" w:rsidRPr="007F1B38" w:rsidRDefault="007F1B38" w:rsidP="007F1B38">
      <w:pPr>
        <w:jc w:val="center"/>
        <w:rPr>
          <w:rFonts w:ascii="宋体" w:eastAsia="宋体" w:hAnsi="宋体" w:cs="Times New Roman" w:hint="eastAsia"/>
          <w:b/>
          <w:sz w:val="36"/>
          <w:szCs w:val="36"/>
        </w:rPr>
      </w:pPr>
      <w:r w:rsidRPr="007F1B38">
        <w:rPr>
          <w:rFonts w:ascii="宋体" w:eastAsia="宋体" w:hAnsi="宋体" w:cs="Times New Roman" w:hint="eastAsia"/>
          <w:b/>
          <w:sz w:val="36"/>
          <w:szCs w:val="36"/>
        </w:rPr>
        <w:lastRenderedPageBreak/>
        <w:t>第四部分 名词解释</w:t>
      </w:r>
    </w:p>
    <w:p w:rsidR="007F1B38" w:rsidRPr="007F1B38" w:rsidRDefault="007F1B38" w:rsidP="007F1B38">
      <w:pPr>
        <w:jc w:val="center"/>
        <w:rPr>
          <w:rFonts w:ascii="黑体" w:eastAsia="黑体" w:hAnsi="Times New Roman" w:cs="Times New Roman" w:hint="eastAsia"/>
          <w:sz w:val="36"/>
          <w:szCs w:val="36"/>
        </w:rPr>
      </w:pP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1.财政拨款收入：</w:t>
      </w:r>
      <w:r w:rsidRPr="007F1B38">
        <w:rPr>
          <w:rFonts w:ascii="仿宋_GB2312" w:eastAsia="仿宋_GB2312" w:hAnsi="Times New Roman" w:cs="Times New Roman" w:hint="eastAsia"/>
          <w:sz w:val="32"/>
          <w:szCs w:val="32"/>
        </w:rPr>
        <w:t>指市级财政当年拨付的资金。</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2.上级补助收入：</w:t>
      </w:r>
      <w:r w:rsidRPr="007F1B38">
        <w:rPr>
          <w:rFonts w:ascii="仿宋_GB2312" w:eastAsia="仿宋_GB2312" w:hAnsi="Times New Roman" w:cs="Times New Roman" w:hint="eastAsia"/>
          <w:sz w:val="32"/>
          <w:szCs w:val="32"/>
        </w:rPr>
        <w:t>指事业单位从主管部门和上级单位取得的非财政补助收入。</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bookmarkStart w:id="0" w:name="OLE_LINK1"/>
      <w:r w:rsidRPr="007F1B38">
        <w:rPr>
          <w:rFonts w:ascii="仿宋_GB2312" w:eastAsia="仿宋_GB2312" w:hAnsi="Times New Roman" w:cs="Times New Roman" w:hint="eastAsia"/>
          <w:b/>
          <w:sz w:val="32"/>
          <w:szCs w:val="32"/>
        </w:rPr>
        <w:t>3.</w:t>
      </w:r>
      <w:bookmarkEnd w:id="0"/>
      <w:r w:rsidRPr="007F1B38">
        <w:rPr>
          <w:rFonts w:ascii="仿宋_GB2312" w:eastAsia="仿宋_GB2312" w:hAnsi="Times New Roman" w:cs="Times New Roman" w:hint="eastAsia"/>
          <w:b/>
          <w:sz w:val="32"/>
          <w:szCs w:val="32"/>
        </w:rPr>
        <w:t>附属单位上缴收入：</w:t>
      </w:r>
      <w:r w:rsidRPr="007F1B38">
        <w:rPr>
          <w:rFonts w:ascii="仿宋_GB2312" w:eastAsia="仿宋_GB2312" w:hAnsi="Times New Roman" w:cs="Times New Roman" w:hint="eastAsia"/>
          <w:sz w:val="32"/>
          <w:szCs w:val="32"/>
        </w:rPr>
        <w:t>指已纳入部门预算管理的独立核算的附属单位按照有关规定上缴的收入。</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4. 其他收入：</w:t>
      </w:r>
      <w:r w:rsidRPr="007F1B38">
        <w:rPr>
          <w:rFonts w:ascii="仿宋_GB2312" w:eastAsia="仿宋_GB2312" w:hAnsi="Times New Roman" w:cs="Times New Roman" w:hint="eastAsia"/>
          <w:sz w:val="32"/>
          <w:szCs w:val="32"/>
        </w:rPr>
        <w:t>指除上述“财政拨款收入”、“纳入专户管理的预算外资金拨款”、“上级补助、附属单位上缴收入”以外的收入。</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5.一般公共服务（类）财政事务（款）行政运行（项）：</w:t>
      </w:r>
      <w:r w:rsidRPr="007F1B38">
        <w:rPr>
          <w:rFonts w:ascii="仿宋_GB2312" w:eastAsia="仿宋_GB2312" w:hAnsi="Times New Roman" w:cs="Times New Roman" w:hint="eastAsia"/>
          <w:sz w:val="32"/>
          <w:szCs w:val="32"/>
        </w:rPr>
        <w:t>反映行政单位（包括实行公务员管理的事业单位）的基本支出。</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6.一般公共服务（类）财政事务（款）一般行政管理事务（项）：</w:t>
      </w:r>
      <w:r w:rsidRPr="007F1B38">
        <w:rPr>
          <w:rFonts w:ascii="仿宋_GB2312" w:eastAsia="仿宋_GB2312" w:hAnsi="Times New Roman" w:cs="Times New Roman" w:hint="eastAsia"/>
          <w:sz w:val="32"/>
          <w:szCs w:val="32"/>
        </w:rPr>
        <w:t>反映行政单位（包括实行公务员管理的事业单位）未单独设置项级科目的其他项目支出。</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7.一般公共服务（类）财政事务（款）预算改革业务（项）：</w:t>
      </w:r>
      <w:r w:rsidRPr="007F1B38">
        <w:rPr>
          <w:rFonts w:ascii="仿宋_GB2312" w:eastAsia="仿宋_GB2312" w:hAnsi="Times New Roman" w:cs="Times New Roman" w:hint="eastAsia"/>
          <w:sz w:val="32"/>
          <w:szCs w:val="32"/>
        </w:rPr>
        <w:t>反映财政部门用于预算改革方面的支出。</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8.一般公共服务（类）财政事务（款）财政国库业务（项）：</w:t>
      </w:r>
      <w:r w:rsidRPr="007F1B38">
        <w:rPr>
          <w:rFonts w:ascii="仿宋_GB2312" w:eastAsia="仿宋_GB2312" w:hAnsi="Times New Roman" w:cs="Times New Roman" w:hint="eastAsia"/>
          <w:sz w:val="32"/>
          <w:szCs w:val="32"/>
        </w:rPr>
        <w:t>反映财政部门用于财政国库集中收付业务方面的支出。</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9.一般公共服务（类）财政事务（款）事业运行</w:t>
      </w:r>
      <w:r w:rsidRPr="007F1B38">
        <w:rPr>
          <w:rFonts w:ascii="仿宋_GB2312" w:eastAsia="仿宋_GB2312" w:hAnsi="Times New Roman" w:cs="Times New Roman" w:hint="eastAsia"/>
          <w:b/>
          <w:sz w:val="32"/>
          <w:szCs w:val="32"/>
        </w:rPr>
        <w:lastRenderedPageBreak/>
        <w:t>（项）：</w:t>
      </w:r>
      <w:r w:rsidRPr="007F1B38">
        <w:rPr>
          <w:rFonts w:ascii="仿宋_GB2312" w:eastAsia="仿宋_GB2312" w:hAnsi="Times New Roman" w:cs="Times New Roman" w:hint="eastAsia"/>
          <w:sz w:val="32"/>
          <w:szCs w:val="32"/>
        </w:rPr>
        <w:t>反映事业单位的基本支出，不包括行政单位（包括实行公务员管理的事业单位）后勤服务中心、医务室等附属事业单位。</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10.一般公共服务（类）财政事务（款）其他财政事务支出（项）：</w:t>
      </w:r>
      <w:r w:rsidRPr="007F1B38">
        <w:rPr>
          <w:rFonts w:ascii="仿宋_GB2312" w:eastAsia="仿宋_GB2312" w:hAnsi="Times New Roman" w:cs="Times New Roman" w:hint="eastAsia"/>
          <w:sz w:val="32"/>
          <w:szCs w:val="32"/>
        </w:rPr>
        <w:t>反映除上述项目以外其他财政事务方面的支出。</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11.社会保障和就业（类）行政事业单位离退休（款）归口管理的行政单位离退休（项）：</w:t>
      </w:r>
      <w:r w:rsidRPr="007F1B38">
        <w:rPr>
          <w:rFonts w:ascii="仿宋_GB2312" w:eastAsia="仿宋_GB2312" w:hAnsi="Times New Roman" w:cs="Times New Roman" w:hint="eastAsia"/>
          <w:sz w:val="32"/>
          <w:szCs w:val="32"/>
        </w:rPr>
        <w:t>反映实行归口管理的行政单位（包括实行公务员管理的事业单位）开支的离退休经费。</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12.社会保障和就业（类）行政事业单位离退休（款）事业单位离退休（项）：</w:t>
      </w:r>
      <w:r w:rsidRPr="007F1B38">
        <w:rPr>
          <w:rFonts w:ascii="仿宋_GB2312" w:eastAsia="仿宋_GB2312" w:hAnsi="Times New Roman" w:cs="Times New Roman" w:hint="eastAsia"/>
          <w:sz w:val="32"/>
          <w:szCs w:val="32"/>
        </w:rPr>
        <w:t>反映实行归口管理的事业单位开支的离退休经费。</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13.医疗卫生与计划生育（类）医疗保障（款）行政单位医疗（项）：</w:t>
      </w:r>
      <w:r w:rsidRPr="007F1B38">
        <w:rPr>
          <w:rFonts w:ascii="仿宋_GB2312" w:eastAsia="仿宋_GB2312" w:hAnsi="Times New Roman" w:cs="Times New Roman" w:hint="eastAsia"/>
          <w:sz w:val="32"/>
          <w:szCs w:val="32"/>
        </w:rPr>
        <w:t>反映财政部门集中安排的行政单位基本医疗保险缴费经费，未参加医疗保险的行政单位的公费医疗经费，按国家规定享受离休人员、红军老战士待遇人员的医疗经费。</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14.医疗卫生与计划生育（类）医疗保障（款）事业单位医疗（项）：</w:t>
      </w:r>
      <w:r w:rsidRPr="007F1B38">
        <w:rPr>
          <w:rFonts w:ascii="仿宋_GB2312" w:eastAsia="仿宋_GB2312" w:hAnsi="Times New Roman" w:cs="Times New Roman" w:hint="eastAsia"/>
          <w:sz w:val="32"/>
          <w:szCs w:val="32"/>
        </w:rPr>
        <w:t>反映财政部门集中安排的事业单位基本医疗保险缴费经费，未参加医疗保险的事业单位的公费医疗经费，按国家规定享受离休人员待遇人员的医疗经费。</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lastRenderedPageBreak/>
        <w:t>15.住房保障（类）住房改革（款）住房公积金（项）：</w:t>
      </w:r>
      <w:r w:rsidRPr="007F1B38">
        <w:rPr>
          <w:rFonts w:ascii="仿宋_GB2312" w:eastAsia="仿宋_GB2312" w:hAnsi="Times New Roman" w:cs="Times New Roman" w:hint="eastAsia"/>
          <w:sz w:val="32"/>
          <w:szCs w:val="32"/>
        </w:rPr>
        <w:t>反映行政事业单位按人力资源和社会保障部、财政部规定的基本工资和津贴补贴以及规定比例为职工缴纳的住房公积金。</w:t>
      </w:r>
    </w:p>
    <w:p w:rsidR="007F1B38"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16. 基本支出：</w:t>
      </w:r>
      <w:r w:rsidRPr="007F1B38">
        <w:rPr>
          <w:rFonts w:ascii="仿宋_GB2312" w:eastAsia="仿宋_GB2312" w:hAnsi="Times New Roman" w:cs="Times New Roman" w:hint="eastAsia"/>
          <w:sz w:val="32"/>
          <w:szCs w:val="32"/>
        </w:rPr>
        <w:t>指保障机构正常运转、完成日常工作任务而发生的人员支出和公用支出。</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17.</w:t>
      </w:r>
      <w:r w:rsidRPr="007F1B38">
        <w:rPr>
          <w:rFonts w:ascii="仿宋_GB2312" w:eastAsia="仿宋_GB2312" w:hAnsi="Times New Roman" w:cs="Times New Roman" w:hint="eastAsia"/>
          <w:sz w:val="32"/>
          <w:szCs w:val="32"/>
        </w:rPr>
        <w:t xml:space="preserve"> </w:t>
      </w:r>
      <w:r w:rsidRPr="007F1B38">
        <w:rPr>
          <w:rFonts w:ascii="仿宋_GB2312" w:eastAsia="仿宋_GB2312" w:hAnsi="Times New Roman" w:cs="Times New Roman" w:hint="eastAsia"/>
          <w:b/>
          <w:sz w:val="32"/>
          <w:szCs w:val="32"/>
        </w:rPr>
        <w:t>项目支出：</w:t>
      </w:r>
      <w:r w:rsidRPr="007F1B38">
        <w:rPr>
          <w:rFonts w:ascii="仿宋_GB2312" w:eastAsia="仿宋_GB2312" w:hAnsi="Times New Roman" w:cs="Times New Roman" w:hint="eastAsia"/>
          <w:sz w:val="32"/>
          <w:szCs w:val="32"/>
        </w:rPr>
        <w:t>指在基本支出之外为完成特定行政任务和事业发展目标所发生的支出。</w:t>
      </w:r>
    </w:p>
    <w:p w:rsidR="007F1B38" w:rsidRPr="007F1B38" w:rsidRDefault="007F1B38" w:rsidP="007F1B38">
      <w:pPr>
        <w:ind w:firstLineChars="200" w:firstLine="643"/>
        <w:jc w:val="left"/>
        <w:rPr>
          <w:rFonts w:ascii="仿宋_GB2312" w:eastAsia="仿宋_GB2312" w:hAnsi="Times New Roman" w:cs="Times New Roman" w:hint="eastAsia"/>
          <w:sz w:val="32"/>
          <w:szCs w:val="32"/>
        </w:rPr>
      </w:pPr>
      <w:r w:rsidRPr="007F1B38">
        <w:rPr>
          <w:rFonts w:ascii="仿宋_GB2312" w:eastAsia="仿宋_GB2312" w:hAnsi="Times New Roman" w:cs="Times New Roman" w:hint="eastAsia"/>
          <w:b/>
          <w:sz w:val="32"/>
          <w:szCs w:val="32"/>
        </w:rPr>
        <w:t>18.“三公”经费：</w:t>
      </w:r>
      <w:r w:rsidRPr="007F1B38">
        <w:rPr>
          <w:rFonts w:ascii="仿宋_GB2312" w:eastAsia="仿宋_GB2312" w:hAnsi="Times New Roman" w:cs="Times New Roman"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DF3030" w:rsidRPr="007F1B38" w:rsidRDefault="007F1B38" w:rsidP="007F1B38">
      <w:pPr>
        <w:ind w:firstLineChars="200" w:firstLine="643"/>
        <w:jc w:val="left"/>
        <w:rPr>
          <w:rFonts w:ascii="仿宋_GB2312" w:eastAsia="仿宋_GB2312" w:hAnsi="Times New Roman" w:cs="Times New Roman" w:hint="eastAsia"/>
          <w:b/>
          <w:sz w:val="32"/>
          <w:szCs w:val="32"/>
        </w:rPr>
      </w:pPr>
      <w:r w:rsidRPr="007F1B38">
        <w:rPr>
          <w:rFonts w:ascii="仿宋_GB2312" w:eastAsia="仿宋_GB2312" w:hAnsi="Times New Roman" w:cs="Times New Roman" w:hint="eastAsia"/>
          <w:b/>
          <w:sz w:val="32"/>
          <w:szCs w:val="32"/>
        </w:rPr>
        <w:t>19.机关运行经费：</w:t>
      </w:r>
      <w:r w:rsidRPr="007F1B38">
        <w:rPr>
          <w:rFonts w:ascii="仿宋_GB2312" w:eastAsia="仿宋_GB2312" w:hAnsi="Times New Roman" w:cs="Times New Roman"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bookmarkStart w:id="1" w:name="_GoBack"/>
      <w:bookmarkEnd w:id="1"/>
    </w:p>
    <w:sectPr w:rsidR="00DF3030" w:rsidRPr="007F1B3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23" w:rsidRDefault="007F1B38">
    <w:pPr>
      <w:pStyle w:val="a3"/>
      <w:framePr w:wrap="around" w:vAnchor="text" w:hAnchor="margin" w:xAlign="center" w:y="1"/>
      <w:rPr>
        <w:rStyle w:val="a5"/>
      </w:rPr>
    </w:pPr>
    <w:r>
      <w:fldChar w:fldCharType="begin"/>
    </w:r>
    <w:r>
      <w:rPr>
        <w:rStyle w:val="a5"/>
      </w:rPr>
      <w:instrText xml:space="preserve">PAGE  </w:instrText>
    </w:r>
    <w:r>
      <w:fldChar w:fldCharType="end"/>
    </w:r>
  </w:p>
  <w:p w:rsidR="00C50623" w:rsidRDefault="007F1B3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23" w:rsidRDefault="007F1B38">
    <w:pPr>
      <w:pStyle w:val="a3"/>
      <w:framePr w:wrap="around" w:vAnchor="text" w:hAnchor="margin" w:xAlign="center" w:y="1"/>
      <w:rPr>
        <w:rStyle w:val="a5"/>
      </w:rPr>
    </w:pPr>
    <w:r>
      <w:fldChar w:fldCharType="begin"/>
    </w:r>
    <w:r>
      <w:rPr>
        <w:rStyle w:val="a5"/>
      </w:rPr>
      <w:instrText xml:space="preserve">PAGE  </w:instrText>
    </w:r>
    <w:r>
      <w:fldChar w:fldCharType="separate"/>
    </w:r>
    <w:r>
      <w:rPr>
        <w:rStyle w:val="a5"/>
        <w:noProof/>
      </w:rPr>
      <w:t>16</w:t>
    </w:r>
    <w:r>
      <w:fldChar w:fldCharType="end"/>
    </w:r>
  </w:p>
  <w:p w:rsidR="00C50623" w:rsidRDefault="007F1B38">
    <w:pPr>
      <w:pStyle w:val="a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23" w:rsidRDefault="007F1B38" w:rsidP="006937F3">
    <w:pPr>
      <w:pStyle w:val="a4"/>
      <w:pBdr>
        <w:bottom w:val="none" w:sz="0" w:space="0"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B38"/>
    <w:rsid w:val="007F1B38"/>
    <w:rsid w:val="00C0578F"/>
    <w:rsid w:val="00C51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824ABF-189B-4BC8-86CE-6587F8A65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F1B38"/>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rsid w:val="007F1B38"/>
    <w:rPr>
      <w:rFonts w:ascii="Times New Roman" w:eastAsia="宋体" w:hAnsi="Times New Roman" w:cs="Times New Roman"/>
      <w:sz w:val="18"/>
      <w:szCs w:val="18"/>
    </w:rPr>
  </w:style>
  <w:style w:type="paragraph" w:styleId="a4">
    <w:name w:val="header"/>
    <w:basedOn w:val="a"/>
    <w:link w:val="Char0"/>
    <w:rsid w:val="007F1B3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7F1B38"/>
    <w:rPr>
      <w:rFonts w:ascii="Times New Roman" w:eastAsia="宋体" w:hAnsi="Times New Roman" w:cs="Times New Roman"/>
      <w:sz w:val="18"/>
      <w:szCs w:val="18"/>
    </w:rPr>
  </w:style>
  <w:style w:type="paragraph" w:customStyle="1" w:styleId="Style16">
    <w:name w:val="_Style 16"/>
    <w:basedOn w:val="a"/>
    <w:rsid w:val="007F1B38"/>
    <w:pPr>
      <w:widowControl/>
      <w:jc w:val="left"/>
    </w:pPr>
    <w:rPr>
      <w:rFonts w:ascii="Verdana" w:eastAsia="仿宋_GB2312" w:hAnsi="Verdana" w:cs="Times New Roman"/>
      <w:kern w:val="0"/>
      <w:sz w:val="28"/>
      <w:szCs w:val="20"/>
      <w:lang w:eastAsia="en-US"/>
    </w:rPr>
  </w:style>
  <w:style w:type="character" w:styleId="a5">
    <w:name w:val="page number"/>
    <w:rsid w:val="007F1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855</Words>
  <Characters>4876</Characters>
  <Application>Microsoft Office Word</Application>
  <DocSecurity>0</DocSecurity>
  <Lines>40</Lines>
  <Paragraphs>11</Paragraphs>
  <ScaleCrop>false</ScaleCrop>
  <Company>SysImg-Win7x64</Company>
  <LinksUpToDate>false</LinksUpToDate>
  <CharactersWithSpaces>5720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2023-01-16T01:54:00Z</dcterms:created>
  <dcterms:modified xsi:type="dcterms:W3CDTF">2023-01-16T01:57:00Z</dcterms:modified>
</cp:coreProperties>
</file>