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3A5A55">
      <w:pPr>
        <w:jc w:val="center"/>
        <w:rPr>
          <w:rFonts w:hint="eastAsia"/>
          <w:b/>
          <w:sz w:val="44"/>
          <w:szCs w:val="44"/>
          <w:u w:val="single"/>
        </w:rPr>
      </w:pPr>
    </w:p>
    <w:p w14:paraId="2E96633A">
      <w:pPr>
        <w:jc w:val="center"/>
        <w:rPr>
          <w:rFonts w:hint="eastAsia"/>
          <w:b/>
          <w:sz w:val="44"/>
          <w:szCs w:val="44"/>
          <w:u w:val="single"/>
        </w:rPr>
      </w:pPr>
    </w:p>
    <w:p w14:paraId="6CF27786">
      <w:pPr>
        <w:jc w:val="center"/>
        <w:rPr>
          <w:rFonts w:hint="eastAsia"/>
          <w:b/>
          <w:sz w:val="44"/>
          <w:szCs w:val="44"/>
          <w:u w:val="single"/>
        </w:rPr>
      </w:pPr>
    </w:p>
    <w:p w14:paraId="4070E8D9">
      <w:pPr>
        <w:jc w:val="center"/>
        <w:rPr>
          <w:rFonts w:hint="eastAsia"/>
          <w:b/>
          <w:sz w:val="44"/>
          <w:szCs w:val="44"/>
          <w:u w:val="single"/>
        </w:rPr>
      </w:pPr>
    </w:p>
    <w:p w14:paraId="7D08E645">
      <w:pPr>
        <w:jc w:val="center"/>
        <w:rPr>
          <w:rFonts w:hint="eastAsia"/>
          <w:b/>
          <w:sz w:val="44"/>
          <w:szCs w:val="44"/>
          <w:u w:val="single"/>
        </w:rPr>
      </w:pPr>
    </w:p>
    <w:p w14:paraId="3646A4F4">
      <w:pPr>
        <w:jc w:val="center"/>
        <w:rPr>
          <w:rFonts w:hint="eastAsia"/>
          <w:b/>
          <w:sz w:val="44"/>
          <w:szCs w:val="44"/>
          <w:u w:val="single"/>
        </w:rPr>
      </w:pPr>
    </w:p>
    <w:p w14:paraId="4B351737">
      <w:pPr>
        <w:jc w:val="center"/>
        <w:rPr>
          <w:rFonts w:hint="eastAsia" w:ascii="楷体" w:hAnsi="楷体" w:eastAsia="楷体"/>
          <w:b/>
          <w:sz w:val="52"/>
          <w:szCs w:val="52"/>
          <w:lang w:val="en-US" w:eastAsia="zh-CN"/>
        </w:rPr>
      </w:pPr>
      <w:r>
        <w:rPr>
          <w:rFonts w:hint="eastAsia" w:ascii="楷体" w:hAnsi="楷体" w:eastAsia="楷体"/>
          <w:b/>
          <w:sz w:val="52"/>
          <w:szCs w:val="52"/>
        </w:rPr>
        <w:t>沈阳市</w:t>
      </w:r>
      <w:r>
        <w:rPr>
          <w:rFonts w:hint="eastAsia" w:ascii="楷体" w:hAnsi="楷体" w:eastAsia="楷体"/>
          <w:b/>
          <w:sz w:val="52"/>
          <w:szCs w:val="52"/>
          <w:lang w:eastAsia="zh-CN"/>
        </w:rPr>
        <w:t>浑南区红十字会</w:t>
      </w:r>
    </w:p>
    <w:p w14:paraId="778449DE">
      <w:pPr>
        <w:jc w:val="center"/>
        <w:rPr>
          <w:rFonts w:hint="default" w:ascii="楷体" w:hAnsi="楷体" w:eastAsia="楷体"/>
          <w:b/>
          <w:sz w:val="52"/>
          <w:szCs w:val="52"/>
          <w:lang w:val="en-US" w:eastAsia="zh-CN"/>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w:t>
      </w:r>
      <w:r>
        <w:rPr>
          <w:rFonts w:hint="eastAsia" w:ascii="楷体" w:hAnsi="楷体" w:eastAsia="楷体"/>
          <w:b/>
          <w:sz w:val="52"/>
          <w:szCs w:val="52"/>
          <w:lang w:eastAsia="zh-CN"/>
        </w:rPr>
        <w:t>部门预算</w:t>
      </w:r>
      <w:r>
        <w:rPr>
          <w:rFonts w:hint="eastAsia" w:ascii="楷体" w:hAnsi="楷体" w:eastAsia="楷体"/>
          <w:b/>
          <w:sz w:val="52"/>
          <w:szCs w:val="52"/>
          <w:lang w:val="en-US" w:eastAsia="zh-CN"/>
        </w:rPr>
        <w:t xml:space="preserve"> </w:t>
      </w:r>
    </w:p>
    <w:p w14:paraId="1D9B0AE6">
      <w:pPr>
        <w:jc w:val="center"/>
        <w:rPr>
          <w:rFonts w:hint="eastAsia" w:ascii="楷体" w:hAnsi="楷体" w:eastAsia="楷体"/>
          <w:b/>
          <w:sz w:val="52"/>
          <w:szCs w:val="52"/>
        </w:rPr>
      </w:pPr>
    </w:p>
    <w:p w14:paraId="3E3FB3D3">
      <w:pPr>
        <w:jc w:val="center"/>
        <w:rPr>
          <w:rFonts w:hint="eastAsia" w:ascii="黑体" w:hAnsi="楷体" w:eastAsia="黑体"/>
          <w:b/>
          <w:sz w:val="52"/>
          <w:szCs w:val="52"/>
        </w:rPr>
      </w:pPr>
    </w:p>
    <w:p w14:paraId="6453BEB0">
      <w:pPr>
        <w:jc w:val="center"/>
        <w:rPr>
          <w:rFonts w:hint="eastAsia"/>
          <w:b/>
          <w:sz w:val="44"/>
          <w:szCs w:val="44"/>
          <w:u w:val="single"/>
        </w:rPr>
      </w:pPr>
    </w:p>
    <w:p w14:paraId="1607AB90">
      <w:pPr>
        <w:jc w:val="center"/>
        <w:rPr>
          <w:rFonts w:hint="eastAsia"/>
          <w:b/>
          <w:sz w:val="44"/>
          <w:szCs w:val="44"/>
          <w:u w:val="single"/>
        </w:rPr>
      </w:pPr>
    </w:p>
    <w:p w14:paraId="107CE2EE">
      <w:pPr>
        <w:jc w:val="center"/>
        <w:rPr>
          <w:rFonts w:hint="eastAsia"/>
          <w:b/>
          <w:sz w:val="44"/>
          <w:szCs w:val="44"/>
          <w:u w:val="single"/>
        </w:rPr>
      </w:pPr>
    </w:p>
    <w:p w14:paraId="5683A688">
      <w:pPr>
        <w:jc w:val="center"/>
        <w:rPr>
          <w:rFonts w:hint="eastAsia"/>
          <w:b/>
          <w:sz w:val="44"/>
          <w:szCs w:val="44"/>
          <w:u w:val="single"/>
        </w:rPr>
      </w:pPr>
    </w:p>
    <w:p w14:paraId="528EA50C">
      <w:pPr>
        <w:jc w:val="center"/>
        <w:rPr>
          <w:rFonts w:hint="eastAsia"/>
          <w:b/>
          <w:sz w:val="44"/>
          <w:szCs w:val="44"/>
          <w:u w:val="single"/>
        </w:rPr>
      </w:pPr>
    </w:p>
    <w:p w14:paraId="73A8AE13">
      <w:pPr>
        <w:jc w:val="center"/>
        <w:rPr>
          <w:rFonts w:hint="eastAsia"/>
          <w:b/>
          <w:sz w:val="44"/>
          <w:szCs w:val="44"/>
          <w:u w:val="single"/>
        </w:rPr>
      </w:pPr>
    </w:p>
    <w:p w14:paraId="1824AA0C">
      <w:pPr>
        <w:jc w:val="center"/>
        <w:rPr>
          <w:rFonts w:hint="eastAsia"/>
          <w:b/>
          <w:sz w:val="44"/>
          <w:szCs w:val="44"/>
          <w:u w:val="single"/>
        </w:rPr>
      </w:pPr>
    </w:p>
    <w:p w14:paraId="7F1EB44B">
      <w:pPr>
        <w:jc w:val="center"/>
        <w:rPr>
          <w:rFonts w:hint="eastAsia"/>
          <w:b/>
          <w:sz w:val="44"/>
          <w:szCs w:val="44"/>
          <w:u w:val="single"/>
        </w:rPr>
      </w:pPr>
    </w:p>
    <w:p w14:paraId="417B5A7C">
      <w:pPr>
        <w:jc w:val="center"/>
        <w:rPr>
          <w:rFonts w:hint="eastAsia"/>
          <w:b/>
          <w:sz w:val="44"/>
          <w:szCs w:val="44"/>
          <w:u w:val="single"/>
        </w:rPr>
      </w:pPr>
    </w:p>
    <w:p w14:paraId="07974959">
      <w:pPr>
        <w:jc w:val="center"/>
        <w:rPr>
          <w:rFonts w:hint="eastAsia"/>
          <w:b/>
          <w:sz w:val="44"/>
          <w:szCs w:val="44"/>
          <w:u w:val="single"/>
        </w:rPr>
      </w:pPr>
    </w:p>
    <w:p w14:paraId="37387157">
      <w:pPr>
        <w:jc w:val="center"/>
        <w:rPr>
          <w:rFonts w:hint="eastAsia"/>
          <w:b/>
          <w:sz w:val="44"/>
          <w:szCs w:val="44"/>
        </w:rPr>
      </w:pPr>
      <w:r>
        <w:rPr>
          <w:rFonts w:hint="eastAsia"/>
          <w:b/>
          <w:sz w:val="44"/>
          <w:szCs w:val="44"/>
        </w:rPr>
        <w:t>目    录</w:t>
      </w:r>
    </w:p>
    <w:p w14:paraId="7F99DF2F">
      <w:pPr>
        <w:rPr>
          <w:rFonts w:hint="eastAsia"/>
          <w:b/>
          <w:sz w:val="44"/>
          <w:szCs w:val="44"/>
          <w:u w:val="single"/>
        </w:rPr>
      </w:pPr>
    </w:p>
    <w:p w14:paraId="3CAA338D">
      <w:pPr>
        <w:numPr>
          <w:ilvl w:val="0"/>
          <w:numId w:val="0"/>
        </w:numPr>
        <w:ind w:leftChars="0"/>
        <w:rPr>
          <w:rFonts w:hint="eastAsia" w:ascii="仿宋_GB2312" w:hAnsi="黑体" w:eastAsia="仿宋_GB2312"/>
          <w:sz w:val="32"/>
          <w:szCs w:val="32"/>
        </w:rPr>
      </w:pPr>
      <w:r>
        <w:rPr>
          <w:rFonts w:hint="eastAsia" w:ascii="黑体" w:hAnsi="黑体" w:eastAsia="黑体"/>
          <w:sz w:val="32"/>
          <w:szCs w:val="32"/>
        </w:rPr>
        <w:t xml:space="preserve">第一部分  </w:t>
      </w:r>
      <w:r>
        <w:rPr>
          <w:rFonts w:hint="eastAsia" w:ascii="黑体" w:hAnsi="黑体" w:eastAsia="黑体"/>
          <w:sz w:val="32"/>
          <w:szCs w:val="32"/>
          <w:lang w:eastAsia="zh-CN"/>
        </w:rPr>
        <w:t>沈阳市浑南区红十字会</w:t>
      </w:r>
      <w:r>
        <w:rPr>
          <w:rFonts w:hint="eastAsia" w:ascii="黑体" w:hAnsi="黑体" w:eastAsia="黑体"/>
          <w:sz w:val="32"/>
          <w:szCs w:val="32"/>
        </w:rPr>
        <w:t>概况</w:t>
      </w:r>
    </w:p>
    <w:p w14:paraId="6483B4EE">
      <w:pPr>
        <w:pStyle w:val="2"/>
        <w:spacing w:line="240" w:lineRule="auto"/>
        <w:ind w:left="0" w:leftChars="0" w:firstLine="0" w:firstLineChars="0"/>
        <w:rPr>
          <w:rFonts w:hint="eastAsia" w:hAnsi="仿宋"/>
          <w:color w:val="000000"/>
          <w:szCs w:val="32"/>
        </w:rPr>
      </w:pPr>
      <w:r>
        <w:rPr>
          <w:rFonts w:hint="eastAsia" w:hAnsi="仿宋"/>
          <w:color w:val="000000"/>
          <w:szCs w:val="32"/>
        </w:rPr>
        <w:t>一、主要职责</w:t>
      </w:r>
    </w:p>
    <w:p w14:paraId="1836067B">
      <w:pPr>
        <w:rPr>
          <w:rFonts w:hint="eastAsia" w:ascii="仿宋_GB2312" w:hAnsi="仿宋" w:eastAsia="仿宋_GB2312" w:cs="Times New Roman"/>
          <w:color w:val="000000"/>
          <w:kern w:val="2"/>
          <w:sz w:val="32"/>
          <w:szCs w:val="32"/>
          <w:lang w:val="en-US" w:eastAsia="zh-CN" w:bidi="ar-SA"/>
        </w:rPr>
      </w:pPr>
      <w:r>
        <w:rPr>
          <w:rFonts w:hint="eastAsia" w:ascii="仿宋_GB2312" w:hAnsi="仿宋" w:eastAsia="仿宋_GB2312" w:cs="Times New Roman"/>
          <w:color w:val="000000"/>
          <w:kern w:val="2"/>
          <w:sz w:val="32"/>
          <w:szCs w:val="32"/>
          <w:lang w:val="en-US" w:eastAsia="zh-CN" w:bidi="ar-SA"/>
        </w:rPr>
        <w:t>二、部门预算单位构成</w:t>
      </w:r>
    </w:p>
    <w:p w14:paraId="5D99ABC4">
      <w:pPr>
        <w:rPr>
          <w:rFonts w:hint="eastAsia" w:ascii="黑体" w:hAnsi="黑体" w:eastAsia="黑体"/>
          <w:sz w:val="32"/>
          <w:szCs w:val="32"/>
          <w:lang w:eastAsia="zh-CN"/>
        </w:rPr>
      </w:pPr>
      <w:r>
        <w:rPr>
          <w:rFonts w:hint="eastAsia" w:ascii="黑体" w:hAnsi="黑体" w:eastAsia="黑体"/>
          <w:sz w:val="32"/>
          <w:szCs w:val="32"/>
        </w:rPr>
        <w:t xml:space="preserve">第二部分  </w:t>
      </w:r>
      <w:r>
        <w:rPr>
          <w:rFonts w:hint="eastAsia" w:ascii="黑体" w:hAnsi="黑体" w:eastAsia="黑体"/>
          <w:sz w:val="32"/>
          <w:szCs w:val="32"/>
          <w:lang w:eastAsia="zh-CN"/>
        </w:rPr>
        <w:t>沈阳市浑南区红十字会</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公开表</w:t>
      </w:r>
    </w:p>
    <w:p w14:paraId="16E757F1">
      <w:pPr>
        <w:rPr>
          <w:rFonts w:ascii="仿宋_GB2312" w:hAnsi="黑体" w:eastAsia="仿宋_GB2312"/>
          <w:sz w:val="32"/>
          <w:szCs w:val="32"/>
        </w:rPr>
      </w:pPr>
      <w:r>
        <w:rPr>
          <w:rFonts w:hint="eastAsia" w:ascii="仿宋_GB2312" w:hAnsi="黑体" w:eastAsia="仿宋_GB2312"/>
          <w:sz w:val="32"/>
          <w:szCs w:val="32"/>
        </w:rPr>
        <w:t>表1.收支预算总表</w:t>
      </w:r>
    </w:p>
    <w:p w14:paraId="3242ADDC">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14:paraId="51C14271">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14:paraId="0B151705">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14:paraId="2314F43F">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14:paraId="628978A3">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14:paraId="0C85A07E">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表7.一般公共预算“三公”经费支出</w:t>
      </w:r>
      <w:r>
        <w:rPr>
          <w:rFonts w:hint="eastAsia" w:ascii="仿宋_GB2312" w:hAnsi="黑体" w:eastAsia="仿宋_GB2312" w:cs="Times New Roman"/>
          <w:sz w:val="32"/>
          <w:szCs w:val="32"/>
          <w:lang w:eastAsia="zh-CN"/>
        </w:rPr>
        <w:t>对比</w:t>
      </w:r>
      <w:r>
        <w:rPr>
          <w:rFonts w:hint="eastAsia" w:ascii="仿宋_GB2312" w:hAnsi="黑体" w:eastAsia="仿宋_GB2312" w:cs="Times New Roman"/>
          <w:sz w:val="32"/>
          <w:szCs w:val="32"/>
        </w:rPr>
        <w:t>表</w:t>
      </w:r>
    </w:p>
    <w:p w14:paraId="314E4132">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14:paraId="39054DC5">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14:paraId="1D9DFF85">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14:paraId="46EA6E04">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14:paraId="5369E3A5">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14:paraId="1A8B4146">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14:paraId="47BDCB71">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14:paraId="52DA2D6B">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14:paraId="1C0A9979">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14:paraId="320943E3">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表17.部门预算项目（政策）绩效目标表</w:t>
      </w:r>
    </w:p>
    <w:p w14:paraId="30CC9991">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w:t>
      </w:r>
      <w:r>
        <w:rPr>
          <w:rFonts w:hint="eastAsia" w:ascii="仿宋_GB2312" w:hAnsi="黑体" w:eastAsia="仿宋_GB2312" w:cs="Times New Roman"/>
          <w:sz w:val="32"/>
          <w:szCs w:val="32"/>
          <w:lang w:val="en-US" w:eastAsia="zh-CN"/>
        </w:rPr>
        <w:t>8</w:t>
      </w:r>
      <w:r>
        <w:rPr>
          <w:rFonts w:hint="eastAsia" w:ascii="仿宋_GB2312" w:hAnsi="黑体" w:eastAsia="仿宋_GB2312" w:cs="Times New Roman"/>
          <w:sz w:val="32"/>
          <w:szCs w:val="32"/>
        </w:rPr>
        <w:t>.部门</w:t>
      </w:r>
      <w:r>
        <w:rPr>
          <w:rFonts w:hint="eastAsia" w:ascii="仿宋_GB2312" w:hAnsi="黑体" w:eastAsia="仿宋_GB2312" w:cs="Times New Roman"/>
          <w:sz w:val="32"/>
          <w:szCs w:val="32"/>
          <w:lang w:val="en-US" w:eastAsia="zh-CN"/>
        </w:rPr>
        <w:t>管理专项资金预算</w:t>
      </w:r>
      <w:r>
        <w:rPr>
          <w:rFonts w:hint="eastAsia" w:ascii="仿宋_GB2312" w:hAnsi="黑体" w:eastAsia="仿宋_GB2312" w:cs="Times New Roman"/>
          <w:sz w:val="32"/>
          <w:szCs w:val="32"/>
        </w:rPr>
        <w:t>表</w:t>
      </w:r>
    </w:p>
    <w:p w14:paraId="5F10999C">
      <w:pPr>
        <w:rPr>
          <w:rFonts w:hint="eastAsia"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沈阳市浑南区红十字会</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情况说明</w:t>
      </w:r>
    </w:p>
    <w:p w14:paraId="5123A7D2">
      <w:pPr>
        <w:rPr>
          <w:rFonts w:hint="eastAsia" w:ascii="黑体" w:hAnsi="黑体" w:eastAsia="黑体"/>
          <w:sz w:val="32"/>
          <w:szCs w:val="32"/>
        </w:rPr>
      </w:pPr>
      <w:r>
        <w:rPr>
          <w:rFonts w:hint="eastAsia" w:ascii="黑体" w:hAnsi="黑体" w:eastAsia="黑体"/>
          <w:sz w:val="32"/>
          <w:szCs w:val="32"/>
        </w:rPr>
        <w:t>第四部分  名词解释</w:t>
      </w:r>
    </w:p>
    <w:p w14:paraId="54FE36CD">
      <w:pPr>
        <w:rPr>
          <w:rFonts w:hint="eastAsia" w:ascii="黑体" w:hAnsi="黑体" w:eastAsia="黑体"/>
          <w:sz w:val="32"/>
          <w:szCs w:val="32"/>
        </w:rPr>
      </w:pPr>
    </w:p>
    <w:p w14:paraId="64AD72BE">
      <w:pPr>
        <w:jc w:val="both"/>
        <w:rPr>
          <w:rFonts w:hint="eastAsia" w:ascii="黑体" w:eastAsia="黑体"/>
          <w:sz w:val="32"/>
          <w:szCs w:val="32"/>
        </w:rPr>
      </w:pPr>
    </w:p>
    <w:p w14:paraId="479259B4">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第一部分 沈阳市浑南区</w:t>
      </w:r>
      <w:r>
        <w:rPr>
          <w:rFonts w:hint="eastAsia" w:ascii="宋体" w:hAnsi="宋体"/>
          <w:b/>
          <w:sz w:val="36"/>
          <w:szCs w:val="36"/>
          <w:lang w:eastAsia="zh-CN"/>
        </w:rPr>
        <w:t>红十字会</w:t>
      </w:r>
      <w:r>
        <w:rPr>
          <w:rFonts w:hint="eastAsia" w:ascii="宋体" w:hAnsi="宋体"/>
          <w:b/>
          <w:sz w:val="36"/>
          <w:szCs w:val="36"/>
        </w:rPr>
        <w:t>概况</w:t>
      </w:r>
    </w:p>
    <w:p w14:paraId="20FEA708">
      <w:pPr>
        <w:jc w:val="left"/>
        <w:rPr>
          <w:rFonts w:hint="eastAsia" w:ascii="黑体" w:eastAsia="黑体"/>
          <w:sz w:val="32"/>
          <w:szCs w:val="32"/>
        </w:rPr>
      </w:pPr>
    </w:p>
    <w:p w14:paraId="3C3C7BEB">
      <w:pPr>
        <w:jc w:val="left"/>
        <w:rPr>
          <w:rFonts w:hint="eastAsia" w:ascii="黑体" w:eastAsia="黑体"/>
          <w:sz w:val="32"/>
          <w:szCs w:val="32"/>
        </w:rPr>
      </w:pPr>
      <w:r>
        <w:rPr>
          <w:rFonts w:hint="eastAsia" w:ascii="黑体" w:eastAsia="黑体"/>
          <w:sz w:val="32"/>
          <w:szCs w:val="32"/>
          <w:lang w:eastAsia="zh-CN"/>
        </w:rPr>
        <w:t>　　</w:t>
      </w:r>
      <w:r>
        <w:rPr>
          <w:rFonts w:hint="eastAsia" w:ascii="黑体" w:eastAsia="黑体"/>
          <w:sz w:val="32"/>
          <w:szCs w:val="32"/>
        </w:rPr>
        <w:t>一、主要职责</w:t>
      </w:r>
    </w:p>
    <w:p w14:paraId="5ECB31B3">
      <w:pPr>
        <w:pStyle w:val="5"/>
        <w:numPr>
          <w:ilvl w:val="0"/>
          <w:numId w:val="0"/>
        </w:numPr>
        <w:ind w:leftChars="0" w:firstLine="600"/>
        <w:rPr>
          <w:rFonts w:hint="eastAsia" w:ascii="仿宋" w:hAnsi="仿宋" w:eastAsia="仿宋"/>
          <w:sz w:val="32"/>
          <w:szCs w:val="32"/>
        </w:rPr>
      </w:pPr>
      <w:r>
        <w:rPr>
          <w:rFonts w:hint="eastAsia" w:ascii="仿宋_GB2312" w:hAnsi="宋体" w:eastAsia="仿宋_GB2312" w:cs="宋体"/>
          <w:color w:val="222222"/>
          <w:kern w:val="0"/>
          <w:sz w:val="32"/>
          <w:szCs w:val="32"/>
        </w:rPr>
        <w:t>（一）</w:t>
      </w:r>
      <w:r>
        <w:rPr>
          <w:rFonts w:hint="eastAsia" w:ascii="仿宋" w:hAnsi="仿宋" w:eastAsia="仿宋"/>
          <w:sz w:val="32"/>
          <w:szCs w:val="32"/>
          <w:lang w:eastAsia="zh-CN"/>
        </w:rPr>
        <w:t>宣传工作：</w:t>
      </w:r>
      <w:r>
        <w:rPr>
          <w:rFonts w:hint="eastAsia" w:ascii="仿宋" w:hAnsi="仿宋" w:eastAsia="仿宋"/>
          <w:sz w:val="32"/>
          <w:szCs w:val="32"/>
        </w:rPr>
        <w:t>宣传、贯彻落实《中华人民共和国红十字会法》和</w:t>
      </w:r>
      <w:bookmarkStart w:id="1" w:name="_GoBack"/>
      <w:bookmarkEnd w:id="1"/>
      <w:r>
        <w:rPr>
          <w:rFonts w:hint="eastAsia" w:ascii="仿宋" w:hAnsi="仿宋" w:eastAsia="仿宋"/>
          <w:sz w:val="32"/>
          <w:szCs w:val="32"/>
          <w:lang w:eastAsia="zh-CN"/>
        </w:rPr>
        <w:t>《中华人民共和国红十字标志使用办法》</w:t>
      </w:r>
      <w:r>
        <w:rPr>
          <w:rFonts w:hint="eastAsia" w:ascii="仿宋" w:hAnsi="仿宋" w:eastAsia="仿宋"/>
          <w:sz w:val="32"/>
          <w:szCs w:val="32"/>
        </w:rPr>
        <w:t>，宣传国际红十字会运动知识和国际人道主义法。指导全区各级红十字会依法开展工作。</w:t>
      </w:r>
    </w:p>
    <w:p w14:paraId="174290CD">
      <w:pPr>
        <w:pStyle w:val="5"/>
        <w:numPr>
          <w:ilvl w:val="0"/>
          <w:numId w:val="0"/>
        </w:numPr>
        <w:ind w:leftChars="0"/>
        <w:rPr>
          <w:rFonts w:hint="eastAsia" w:ascii="仿宋" w:hAnsi="仿宋" w:eastAsia="仿宋"/>
          <w:sz w:val="32"/>
          <w:szCs w:val="32"/>
        </w:rPr>
      </w:pPr>
      <w:r>
        <w:rPr>
          <w:rFonts w:hint="eastAsia" w:ascii="仿宋" w:hAnsi="仿宋" w:eastAsia="仿宋"/>
          <w:sz w:val="32"/>
          <w:szCs w:val="32"/>
          <w:lang w:eastAsia="zh-CN"/>
        </w:rPr>
        <w:t>　　（二）</w:t>
      </w:r>
      <w:r>
        <w:rPr>
          <w:rFonts w:hint="eastAsia" w:ascii="仿宋" w:hAnsi="仿宋" w:eastAsia="仿宋"/>
          <w:sz w:val="32"/>
          <w:szCs w:val="32"/>
        </w:rPr>
        <w:t>备灾救灾工作</w:t>
      </w:r>
      <w:r>
        <w:rPr>
          <w:rFonts w:hint="eastAsia" w:ascii="仿宋" w:hAnsi="仿宋" w:eastAsia="仿宋"/>
          <w:sz w:val="32"/>
          <w:szCs w:val="32"/>
          <w:lang w:eastAsia="zh-CN"/>
        </w:rPr>
        <w:t>：</w:t>
      </w:r>
      <w:r>
        <w:rPr>
          <w:rFonts w:hint="eastAsia" w:ascii="仿宋" w:hAnsi="仿宋" w:eastAsia="仿宋"/>
          <w:sz w:val="32"/>
          <w:szCs w:val="32"/>
        </w:rPr>
        <w:t>依法组织社会募捐。</w:t>
      </w:r>
    </w:p>
    <w:p w14:paraId="31899862">
      <w:pPr>
        <w:pStyle w:val="5"/>
        <w:numPr>
          <w:ilvl w:val="0"/>
          <w:numId w:val="0"/>
        </w:numPr>
        <w:ind w:leftChars="0" w:firstLine="640"/>
        <w:rPr>
          <w:rFonts w:hint="eastAsia" w:ascii="仿宋" w:hAnsi="仿宋" w:eastAsia="仿宋"/>
          <w:sz w:val="32"/>
          <w:szCs w:val="32"/>
        </w:rPr>
      </w:pPr>
      <w:r>
        <w:rPr>
          <w:rFonts w:hint="eastAsia" w:ascii="仿宋" w:hAnsi="仿宋" w:eastAsia="仿宋"/>
          <w:sz w:val="32"/>
          <w:szCs w:val="32"/>
          <w:lang w:eastAsia="zh-CN"/>
        </w:rPr>
        <w:t>（三）培训工作：开展应急救护培训，</w:t>
      </w:r>
      <w:r>
        <w:rPr>
          <w:rFonts w:hint="eastAsia" w:ascii="仿宋" w:hAnsi="仿宋" w:eastAsia="仿宋"/>
          <w:sz w:val="32"/>
          <w:szCs w:val="32"/>
        </w:rPr>
        <w:t>开展群众性初级卫生救护</w:t>
      </w:r>
      <w:r>
        <w:rPr>
          <w:rFonts w:hint="eastAsia" w:ascii="仿宋" w:hAnsi="仿宋" w:eastAsia="仿宋"/>
          <w:sz w:val="32"/>
          <w:szCs w:val="32"/>
          <w:lang w:eastAsia="zh-CN"/>
        </w:rPr>
        <w:t>技能</w:t>
      </w:r>
      <w:r>
        <w:rPr>
          <w:rFonts w:hint="eastAsia" w:ascii="仿宋" w:hAnsi="仿宋" w:eastAsia="仿宋"/>
          <w:sz w:val="32"/>
          <w:szCs w:val="32"/>
        </w:rPr>
        <w:t>培训。</w:t>
      </w:r>
    </w:p>
    <w:p w14:paraId="03C49D33">
      <w:pPr>
        <w:pStyle w:val="5"/>
        <w:numPr>
          <w:ilvl w:val="0"/>
          <w:numId w:val="0"/>
        </w:numPr>
        <w:ind w:leftChars="0" w:firstLine="640"/>
        <w:rPr>
          <w:rFonts w:hint="eastAsia" w:ascii="仿宋" w:hAnsi="仿宋" w:eastAsia="仿宋"/>
          <w:sz w:val="32"/>
          <w:szCs w:val="32"/>
        </w:rPr>
      </w:pPr>
      <w:r>
        <w:rPr>
          <w:rFonts w:hint="eastAsia" w:ascii="仿宋" w:hAnsi="仿宋" w:eastAsia="仿宋"/>
          <w:sz w:val="32"/>
          <w:szCs w:val="32"/>
          <w:lang w:eastAsia="zh-CN"/>
        </w:rPr>
        <w:t>（四）</w:t>
      </w:r>
      <w:r>
        <w:rPr>
          <w:rFonts w:hint="eastAsia" w:ascii="仿宋" w:hAnsi="仿宋" w:eastAsia="仿宋"/>
          <w:sz w:val="32"/>
          <w:szCs w:val="32"/>
        </w:rPr>
        <w:t>扶贫救困工作</w:t>
      </w:r>
      <w:r>
        <w:rPr>
          <w:rFonts w:hint="eastAsia" w:ascii="仿宋" w:hAnsi="仿宋" w:eastAsia="仿宋"/>
          <w:sz w:val="32"/>
          <w:szCs w:val="32"/>
          <w:lang w:eastAsia="zh-CN"/>
        </w:rPr>
        <w:t>：</w:t>
      </w:r>
      <w:r>
        <w:rPr>
          <w:rFonts w:hint="eastAsia" w:ascii="仿宋" w:hAnsi="仿宋" w:eastAsia="仿宋"/>
          <w:sz w:val="32"/>
          <w:szCs w:val="32"/>
        </w:rPr>
        <w:t>救助低保户、贫困户等弱势群体。</w:t>
      </w:r>
    </w:p>
    <w:p w14:paraId="573D6366">
      <w:pPr>
        <w:pStyle w:val="5"/>
        <w:numPr>
          <w:ilvl w:val="0"/>
          <w:numId w:val="0"/>
        </w:numPr>
        <w:ind w:leftChars="0" w:firstLine="640"/>
        <w:rPr>
          <w:rFonts w:hint="eastAsia" w:ascii="仿宋" w:hAnsi="仿宋" w:eastAsia="仿宋"/>
          <w:sz w:val="32"/>
          <w:szCs w:val="32"/>
        </w:rPr>
      </w:pPr>
      <w:r>
        <w:rPr>
          <w:rFonts w:hint="eastAsia" w:ascii="仿宋" w:hAnsi="仿宋" w:eastAsia="仿宋"/>
          <w:sz w:val="32"/>
          <w:szCs w:val="32"/>
          <w:lang w:eastAsia="zh-CN"/>
        </w:rPr>
        <w:t>（五）</w:t>
      </w:r>
      <w:r>
        <w:rPr>
          <w:rFonts w:hint="eastAsia" w:ascii="仿宋" w:hAnsi="仿宋" w:eastAsia="仿宋"/>
          <w:sz w:val="32"/>
          <w:szCs w:val="32"/>
        </w:rPr>
        <w:t>捐献工作:参与和推动无偿献血</w:t>
      </w:r>
      <w:r>
        <w:rPr>
          <w:rFonts w:hint="eastAsia" w:ascii="仿宋" w:hAnsi="仿宋" w:eastAsia="仿宋"/>
          <w:sz w:val="32"/>
          <w:szCs w:val="32"/>
          <w:lang w:eastAsia="zh-CN"/>
        </w:rPr>
        <w:t>工作，</w:t>
      </w:r>
      <w:r>
        <w:rPr>
          <w:rFonts w:hint="eastAsia" w:ascii="仿宋" w:hAnsi="仿宋" w:eastAsia="仿宋"/>
          <w:sz w:val="32"/>
          <w:szCs w:val="32"/>
        </w:rPr>
        <w:t>开展捐献造血干细胞、器官和遗体工作。</w:t>
      </w:r>
    </w:p>
    <w:p w14:paraId="1B0706B3">
      <w:pPr>
        <w:pStyle w:val="5"/>
        <w:numPr>
          <w:ilvl w:val="0"/>
          <w:numId w:val="0"/>
        </w:numPr>
        <w:ind w:leftChars="0" w:firstLine="640"/>
        <w:rPr>
          <w:rFonts w:hint="eastAsia" w:ascii="仿宋" w:hAnsi="仿宋" w:eastAsia="仿宋"/>
          <w:sz w:val="32"/>
          <w:szCs w:val="32"/>
        </w:rPr>
      </w:pPr>
      <w:r>
        <w:rPr>
          <w:rFonts w:hint="eastAsia" w:ascii="仿宋" w:hAnsi="仿宋" w:eastAsia="仿宋"/>
          <w:sz w:val="32"/>
          <w:szCs w:val="32"/>
          <w:lang w:eastAsia="zh-CN"/>
        </w:rPr>
        <w:t>（六）</w:t>
      </w:r>
      <w:r>
        <w:rPr>
          <w:rFonts w:hint="eastAsia" w:ascii="仿宋" w:hAnsi="仿宋" w:eastAsia="仿宋"/>
          <w:sz w:val="32"/>
          <w:szCs w:val="32"/>
        </w:rPr>
        <w:t>红十字青少年工作：开展青少年社会服务活动。</w:t>
      </w:r>
    </w:p>
    <w:p w14:paraId="58E756D1">
      <w:pPr>
        <w:pStyle w:val="5"/>
        <w:numPr>
          <w:ilvl w:val="0"/>
          <w:numId w:val="0"/>
        </w:numPr>
        <w:ind w:leftChars="0" w:firstLine="640"/>
        <w:rPr>
          <w:rFonts w:hint="eastAsia" w:ascii="仿宋" w:hAnsi="仿宋" w:eastAsia="仿宋"/>
          <w:sz w:val="32"/>
          <w:szCs w:val="32"/>
        </w:rPr>
      </w:pPr>
      <w:r>
        <w:rPr>
          <w:rFonts w:hint="eastAsia" w:ascii="仿宋" w:hAnsi="仿宋" w:eastAsia="仿宋"/>
          <w:sz w:val="32"/>
          <w:szCs w:val="32"/>
          <w:lang w:eastAsia="zh-CN"/>
        </w:rPr>
        <w:t>（七）</w:t>
      </w:r>
      <w:r>
        <w:rPr>
          <w:rFonts w:hint="eastAsia" w:ascii="仿宋" w:hAnsi="仿宋" w:eastAsia="仿宋"/>
          <w:sz w:val="32"/>
          <w:szCs w:val="32"/>
        </w:rPr>
        <w:t>志愿者工作：开展志愿者志愿服务活动。</w:t>
      </w:r>
    </w:p>
    <w:p w14:paraId="44A74134">
      <w:pPr>
        <w:ind w:firstLine="640" w:firstLineChars="200"/>
        <w:jc w:val="left"/>
        <w:rPr>
          <w:rFonts w:hint="eastAsia" w:ascii="黑体" w:eastAsia="黑体"/>
          <w:sz w:val="32"/>
          <w:szCs w:val="32"/>
        </w:rPr>
      </w:pPr>
      <w:r>
        <w:rPr>
          <w:rFonts w:hint="eastAsia" w:ascii="黑体" w:eastAsia="黑体"/>
          <w:sz w:val="32"/>
          <w:szCs w:val="32"/>
        </w:rPr>
        <w:t>二、部门预算单位构成</w:t>
      </w:r>
    </w:p>
    <w:p w14:paraId="190C54FF">
      <w:pPr>
        <w:autoSpaceDN w:val="0"/>
        <w:ind w:firstLine="643" w:firstLineChars="200"/>
        <w:rPr>
          <w:rFonts w:hint="eastAsia" w:ascii="仿宋_GB2312" w:eastAsia="仿宋_GB2312"/>
          <w:b/>
          <w:sz w:val="32"/>
          <w:szCs w:val="32"/>
        </w:rPr>
      </w:pPr>
      <w:r>
        <w:rPr>
          <w:rFonts w:hint="eastAsia" w:ascii="仿宋_GB2312" w:eastAsia="仿宋_GB2312"/>
          <w:b/>
          <w:sz w:val="32"/>
          <w:szCs w:val="32"/>
        </w:rPr>
        <w:t>纳入</w:t>
      </w:r>
      <w:r>
        <w:rPr>
          <w:rFonts w:hint="eastAsia" w:ascii="仿宋_GB2312" w:eastAsia="仿宋_GB2312"/>
          <w:b/>
          <w:sz w:val="32"/>
          <w:szCs w:val="32"/>
          <w:lang w:val="en-US" w:eastAsia="zh-CN"/>
        </w:rPr>
        <w:t>沈阳市浑南区红十字会</w:t>
      </w:r>
      <w:r>
        <w:rPr>
          <w:rFonts w:hint="eastAsia" w:ascii="仿宋_GB2312" w:eastAsia="仿宋_GB2312"/>
          <w:b/>
          <w:sz w:val="32"/>
          <w:szCs w:val="32"/>
        </w:rPr>
        <w:t>202</w:t>
      </w:r>
      <w:r>
        <w:rPr>
          <w:rFonts w:hint="eastAsia" w:ascii="仿宋_GB2312" w:eastAsia="仿宋_GB2312"/>
          <w:b/>
          <w:sz w:val="32"/>
          <w:szCs w:val="32"/>
          <w:lang w:val="en-US" w:eastAsia="zh-CN"/>
        </w:rPr>
        <w:t>4</w:t>
      </w:r>
      <w:r>
        <w:rPr>
          <w:rFonts w:hint="eastAsia" w:ascii="仿宋_GB2312" w:eastAsia="仿宋_GB2312"/>
          <w:b/>
          <w:sz w:val="32"/>
          <w:szCs w:val="32"/>
        </w:rPr>
        <w:t>年部门预算编制范围的预算单位包括：</w:t>
      </w:r>
    </w:p>
    <w:p w14:paraId="5DB9A289">
      <w:pPr>
        <w:autoSpaceDN w:val="0"/>
        <w:ind w:firstLine="640" w:firstLineChars="200"/>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rPr>
        <w:t>沈阳市浑南区红十字会</w:t>
      </w:r>
      <w:r>
        <w:rPr>
          <w:rFonts w:hint="eastAsia" w:ascii="仿宋" w:hAnsi="仿宋" w:eastAsia="仿宋" w:cs="仿宋"/>
          <w:color w:val="000000"/>
          <w:sz w:val="32"/>
          <w:szCs w:val="32"/>
          <w:shd w:val="clear" w:color="auto" w:fill="FFFFFF"/>
          <w:lang w:eastAsia="zh-CN"/>
        </w:rPr>
        <w:t>本级</w:t>
      </w:r>
    </w:p>
    <w:p w14:paraId="69A38C23">
      <w:pPr>
        <w:pStyle w:val="5"/>
        <w:numPr>
          <w:ilvl w:val="0"/>
          <w:numId w:val="0"/>
        </w:numPr>
        <w:ind w:leftChars="0" w:firstLine="640"/>
        <w:rPr>
          <w:rFonts w:hint="eastAsia" w:ascii="仿宋" w:hAnsi="仿宋" w:eastAsia="仿宋"/>
          <w:sz w:val="32"/>
          <w:szCs w:val="32"/>
        </w:rPr>
      </w:pPr>
    </w:p>
    <w:p w14:paraId="45FF84F5">
      <w:pPr>
        <w:jc w:val="center"/>
        <w:rPr>
          <w:rFonts w:hint="eastAsia" w:ascii="宋体" w:hAnsi="宋体"/>
          <w:b/>
          <w:sz w:val="36"/>
          <w:szCs w:val="36"/>
        </w:rPr>
      </w:pPr>
    </w:p>
    <w:p w14:paraId="69830F78">
      <w:pPr>
        <w:jc w:val="center"/>
        <w:rPr>
          <w:rFonts w:hint="eastAsia" w:ascii="宋体" w:hAnsi="宋体"/>
          <w:b/>
          <w:sz w:val="36"/>
          <w:szCs w:val="36"/>
        </w:rPr>
      </w:pPr>
    </w:p>
    <w:p w14:paraId="4CC5C2D9">
      <w:pPr>
        <w:rPr>
          <w:rFonts w:hint="eastAsia" w:ascii="宋体" w:hAnsi="宋体"/>
          <w:b/>
          <w:sz w:val="36"/>
          <w:szCs w:val="36"/>
        </w:rPr>
      </w:pPr>
    </w:p>
    <w:p w14:paraId="72276F6A">
      <w:pPr>
        <w:jc w:val="center"/>
        <w:rPr>
          <w:rFonts w:hint="eastAsia" w:ascii="仿宋_GB2312" w:eastAsia="仿宋_GB2312"/>
          <w:sz w:val="32"/>
          <w:szCs w:val="32"/>
        </w:rPr>
      </w:pPr>
      <w:r>
        <w:rPr>
          <w:rFonts w:hint="eastAsia" w:ascii="宋体" w:hAnsi="宋体"/>
          <w:b/>
          <w:sz w:val="36"/>
          <w:szCs w:val="36"/>
        </w:rPr>
        <w:t xml:space="preserve">第二部分 </w:t>
      </w:r>
      <w:r>
        <w:rPr>
          <w:rFonts w:hint="eastAsia" w:ascii="宋体" w:hAnsi="宋体"/>
          <w:b/>
          <w:sz w:val="36"/>
          <w:szCs w:val="36"/>
          <w:lang w:eastAsia="zh-CN"/>
        </w:rPr>
        <w:t>沈阳市浑南区红十字会</w:t>
      </w:r>
      <w:r>
        <w:rPr>
          <w:rFonts w:hint="eastAsia" w:ascii="宋体" w:hAnsi="宋体"/>
          <w:b/>
          <w:sz w:val="36"/>
          <w:szCs w:val="36"/>
        </w:rPr>
        <w:t>202</w:t>
      </w:r>
      <w:r>
        <w:rPr>
          <w:rFonts w:hint="eastAsia" w:ascii="宋体" w:hAnsi="宋体"/>
          <w:b/>
          <w:sz w:val="36"/>
          <w:szCs w:val="36"/>
          <w:lang w:val="en-US" w:eastAsia="zh-CN"/>
        </w:rPr>
        <w:t>4</w:t>
      </w:r>
      <w:r>
        <w:rPr>
          <w:rFonts w:hint="eastAsia" w:ascii="宋体" w:hAnsi="宋体"/>
          <w:b/>
          <w:sz w:val="36"/>
          <w:szCs w:val="36"/>
        </w:rPr>
        <w:t>年</w:t>
      </w:r>
      <w:r>
        <w:rPr>
          <w:rFonts w:hint="eastAsia" w:ascii="宋体" w:hAnsi="宋体"/>
          <w:b/>
          <w:sz w:val="36"/>
          <w:szCs w:val="36"/>
          <w:lang w:eastAsia="zh-CN"/>
        </w:rPr>
        <w:t>部门预算</w:t>
      </w:r>
      <w:r>
        <w:rPr>
          <w:rFonts w:hint="eastAsia" w:ascii="宋体" w:hAnsi="宋体"/>
          <w:b/>
          <w:sz w:val="36"/>
          <w:szCs w:val="36"/>
        </w:rPr>
        <w:t>公开表</w:t>
      </w:r>
    </w:p>
    <w:p w14:paraId="5E3A89E6">
      <w:pPr>
        <w:jc w:val="center"/>
        <w:rPr>
          <w:rFonts w:hint="eastAsia" w:ascii="黑体" w:eastAsia="黑体"/>
          <w:sz w:val="32"/>
          <w:szCs w:val="32"/>
        </w:rPr>
      </w:pPr>
    </w:p>
    <w:p w14:paraId="40356B40"/>
    <w:p w14:paraId="1DA501F9"/>
    <w:p w14:paraId="1897F747"/>
    <w:p w14:paraId="34D1C8C4"/>
    <w:p w14:paraId="39119A68"/>
    <w:p w14:paraId="01350292"/>
    <w:p w14:paraId="05F6A2A4"/>
    <w:p w14:paraId="03C4455C"/>
    <w:p w14:paraId="0F875D9F"/>
    <w:p w14:paraId="3E2F5CEC"/>
    <w:p w14:paraId="70025E32"/>
    <w:p w14:paraId="4D86B154"/>
    <w:p w14:paraId="10ACA738"/>
    <w:p w14:paraId="05DD90C8"/>
    <w:p w14:paraId="7636AA12"/>
    <w:p w14:paraId="49C77825"/>
    <w:p w14:paraId="6CE6CEDF"/>
    <w:p w14:paraId="6D0AD16A"/>
    <w:p w14:paraId="1D9919AB"/>
    <w:p w14:paraId="428B9640"/>
    <w:p w14:paraId="68412EDB"/>
    <w:p w14:paraId="1C93DCD9"/>
    <w:p w14:paraId="160595AD"/>
    <w:p w14:paraId="1EE4077B"/>
    <w:p w14:paraId="1A8023E8"/>
    <w:p w14:paraId="262AE4C5"/>
    <w:p w14:paraId="571EB54F"/>
    <w:p w14:paraId="3701C3CA"/>
    <w:p w14:paraId="279A5263"/>
    <w:p w14:paraId="5D2AFE0B"/>
    <w:p w14:paraId="3A1FAFE8"/>
    <w:p w14:paraId="4C624614"/>
    <w:p w14:paraId="41E245F0"/>
    <w:p w14:paraId="664D3A25"/>
    <w:p w14:paraId="174F01D9"/>
    <w:p w14:paraId="5FCCBB02"/>
    <w:p w14:paraId="2277DAB5">
      <w:pPr>
        <w:numPr>
          <w:ilvl w:val="0"/>
          <w:numId w:val="1"/>
        </w:numPr>
        <w:jc w:val="center"/>
        <w:rPr>
          <w:rFonts w:hint="eastAsia" w:ascii="宋体" w:hAnsi="宋体"/>
          <w:b/>
          <w:sz w:val="36"/>
          <w:szCs w:val="36"/>
        </w:rPr>
      </w:pPr>
      <w:r>
        <w:rPr>
          <w:rFonts w:hint="eastAsia" w:ascii="宋体" w:hAnsi="宋体"/>
          <w:b/>
          <w:sz w:val="36"/>
          <w:szCs w:val="36"/>
        </w:rPr>
        <w:t>沈阳市浑南区红十字会</w:t>
      </w:r>
    </w:p>
    <w:p w14:paraId="3B0C170F">
      <w:pPr>
        <w:numPr>
          <w:ilvl w:val="0"/>
          <w:numId w:val="0"/>
        </w:numPr>
        <w:ind w:firstLine="2168" w:firstLineChars="600"/>
        <w:jc w:val="both"/>
        <w:rPr>
          <w:rFonts w:hint="eastAsia" w:ascii="宋体" w:hAnsi="宋体"/>
          <w:b/>
          <w:sz w:val="36"/>
          <w:szCs w:val="36"/>
        </w:rPr>
      </w:pPr>
      <w:r>
        <w:rPr>
          <w:rFonts w:hint="eastAsia" w:ascii="宋体" w:hAnsi="宋体"/>
          <w:b/>
          <w:sz w:val="36"/>
          <w:szCs w:val="36"/>
        </w:rPr>
        <w:t>202</w:t>
      </w:r>
      <w:r>
        <w:rPr>
          <w:rFonts w:hint="eastAsia" w:ascii="宋体" w:hAnsi="宋体"/>
          <w:b/>
          <w:sz w:val="36"/>
          <w:szCs w:val="36"/>
          <w:lang w:val="en-US" w:eastAsia="zh-CN"/>
        </w:rPr>
        <w:t>4</w:t>
      </w:r>
      <w:r>
        <w:rPr>
          <w:rFonts w:hint="eastAsia" w:ascii="宋体" w:hAnsi="宋体"/>
          <w:b/>
          <w:sz w:val="36"/>
          <w:szCs w:val="36"/>
        </w:rPr>
        <w:t>年</w:t>
      </w:r>
      <w:r>
        <w:rPr>
          <w:rFonts w:hint="eastAsia" w:ascii="宋体" w:hAnsi="宋体"/>
          <w:b/>
          <w:sz w:val="36"/>
          <w:szCs w:val="36"/>
          <w:lang w:eastAsia="zh-CN"/>
        </w:rPr>
        <w:t>部门预算</w:t>
      </w:r>
      <w:r>
        <w:rPr>
          <w:rFonts w:hint="eastAsia" w:ascii="宋体" w:hAnsi="宋体"/>
          <w:b/>
          <w:sz w:val="36"/>
          <w:szCs w:val="36"/>
        </w:rPr>
        <w:t>情况说明</w:t>
      </w:r>
    </w:p>
    <w:p w14:paraId="09CC3C3F">
      <w:pPr>
        <w:jc w:val="center"/>
        <w:rPr>
          <w:rFonts w:hint="eastAsia" w:ascii="宋体" w:hAnsi="宋体"/>
          <w:b/>
          <w:sz w:val="36"/>
          <w:szCs w:val="36"/>
        </w:rPr>
      </w:pPr>
    </w:p>
    <w:p w14:paraId="13068429">
      <w:pPr>
        <w:numPr>
          <w:ilvl w:val="0"/>
          <w:numId w:val="2"/>
        </w:numPr>
        <w:ind w:firstLine="627" w:firstLineChars="196"/>
        <w:rPr>
          <w:rFonts w:hint="eastAsia" w:ascii="黑体" w:hAnsi="黑体" w:eastAsia="黑体"/>
          <w:sz w:val="32"/>
          <w:szCs w:val="32"/>
        </w:rPr>
      </w:pPr>
      <w:r>
        <w:rPr>
          <w:rFonts w:hint="eastAsia" w:ascii="黑体" w:hAnsi="黑体" w:eastAsia="黑体"/>
          <w:sz w:val="32"/>
          <w:szCs w:val="32"/>
        </w:rPr>
        <w:t>关于沈阳市浑南区</w:t>
      </w:r>
      <w:r>
        <w:rPr>
          <w:rFonts w:hint="eastAsia" w:ascii="黑体" w:hAnsi="黑体" w:eastAsia="黑体"/>
          <w:sz w:val="32"/>
          <w:szCs w:val="32"/>
          <w:lang w:eastAsia="zh-CN"/>
        </w:rPr>
        <w:t>红十字会</w:t>
      </w:r>
      <w:r>
        <w:rPr>
          <w:rFonts w:hint="eastAsia" w:ascii="黑体" w:hAnsi="黑体" w:eastAsia="黑体"/>
          <w:sz w:val="32"/>
          <w:szCs w:val="32"/>
        </w:rPr>
        <w:t>20</w:t>
      </w:r>
      <w:r>
        <w:rPr>
          <w:rFonts w:hint="eastAsia" w:ascii="黑体" w:hAnsi="黑体" w:eastAsia="黑体"/>
          <w:sz w:val="32"/>
          <w:szCs w:val="32"/>
          <w:lang w:val="en-US" w:eastAsia="zh-CN"/>
        </w:rPr>
        <w:t>24</w:t>
      </w:r>
      <w:r>
        <w:rPr>
          <w:rFonts w:hint="eastAsia" w:ascii="黑体" w:hAnsi="黑体" w:eastAsia="黑体"/>
          <w:sz w:val="32"/>
          <w:szCs w:val="32"/>
        </w:rPr>
        <w:t>年收支预算的总体说明</w:t>
      </w:r>
    </w:p>
    <w:p w14:paraId="3F711360">
      <w:pPr>
        <w:ind w:firstLine="660"/>
        <w:rPr>
          <w:rFonts w:hint="eastAsia" w:ascii="仿宋_GB2312" w:hAnsi="宋体" w:eastAsia="仿宋_GB2312"/>
          <w:sz w:val="32"/>
          <w:szCs w:val="32"/>
          <w:lang w:val="en-US" w:eastAsia="zh-CN"/>
        </w:rPr>
      </w:pPr>
      <w:r>
        <w:rPr>
          <w:rFonts w:hint="eastAsia" w:ascii="仿宋" w:hAnsi="仿宋" w:eastAsia="仿宋"/>
          <w:sz w:val="32"/>
          <w:szCs w:val="32"/>
        </w:rPr>
        <w:t>按照综合预算的原则，浑南区</w:t>
      </w:r>
      <w:r>
        <w:rPr>
          <w:rFonts w:hint="eastAsia" w:ascii="仿宋" w:hAnsi="仿宋" w:eastAsia="仿宋"/>
          <w:sz w:val="32"/>
          <w:szCs w:val="32"/>
          <w:lang w:eastAsia="zh-CN"/>
        </w:rPr>
        <w:t>红十字</w:t>
      </w:r>
      <w:r>
        <w:rPr>
          <w:rFonts w:hint="eastAsia" w:ascii="仿宋" w:hAnsi="仿宋" w:eastAsia="仿宋"/>
          <w:sz w:val="32"/>
          <w:szCs w:val="32"/>
        </w:rPr>
        <w:t>会所有收入和支出均纳入部门预算管理。收入包括：一般公共预算拨款收入；支出包括：</w:t>
      </w:r>
      <w:r>
        <w:rPr>
          <w:rFonts w:hint="eastAsia" w:ascii="仿宋_GB2312" w:hAnsi="黑体" w:eastAsia="仿宋_GB2312"/>
          <w:sz w:val="32"/>
          <w:szCs w:val="32"/>
        </w:rPr>
        <w:t>一般公共</w:t>
      </w:r>
      <w:r>
        <w:rPr>
          <w:rFonts w:hint="eastAsia" w:ascii="仿宋_GB2312" w:hAnsi="黑体" w:eastAsia="仿宋_GB2312"/>
          <w:sz w:val="32"/>
          <w:szCs w:val="32"/>
          <w:lang w:eastAsia="zh-CN"/>
        </w:rPr>
        <w:t>服务</w:t>
      </w:r>
      <w:r>
        <w:rPr>
          <w:rFonts w:hint="eastAsia" w:ascii="仿宋_GB2312" w:hAnsi="黑体" w:eastAsia="仿宋_GB2312"/>
          <w:sz w:val="32"/>
          <w:szCs w:val="32"/>
        </w:rPr>
        <w:t>支出</w:t>
      </w:r>
      <w:r>
        <w:rPr>
          <w:rFonts w:hint="eastAsia" w:ascii="仿宋_GB2312" w:hAnsi="黑体" w:eastAsia="仿宋_GB2312"/>
          <w:sz w:val="32"/>
          <w:szCs w:val="32"/>
          <w:lang w:eastAsia="zh-CN"/>
        </w:rPr>
        <w:t>、</w:t>
      </w:r>
      <w:r>
        <w:rPr>
          <w:rFonts w:hint="eastAsia" w:ascii="仿宋" w:hAnsi="仿宋" w:eastAsia="仿宋"/>
          <w:sz w:val="32"/>
          <w:szCs w:val="32"/>
        </w:rPr>
        <w:t>社会保障和就业支出、住房保障支出等。202</w:t>
      </w:r>
      <w:r>
        <w:rPr>
          <w:rFonts w:hint="eastAsia" w:ascii="仿宋" w:hAnsi="仿宋" w:eastAsia="仿宋"/>
          <w:sz w:val="32"/>
          <w:szCs w:val="32"/>
          <w:lang w:val="en-US" w:eastAsia="zh-CN"/>
        </w:rPr>
        <w:t>4</w:t>
      </w:r>
      <w:r>
        <w:rPr>
          <w:rFonts w:hint="eastAsia" w:ascii="仿宋" w:hAnsi="仿宋" w:eastAsia="仿宋"/>
          <w:sz w:val="32"/>
          <w:szCs w:val="32"/>
        </w:rPr>
        <w:t>年收支总预算</w:t>
      </w:r>
      <w:r>
        <w:rPr>
          <w:rFonts w:hint="eastAsia" w:ascii="仿宋" w:hAnsi="仿宋" w:eastAsia="仿宋"/>
          <w:sz w:val="32"/>
          <w:szCs w:val="32"/>
          <w:lang w:val="en-US" w:eastAsia="zh-CN"/>
        </w:rPr>
        <w:t>41.18</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_GB2312" w:hAnsi="宋体" w:eastAsia="仿宋_GB2312"/>
          <w:sz w:val="32"/>
          <w:szCs w:val="32"/>
        </w:rPr>
        <w:t>主要</w:t>
      </w:r>
      <w:r>
        <w:rPr>
          <w:rFonts w:hint="eastAsia" w:ascii="仿宋_GB2312" w:hAnsi="宋体" w:eastAsia="仿宋_GB2312"/>
          <w:sz w:val="32"/>
          <w:szCs w:val="32"/>
          <w:lang w:eastAsia="zh-CN"/>
        </w:rPr>
        <w:t>用于一般公共服务支出。浑南区红十字会本级</w:t>
      </w:r>
      <w:r>
        <w:rPr>
          <w:rFonts w:hint="eastAsia" w:ascii="仿宋_GB2312" w:hAnsi="宋体" w:eastAsia="仿宋_GB2312"/>
          <w:sz w:val="32"/>
          <w:szCs w:val="32"/>
          <w:lang w:val="en-US" w:eastAsia="zh-CN"/>
        </w:rPr>
        <w:t>2024年收支总预算41.18万元，比2023年收支总预算45.90万元减少4.72万元,主要是由于项目所用资金减少。</w:t>
      </w:r>
    </w:p>
    <w:p w14:paraId="2F5BE9F5">
      <w:pPr>
        <w:ind w:firstLine="660"/>
        <w:rPr>
          <w:rFonts w:hint="eastAsia" w:ascii="黑体" w:hAnsi="黑体" w:eastAsia="黑体"/>
          <w:sz w:val="32"/>
          <w:szCs w:val="32"/>
        </w:rPr>
      </w:pPr>
      <w:r>
        <w:rPr>
          <w:rFonts w:hint="eastAsia" w:ascii="黑体" w:hAnsi="黑体" w:eastAsia="黑体"/>
          <w:sz w:val="32"/>
          <w:szCs w:val="32"/>
        </w:rPr>
        <w:t>二、关于沈阳市浑南区</w:t>
      </w:r>
      <w:r>
        <w:rPr>
          <w:rFonts w:hint="eastAsia" w:ascii="黑体" w:hAnsi="黑体" w:eastAsia="黑体"/>
          <w:sz w:val="32"/>
          <w:szCs w:val="32"/>
          <w:lang w:eastAsia="zh-CN"/>
        </w:rPr>
        <w:t>红十字会</w:t>
      </w:r>
      <w:r>
        <w:rPr>
          <w:rFonts w:hint="eastAsia" w:ascii="黑体" w:hAnsi="黑体" w:eastAsia="黑体"/>
          <w:sz w:val="32"/>
          <w:szCs w:val="32"/>
        </w:rPr>
        <w:t>20</w:t>
      </w:r>
      <w:r>
        <w:rPr>
          <w:rFonts w:hint="eastAsia" w:ascii="黑体" w:hAnsi="黑体" w:eastAsia="黑体"/>
          <w:sz w:val="32"/>
          <w:szCs w:val="32"/>
          <w:lang w:val="en-US" w:eastAsia="zh-CN"/>
        </w:rPr>
        <w:t>24</w:t>
      </w:r>
      <w:r>
        <w:rPr>
          <w:rFonts w:hint="eastAsia" w:ascii="黑体" w:hAnsi="黑体" w:eastAsia="黑体"/>
          <w:sz w:val="32"/>
          <w:szCs w:val="32"/>
        </w:rPr>
        <w:t>“三公”经费预算情况说明</w:t>
      </w:r>
    </w:p>
    <w:p w14:paraId="755AB142">
      <w:pPr>
        <w:ind w:firstLine="660"/>
        <w:rPr>
          <w:rFonts w:hint="eastAsia" w:ascii="黑体" w:hAnsi="黑体" w:eastAsia="仿宋_GB2312"/>
          <w:sz w:val="32"/>
          <w:szCs w:val="32"/>
          <w:lang w:eastAsia="zh-CN"/>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年“三公”经费预算数</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万元，其中：因公出国（境）费</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万元；公务接待费</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万元；公务用车购置及运行费</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预算数与202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年预算数相同。</w:t>
      </w:r>
    </w:p>
    <w:p w14:paraId="0E75E812">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14:paraId="2F9956C0">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23C7C545">
      <w:pPr>
        <w:ind w:firstLine="645"/>
        <w:rPr>
          <w:rFonts w:hint="default" w:ascii="楷体_GB2312" w:hAnsi="宋体" w:eastAsia="仿宋_GB2312"/>
          <w:sz w:val="32"/>
          <w:szCs w:val="32"/>
          <w:lang w:val="en-US" w:eastAsia="zh-CN"/>
        </w:rPr>
      </w:pPr>
      <w:r>
        <w:rPr>
          <w:rFonts w:hint="eastAsia" w:ascii="仿宋_GB2312" w:hAnsi="宋体" w:eastAsia="仿宋_GB2312"/>
          <w:sz w:val="32"/>
          <w:szCs w:val="32"/>
        </w:rPr>
        <w:t>20</w:t>
      </w:r>
      <w:r>
        <w:rPr>
          <w:rFonts w:hint="eastAsia" w:ascii="仿宋_GB2312" w:hAnsi="宋体" w:eastAsia="仿宋_GB2312"/>
          <w:sz w:val="32"/>
          <w:szCs w:val="32"/>
          <w:lang w:val="en-US" w:eastAsia="zh-CN"/>
        </w:rPr>
        <w:t>24</w:t>
      </w:r>
      <w:r>
        <w:rPr>
          <w:rFonts w:hint="eastAsia" w:ascii="仿宋_GB2312" w:hAnsi="宋体" w:eastAsia="仿宋_GB2312"/>
          <w:sz w:val="32"/>
          <w:szCs w:val="32"/>
        </w:rPr>
        <w:t>年</w:t>
      </w:r>
      <w:r>
        <w:rPr>
          <w:rFonts w:hint="eastAsia" w:ascii="仿宋_GB2312" w:hAnsi="宋体" w:eastAsia="仿宋_GB2312"/>
          <w:sz w:val="32"/>
          <w:szCs w:val="32"/>
          <w:lang w:eastAsia="zh-CN"/>
        </w:rPr>
        <w:t>沈阳市浑南区红十字会本级</w:t>
      </w:r>
      <w:r>
        <w:rPr>
          <w:rFonts w:hint="eastAsia" w:ascii="仿宋_GB2312" w:hAnsi="宋体" w:eastAsia="仿宋_GB2312"/>
          <w:sz w:val="32"/>
          <w:szCs w:val="32"/>
        </w:rPr>
        <w:t>机关运行经费财政拨款预算</w:t>
      </w:r>
      <w:r>
        <w:rPr>
          <w:rFonts w:hint="eastAsia" w:ascii="仿宋_GB2312" w:hAnsi="宋体" w:eastAsia="仿宋_GB2312"/>
          <w:color w:val="auto"/>
          <w:sz w:val="32"/>
          <w:szCs w:val="32"/>
          <w:highlight w:val="none"/>
          <w:lang w:val="en-US" w:eastAsia="zh-CN"/>
        </w:rPr>
        <w:t>0.38</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预算数与202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年预算数相同</w:t>
      </w:r>
      <w:r>
        <w:rPr>
          <w:rFonts w:hint="eastAsia" w:ascii="仿宋_GB2312" w:hAnsi="宋体" w:eastAsia="仿宋_GB2312"/>
          <w:sz w:val="32"/>
          <w:szCs w:val="32"/>
          <w:lang w:val="en-US" w:eastAsia="zh-CN"/>
        </w:rPr>
        <w:t>。</w:t>
      </w:r>
    </w:p>
    <w:p w14:paraId="6517F490">
      <w:pPr>
        <w:ind w:firstLine="645"/>
        <w:rPr>
          <w:rFonts w:hint="eastAsia" w:ascii="楷体_GB2312" w:hAnsi="宋体" w:eastAsia="楷体_GB2312"/>
          <w:sz w:val="32"/>
          <w:szCs w:val="32"/>
        </w:rPr>
      </w:pPr>
      <w:r>
        <w:rPr>
          <w:rFonts w:hint="eastAsia" w:ascii="楷体_GB2312" w:hAnsi="宋体" w:eastAsia="楷体_GB2312"/>
          <w:sz w:val="32"/>
          <w:szCs w:val="32"/>
        </w:rPr>
        <w:t>（二）政府采购预算安排情况</w:t>
      </w:r>
    </w:p>
    <w:p w14:paraId="11FC8E00">
      <w:pPr>
        <w:ind w:firstLine="645"/>
        <w:rPr>
          <w:rFonts w:hint="eastAsia" w:ascii="仿宋_GB2312" w:hAnsi="宋体" w:eastAsia="仿宋_GB2312"/>
          <w:sz w:val="32"/>
          <w:szCs w:val="32"/>
        </w:rPr>
      </w:pPr>
      <w:r>
        <w:rPr>
          <w:rFonts w:hint="eastAsia" w:ascii="仿宋_GB2312" w:hAnsi="宋体" w:eastAsia="仿宋_GB2312"/>
          <w:sz w:val="32"/>
          <w:szCs w:val="32"/>
        </w:rPr>
        <w:t>20</w:t>
      </w:r>
      <w:r>
        <w:rPr>
          <w:rFonts w:hint="eastAsia" w:ascii="仿宋_GB2312" w:hAnsi="宋体" w:eastAsia="仿宋_GB2312"/>
          <w:sz w:val="32"/>
          <w:szCs w:val="32"/>
          <w:lang w:val="en-US" w:eastAsia="zh-CN"/>
        </w:rPr>
        <w:t>24</w:t>
      </w:r>
      <w:r>
        <w:rPr>
          <w:rFonts w:hint="eastAsia" w:ascii="仿宋_GB2312" w:hAnsi="宋体" w:eastAsia="仿宋_GB2312"/>
          <w:sz w:val="32"/>
          <w:szCs w:val="32"/>
        </w:rPr>
        <w:t>年沈阳市</w:t>
      </w:r>
      <w:r>
        <w:rPr>
          <w:rFonts w:hint="eastAsia" w:ascii="仿宋_GB2312" w:hAnsi="宋体" w:eastAsia="仿宋_GB2312"/>
          <w:sz w:val="32"/>
          <w:szCs w:val="32"/>
          <w:lang w:eastAsia="zh-CN"/>
        </w:rPr>
        <w:t>浑南区红十字会政府</w:t>
      </w:r>
      <w:r>
        <w:rPr>
          <w:rFonts w:hint="eastAsia" w:ascii="仿宋_GB2312" w:hAnsi="宋体" w:eastAsia="仿宋_GB2312"/>
          <w:sz w:val="32"/>
          <w:szCs w:val="32"/>
        </w:rPr>
        <w:t>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eastAsia="zh-CN"/>
        </w:rPr>
        <w:t>。</w:t>
      </w:r>
    </w:p>
    <w:p w14:paraId="0148CF0F">
      <w:pPr>
        <w:tabs>
          <w:tab w:val="left" w:pos="6495"/>
        </w:tabs>
        <w:ind w:firstLine="645"/>
        <w:rPr>
          <w:rFonts w:hint="eastAsia" w:ascii="楷体_GB2312" w:hAnsi="宋体" w:eastAsia="楷体_GB2312"/>
          <w:sz w:val="32"/>
          <w:szCs w:val="32"/>
        </w:rPr>
      </w:pPr>
      <w:r>
        <w:rPr>
          <w:rFonts w:hint="eastAsia" w:ascii="楷体_GB2312" w:hAnsi="宋体" w:eastAsia="楷体_GB2312"/>
          <w:sz w:val="32"/>
          <w:szCs w:val="32"/>
        </w:rPr>
        <w:t>（三）国有资产占有使用情况。</w:t>
      </w:r>
    </w:p>
    <w:p w14:paraId="2CCABAD9">
      <w:pPr>
        <w:ind w:firstLine="645"/>
        <w:rPr>
          <w:rFonts w:hint="eastAsia" w:ascii="仿宋_GB2312" w:hAnsi="宋体" w:eastAsia="仿宋_GB2312"/>
          <w:sz w:val="32"/>
          <w:szCs w:val="32"/>
        </w:rPr>
      </w:pPr>
      <w:r>
        <w:rPr>
          <w:rFonts w:hint="eastAsia" w:ascii="仿宋_GB2312" w:hAnsi="宋体" w:eastAsia="仿宋_GB2312"/>
          <w:sz w:val="32"/>
          <w:szCs w:val="32"/>
        </w:rPr>
        <w:t>截至20</w:t>
      </w:r>
      <w:r>
        <w:rPr>
          <w:rFonts w:hint="eastAsia" w:ascii="仿宋_GB2312" w:hAnsi="宋体" w:eastAsia="仿宋_GB2312"/>
          <w:sz w:val="32"/>
          <w:szCs w:val="32"/>
          <w:lang w:val="en-US" w:eastAsia="zh-CN"/>
        </w:rPr>
        <w:t>23</w:t>
      </w:r>
      <w:r>
        <w:rPr>
          <w:rFonts w:hint="eastAsia" w:ascii="仿宋_GB2312" w:hAnsi="宋体" w:eastAsia="仿宋_GB2312"/>
          <w:sz w:val="32"/>
          <w:szCs w:val="32"/>
        </w:rPr>
        <w:t>年</w:t>
      </w:r>
      <w:r>
        <w:rPr>
          <w:rFonts w:hint="eastAsia" w:ascii="仿宋_GB2312" w:hAnsi="宋体" w:eastAsia="仿宋_GB2312"/>
          <w:sz w:val="32"/>
          <w:szCs w:val="32"/>
          <w:lang w:val="en-US" w:eastAsia="zh-CN"/>
        </w:rPr>
        <w:t>12</w:t>
      </w:r>
      <w:r>
        <w:rPr>
          <w:rFonts w:hint="eastAsia" w:ascii="仿宋_GB2312" w:hAnsi="宋体" w:eastAsia="仿宋_GB2312"/>
          <w:sz w:val="32"/>
          <w:szCs w:val="32"/>
        </w:rPr>
        <w:t>月31日，沈阳市</w:t>
      </w:r>
      <w:r>
        <w:rPr>
          <w:rFonts w:hint="eastAsia" w:ascii="仿宋_GB2312" w:hAnsi="宋体" w:eastAsia="仿宋_GB2312"/>
          <w:sz w:val="32"/>
          <w:szCs w:val="32"/>
          <w:lang w:eastAsia="zh-CN"/>
        </w:rPr>
        <w:t>浑南区红十字会</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w:t>
      </w:r>
      <w:r>
        <w:rPr>
          <w:rFonts w:hint="eastAsia" w:ascii="仿宋_GB2312" w:hAnsi="宋体" w:eastAsia="仿宋_GB2312"/>
          <w:sz w:val="32"/>
          <w:szCs w:val="32"/>
          <w:lang w:eastAsia="zh-CN"/>
        </w:rPr>
        <w:t>。</w:t>
      </w:r>
      <w:r>
        <w:rPr>
          <w:rFonts w:hint="eastAsia" w:ascii="仿宋_GB2312" w:hAnsi="宋体" w:eastAsia="仿宋_GB2312"/>
          <w:sz w:val="32"/>
          <w:szCs w:val="32"/>
        </w:rPr>
        <w:t>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台（套）。</w:t>
      </w:r>
    </w:p>
    <w:p w14:paraId="294343BD">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年部门预算安排购置车辆0台，安排单位价值200 万元以上大型设备0台。</w:t>
      </w:r>
    </w:p>
    <w:p w14:paraId="673D014C">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0B00D607">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根据预算绩效管理要求，沈阳市浑南区红十字会在202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年应编制部门整体绩效目标</w:t>
      </w:r>
      <w:r>
        <w:rPr>
          <w:rFonts w:hint="eastAsia" w:ascii="仿宋_GB2312" w:hAnsi="宋体" w:eastAsia="仿宋_GB2312"/>
          <w:sz w:val="32"/>
          <w:szCs w:val="32"/>
          <w:lang w:val="en-US" w:eastAsia="zh-CN"/>
        </w:rPr>
        <w:t>23</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23</w:t>
      </w:r>
      <w:r>
        <w:rPr>
          <w:rFonts w:hint="eastAsia" w:ascii="仿宋_GB2312" w:hAnsi="宋体" w:eastAsia="仿宋_GB2312"/>
          <w:sz w:val="32"/>
          <w:szCs w:val="32"/>
        </w:rPr>
        <w:t>个，编制部门整体绩效目标覆盖率为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年应编制绩效目标的特定目标类项目共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个，实际编制绩效目标的特定目标类项目共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个，编制特定目标类项目绩效目标覆盖率为</w:t>
      </w:r>
      <w:r>
        <w:rPr>
          <w:rFonts w:hint="eastAsia" w:ascii="仿宋_GB2312" w:hAnsi="宋体" w:eastAsia="仿宋_GB2312"/>
          <w:sz w:val="32"/>
          <w:szCs w:val="32"/>
          <w:lang w:val="en-US" w:eastAsia="zh-CN"/>
        </w:rPr>
        <w:t>0</w:t>
      </w:r>
      <w:r>
        <w:rPr>
          <w:rFonts w:hint="eastAsia" w:ascii="仿宋_GB2312" w:hAnsi="宋体" w:eastAsia="仿宋_GB2312"/>
          <w:sz w:val="32"/>
          <w:szCs w:val="32"/>
        </w:rPr>
        <w:t>。</w:t>
      </w:r>
    </w:p>
    <w:p w14:paraId="287FDD28">
      <w:pPr>
        <w:ind w:firstLine="645"/>
        <w:rPr>
          <w:rFonts w:hint="eastAsia" w:ascii="仿宋_GB2312" w:hAnsi="宋体" w:eastAsia="仿宋_GB2312"/>
          <w:sz w:val="32"/>
          <w:szCs w:val="32"/>
        </w:rPr>
      </w:pPr>
    </w:p>
    <w:p w14:paraId="1F9A629E">
      <w:pPr>
        <w:ind w:firstLine="645"/>
        <w:rPr>
          <w:rFonts w:hint="eastAsia" w:ascii="仿宋_GB2312" w:hAnsi="宋体" w:eastAsia="仿宋_GB2312"/>
          <w:sz w:val="32"/>
          <w:szCs w:val="32"/>
        </w:rPr>
      </w:pPr>
    </w:p>
    <w:p w14:paraId="53839FB2">
      <w:pPr>
        <w:jc w:val="center"/>
        <w:rPr>
          <w:rFonts w:hint="eastAsia" w:ascii="宋体" w:hAnsi="宋体"/>
          <w:b/>
          <w:sz w:val="36"/>
          <w:szCs w:val="36"/>
        </w:rPr>
      </w:pPr>
    </w:p>
    <w:p w14:paraId="1DD43C48">
      <w:pPr>
        <w:jc w:val="center"/>
        <w:rPr>
          <w:rFonts w:hint="eastAsia" w:ascii="宋体" w:hAnsi="宋体"/>
          <w:b/>
          <w:sz w:val="36"/>
          <w:szCs w:val="36"/>
        </w:rPr>
      </w:pPr>
    </w:p>
    <w:p w14:paraId="72F3BE30">
      <w:pPr>
        <w:jc w:val="center"/>
        <w:rPr>
          <w:rFonts w:hint="eastAsia" w:ascii="宋体" w:hAnsi="宋体"/>
          <w:b/>
          <w:sz w:val="36"/>
          <w:szCs w:val="36"/>
        </w:rPr>
      </w:pPr>
    </w:p>
    <w:p w14:paraId="1B9D693F">
      <w:pPr>
        <w:jc w:val="center"/>
        <w:rPr>
          <w:rFonts w:hint="eastAsia" w:ascii="宋体" w:hAnsi="宋体"/>
          <w:b/>
          <w:sz w:val="36"/>
          <w:szCs w:val="36"/>
        </w:rPr>
      </w:pPr>
    </w:p>
    <w:p w14:paraId="465503D4">
      <w:pPr>
        <w:jc w:val="center"/>
        <w:rPr>
          <w:rFonts w:hint="eastAsia" w:ascii="宋体" w:hAnsi="宋体"/>
          <w:b/>
          <w:sz w:val="36"/>
          <w:szCs w:val="36"/>
        </w:rPr>
      </w:pPr>
    </w:p>
    <w:p w14:paraId="4DB54E7A">
      <w:pPr>
        <w:jc w:val="center"/>
        <w:rPr>
          <w:rFonts w:hint="eastAsia" w:ascii="宋体" w:hAnsi="宋体"/>
          <w:b/>
          <w:sz w:val="36"/>
          <w:szCs w:val="36"/>
        </w:rPr>
      </w:pPr>
    </w:p>
    <w:p w14:paraId="199DB613">
      <w:pPr>
        <w:jc w:val="center"/>
        <w:rPr>
          <w:rFonts w:hint="eastAsia" w:ascii="宋体" w:hAnsi="宋体"/>
          <w:b/>
          <w:sz w:val="36"/>
          <w:szCs w:val="36"/>
        </w:rPr>
      </w:pPr>
    </w:p>
    <w:p w14:paraId="72F525DF">
      <w:pPr>
        <w:jc w:val="center"/>
        <w:rPr>
          <w:rFonts w:hint="eastAsia" w:ascii="宋体" w:hAnsi="宋体"/>
          <w:b/>
          <w:sz w:val="36"/>
          <w:szCs w:val="36"/>
        </w:rPr>
      </w:pPr>
    </w:p>
    <w:p w14:paraId="61005E39">
      <w:pPr>
        <w:jc w:val="center"/>
        <w:rPr>
          <w:rFonts w:hint="eastAsia" w:ascii="宋体" w:hAnsi="宋体"/>
          <w:b/>
          <w:sz w:val="36"/>
          <w:szCs w:val="36"/>
        </w:rPr>
      </w:pPr>
    </w:p>
    <w:p w14:paraId="018AB3DB">
      <w:pPr>
        <w:jc w:val="center"/>
        <w:rPr>
          <w:rFonts w:hint="eastAsia" w:ascii="宋体" w:hAnsi="宋体"/>
          <w:b/>
          <w:sz w:val="36"/>
          <w:szCs w:val="36"/>
        </w:rPr>
      </w:pPr>
      <w:r>
        <w:rPr>
          <w:rFonts w:hint="eastAsia" w:ascii="宋体" w:hAnsi="宋体"/>
          <w:b/>
          <w:sz w:val="36"/>
          <w:szCs w:val="36"/>
        </w:rPr>
        <w:t>第四部分 名词解释</w:t>
      </w:r>
    </w:p>
    <w:p w14:paraId="439E8F1E">
      <w:pPr>
        <w:jc w:val="center"/>
        <w:rPr>
          <w:rFonts w:hint="eastAsia" w:ascii="黑体" w:eastAsia="黑体"/>
          <w:sz w:val="36"/>
          <w:szCs w:val="36"/>
        </w:rPr>
      </w:pPr>
    </w:p>
    <w:p w14:paraId="00FAA8AB">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05AAB16B">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73D81B20">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1A92FAE9">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174E5F4E">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061EF83E">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19FC8B34">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7844CA14">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36FAD692">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76A61DD1">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443DABA2">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62726C12">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0DC04098">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05830569">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09D0E45E">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1C1DAB9F">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5DA021F8">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0A5FDA44">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197BE50C">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7C69B7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7B7E9"/>
    <w:multiLevelType w:val="singleLevel"/>
    <w:tmpl w:val="FB77B7E9"/>
    <w:lvl w:ilvl="0" w:tentative="0">
      <w:start w:val="1"/>
      <w:numFmt w:val="chineseCounting"/>
      <w:suff w:val="nothing"/>
      <w:lvlText w:val="%1、"/>
      <w:lvlJc w:val="left"/>
      <w:rPr>
        <w:rFonts w:hint="eastAsia"/>
      </w:rPr>
    </w:lvl>
  </w:abstractNum>
  <w:abstractNum w:abstractNumId="1">
    <w:nsid w:val="47CE1613"/>
    <w:multiLevelType w:val="singleLevel"/>
    <w:tmpl w:val="47CE1613"/>
    <w:lvl w:ilvl="0" w:tentative="0">
      <w:start w:val="3"/>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ZTQ3ZmI1OTFmODUzNzgwMGRlNDBmMWZiZDQzMjEifQ=="/>
  </w:docVars>
  <w:rsids>
    <w:rsidRoot w:val="5F7358E9"/>
    <w:rsid w:val="1396337B"/>
    <w:rsid w:val="159C6162"/>
    <w:rsid w:val="23A623BE"/>
    <w:rsid w:val="28C80698"/>
    <w:rsid w:val="31FA0662"/>
    <w:rsid w:val="427F36E3"/>
    <w:rsid w:val="4680053B"/>
    <w:rsid w:val="4AC62007"/>
    <w:rsid w:val="5F7358E9"/>
    <w:rsid w:val="69F87CAE"/>
    <w:rsid w:val="7AF735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2599</Words>
  <Characters>2750</Characters>
  <Lines>0</Lines>
  <Paragraphs>0</Paragraphs>
  <TotalTime>9</TotalTime>
  <ScaleCrop>false</ScaleCrop>
  <LinksUpToDate>false</LinksUpToDate>
  <CharactersWithSpaces>2775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2022-01-20T09:27:00Z</dcterms:created>
  <dc:creator>A～李长根$</dc:creator>
  <cp:lastModifiedBy>杨洋</cp:lastModifiedBy>
  <dcterms:modified xsi:type="dcterms:W3CDTF">2024-10-23T07:32:31Z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3E14154C41114D959317555988E70F28_13</vt:lpwstr>
  </property>
</Properties>
</file>