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55CF" w:rsidRDefault="003F55CF" w:rsidP="003F55CF">
      <w:pPr>
        <w:pStyle w:val="p0"/>
        <w:jc w:val="center"/>
        <w:rPr>
          <w:rFonts w:ascii="楷体" w:hAnsi="楷体" w:hint="eastAsia"/>
          <w:b/>
          <w:bCs/>
          <w:sz w:val="72"/>
          <w:szCs w:val="72"/>
        </w:rPr>
      </w:pPr>
    </w:p>
    <w:p w:rsidR="003F55CF" w:rsidRDefault="003F55CF" w:rsidP="003F55CF">
      <w:pPr>
        <w:pStyle w:val="p0"/>
        <w:jc w:val="center"/>
        <w:rPr>
          <w:rFonts w:ascii="楷体" w:hAnsi="楷体"/>
          <w:b/>
          <w:bCs/>
          <w:sz w:val="72"/>
          <w:szCs w:val="72"/>
        </w:rPr>
      </w:pPr>
    </w:p>
    <w:p w:rsidR="003F55CF" w:rsidRDefault="003F55CF" w:rsidP="003F55CF">
      <w:pPr>
        <w:pStyle w:val="p0"/>
        <w:jc w:val="center"/>
        <w:rPr>
          <w:rFonts w:ascii="楷体" w:hAnsi="楷体"/>
          <w:b/>
          <w:bCs/>
          <w:sz w:val="72"/>
          <w:szCs w:val="72"/>
        </w:rPr>
      </w:pPr>
    </w:p>
    <w:p w:rsidR="003F55CF" w:rsidRDefault="003F55CF" w:rsidP="003F55CF">
      <w:pPr>
        <w:pStyle w:val="p0"/>
        <w:jc w:val="center"/>
        <w:rPr>
          <w:rFonts w:ascii="楷体" w:hAnsi="楷体"/>
          <w:b/>
          <w:bCs/>
          <w:sz w:val="72"/>
          <w:szCs w:val="72"/>
        </w:rPr>
      </w:pPr>
    </w:p>
    <w:p w:rsidR="003F55CF" w:rsidRDefault="003F55CF" w:rsidP="003F55CF">
      <w:pPr>
        <w:pStyle w:val="p0"/>
        <w:jc w:val="center"/>
        <w:rPr>
          <w:rFonts w:ascii="楷体" w:hAnsi="楷体"/>
          <w:b/>
          <w:bCs/>
          <w:sz w:val="72"/>
          <w:szCs w:val="72"/>
        </w:rPr>
      </w:pPr>
      <w:r>
        <w:rPr>
          <w:rFonts w:ascii="楷体" w:hAnsi="楷体" w:hint="eastAsia"/>
          <w:b/>
          <w:bCs/>
          <w:sz w:val="72"/>
          <w:szCs w:val="72"/>
        </w:rPr>
        <w:t>浑南区</w:t>
      </w:r>
      <w:r w:rsidR="003526C1">
        <w:rPr>
          <w:rFonts w:ascii="楷体" w:hAnsi="楷体" w:hint="eastAsia"/>
          <w:b/>
          <w:bCs/>
          <w:sz w:val="72"/>
          <w:szCs w:val="72"/>
        </w:rPr>
        <w:t>农机技术推广培训中心</w:t>
      </w:r>
      <w:r>
        <w:rPr>
          <w:rFonts w:ascii="楷体" w:hAnsi="楷体" w:hint="eastAsia"/>
          <w:b/>
          <w:bCs/>
          <w:sz w:val="72"/>
          <w:szCs w:val="72"/>
        </w:rPr>
        <w:t>部门决算</w:t>
      </w:r>
    </w:p>
    <w:p w:rsidR="003F55CF" w:rsidRDefault="003F55CF" w:rsidP="003F55CF">
      <w:pPr>
        <w:pStyle w:val="p0"/>
        <w:jc w:val="center"/>
        <w:rPr>
          <w:rFonts w:ascii="楷体" w:hAnsi="楷体"/>
          <w:b/>
          <w:bCs/>
          <w:sz w:val="72"/>
          <w:szCs w:val="72"/>
        </w:rPr>
      </w:pPr>
    </w:p>
    <w:p w:rsidR="003F55CF" w:rsidRDefault="003F55CF" w:rsidP="003F55CF">
      <w:pPr>
        <w:pStyle w:val="p0"/>
        <w:jc w:val="center"/>
        <w:rPr>
          <w:rFonts w:ascii="楷体" w:hAnsi="楷体"/>
          <w:b/>
          <w:bCs/>
          <w:sz w:val="72"/>
          <w:szCs w:val="72"/>
        </w:rPr>
      </w:pPr>
    </w:p>
    <w:p w:rsidR="003F55CF" w:rsidRDefault="003F55CF" w:rsidP="003F55CF">
      <w:pPr>
        <w:pStyle w:val="p0"/>
        <w:jc w:val="center"/>
        <w:rPr>
          <w:rFonts w:ascii="楷体" w:hAnsi="楷体"/>
          <w:b/>
          <w:bCs/>
          <w:sz w:val="72"/>
          <w:szCs w:val="72"/>
        </w:rPr>
      </w:pPr>
    </w:p>
    <w:p w:rsidR="003F55CF" w:rsidRDefault="003F55CF" w:rsidP="003F55CF">
      <w:pPr>
        <w:pStyle w:val="p0"/>
        <w:jc w:val="center"/>
        <w:rPr>
          <w:rFonts w:ascii="楷体" w:hAnsi="楷体"/>
          <w:b/>
          <w:bCs/>
          <w:sz w:val="72"/>
          <w:szCs w:val="72"/>
        </w:rPr>
      </w:pPr>
      <w:r>
        <w:rPr>
          <w:rFonts w:ascii="楷体" w:hAnsi="楷体" w:hint="eastAsia"/>
          <w:b/>
          <w:bCs/>
          <w:sz w:val="72"/>
          <w:szCs w:val="72"/>
        </w:rPr>
        <w:lastRenderedPageBreak/>
        <w:t>（</w:t>
      </w:r>
      <w:r>
        <w:rPr>
          <w:rFonts w:ascii="楷体" w:hAnsi="楷体"/>
          <w:b/>
          <w:bCs/>
          <w:sz w:val="72"/>
          <w:szCs w:val="72"/>
        </w:rPr>
        <w:t>2016</w:t>
      </w:r>
      <w:r>
        <w:rPr>
          <w:rFonts w:ascii="楷体" w:hAnsi="楷体" w:hint="eastAsia"/>
          <w:b/>
          <w:bCs/>
          <w:sz w:val="72"/>
          <w:szCs w:val="72"/>
        </w:rPr>
        <w:t>年）</w:t>
      </w:r>
    </w:p>
    <w:p w:rsidR="00910BC9" w:rsidRDefault="00910BC9"/>
    <w:p w:rsidR="003F55CF" w:rsidRDefault="003F55CF"/>
    <w:p w:rsidR="003F55CF" w:rsidRDefault="003F55CF"/>
    <w:p w:rsidR="003F55CF" w:rsidRDefault="003F55CF"/>
    <w:p w:rsidR="003F55CF" w:rsidRDefault="003F55CF"/>
    <w:p w:rsidR="003F55CF" w:rsidRDefault="003F55CF"/>
    <w:p w:rsidR="003F55CF" w:rsidRDefault="003F55CF"/>
    <w:p w:rsidR="003F55CF" w:rsidRDefault="003F55CF"/>
    <w:p w:rsidR="003F55CF" w:rsidRDefault="003F55CF"/>
    <w:p w:rsidR="003F55CF" w:rsidRDefault="003F55CF"/>
    <w:p w:rsidR="003F55CF" w:rsidRDefault="003F55CF"/>
    <w:p w:rsidR="003F55CF" w:rsidRDefault="003F55CF"/>
    <w:p w:rsidR="003F55CF" w:rsidRDefault="003F55CF"/>
    <w:p w:rsidR="003F55CF" w:rsidRDefault="003F55CF"/>
    <w:p w:rsidR="003F55CF" w:rsidRDefault="003F55CF"/>
    <w:p w:rsidR="003F55CF" w:rsidRDefault="003F55CF"/>
    <w:p w:rsidR="003F55CF" w:rsidRDefault="003F55CF"/>
    <w:p w:rsidR="003F55CF" w:rsidRDefault="003F55CF" w:rsidP="003F55CF">
      <w:pPr>
        <w:pStyle w:val="p0"/>
        <w:spacing w:line="560" w:lineRule="atLeast"/>
        <w:jc w:val="center"/>
        <w:rPr>
          <w:b/>
          <w:bCs/>
          <w:sz w:val="44"/>
          <w:szCs w:val="44"/>
        </w:rPr>
      </w:pPr>
      <w:r>
        <w:rPr>
          <w:rFonts w:hint="eastAsia"/>
          <w:b/>
          <w:bCs/>
          <w:sz w:val="44"/>
          <w:szCs w:val="44"/>
        </w:rPr>
        <w:t>目</w:t>
      </w:r>
      <w:r>
        <w:rPr>
          <w:rFonts w:ascii="Times New Roman" w:hAnsi="Times New Roman" w:cs="Times New Roman"/>
          <w:b/>
          <w:bCs/>
          <w:sz w:val="44"/>
          <w:szCs w:val="44"/>
        </w:rPr>
        <w:t xml:space="preserve">    </w:t>
      </w:r>
      <w:r>
        <w:rPr>
          <w:rFonts w:hint="eastAsia"/>
          <w:b/>
          <w:bCs/>
          <w:sz w:val="44"/>
          <w:szCs w:val="44"/>
        </w:rPr>
        <w:t>录</w:t>
      </w:r>
    </w:p>
    <w:p w:rsidR="003F55CF" w:rsidRDefault="003F55CF" w:rsidP="003F55CF">
      <w:pPr>
        <w:pStyle w:val="p0"/>
        <w:spacing w:line="560" w:lineRule="atLeast"/>
        <w:rPr>
          <w:rFonts w:ascii="Times New Roman" w:hAnsi="Times New Roman" w:cs="Times New Roman"/>
          <w:b/>
          <w:bCs/>
          <w:sz w:val="44"/>
          <w:szCs w:val="44"/>
        </w:rPr>
      </w:pPr>
    </w:p>
    <w:p w:rsidR="003F55CF" w:rsidRPr="00D440EE" w:rsidRDefault="003F55CF" w:rsidP="003F55CF">
      <w:pPr>
        <w:pStyle w:val="p0"/>
        <w:spacing w:line="560" w:lineRule="atLeast"/>
        <w:rPr>
          <w:rFonts w:ascii="仿宋_GB2312" w:eastAsia="仿宋_GB2312"/>
          <w:b/>
          <w:sz w:val="32"/>
          <w:szCs w:val="32"/>
        </w:rPr>
      </w:pPr>
      <w:r w:rsidRPr="00D440EE">
        <w:rPr>
          <w:rFonts w:ascii="仿宋_GB2312" w:eastAsia="仿宋_GB2312" w:hint="eastAsia"/>
          <w:b/>
          <w:sz w:val="32"/>
          <w:szCs w:val="32"/>
        </w:rPr>
        <w:t>第一部分    浑南区农机</w:t>
      </w:r>
      <w:r w:rsidR="003526C1">
        <w:rPr>
          <w:rFonts w:ascii="仿宋_GB2312" w:eastAsia="仿宋_GB2312" w:hint="eastAsia"/>
          <w:b/>
          <w:sz w:val="32"/>
          <w:szCs w:val="32"/>
        </w:rPr>
        <w:t>技术推广培训中心</w:t>
      </w:r>
      <w:r w:rsidRPr="00D440EE">
        <w:rPr>
          <w:rFonts w:ascii="仿宋_GB2312" w:eastAsia="仿宋_GB2312" w:hint="eastAsia"/>
          <w:b/>
          <w:sz w:val="32"/>
          <w:szCs w:val="32"/>
        </w:rPr>
        <w:t>概况</w:t>
      </w:r>
    </w:p>
    <w:p w:rsidR="003F55CF" w:rsidRPr="00D440EE" w:rsidRDefault="003F55CF" w:rsidP="003F55CF">
      <w:pPr>
        <w:pStyle w:val="p0"/>
        <w:numPr>
          <w:ilvl w:val="0"/>
          <w:numId w:val="1"/>
        </w:numPr>
        <w:spacing w:line="560" w:lineRule="atLeast"/>
        <w:rPr>
          <w:rFonts w:ascii="仿宋_GB2312" w:eastAsia="仿宋_GB2312"/>
          <w:sz w:val="32"/>
          <w:szCs w:val="32"/>
        </w:rPr>
      </w:pPr>
      <w:r w:rsidRPr="00D440EE">
        <w:rPr>
          <w:rFonts w:ascii="仿宋_GB2312" w:eastAsia="仿宋_GB2312" w:hint="eastAsia"/>
          <w:sz w:val="32"/>
          <w:szCs w:val="32"/>
        </w:rPr>
        <w:t>主要职责</w:t>
      </w:r>
    </w:p>
    <w:p w:rsidR="003F55CF" w:rsidRPr="00D440EE" w:rsidRDefault="003F55CF" w:rsidP="003F55CF">
      <w:pPr>
        <w:pStyle w:val="p0"/>
        <w:numPr>
          <w:ilvl w:val="0"/>
          <w:numId w:val="1"/>
        </w:numPr>
        <w:spacing w:line="560" w:lineRule="atLeast"/>
        <w:rPr>
          <w:rFonts w:ascii="仿宋_GB2312" w:eastAsia="仿宋_GB2312"/>
          <w:sz w:val="32"/>
          <w:szCs w:val="32"/>
        </w:rPr>
      </w:pPr>
      <w:r w:rsidRPr="00D440EE">
        <w:rPr>
          <w:rFonts w:ascii="仿宋_GB2312" w:eastAsia="仿宋_GB2312" w:hint="eastAsia"/>
          <w:sz w:val="32"/>
          <w:szCs w:val="32"/>
        </w:rPr>
        <w:t>部门决算单位构成</w:t>
      </w:r>
    </w:p>
    <w:p w:rsidR="003F55CF" w:rsidRPr="00D440EE" w:rsidRDefault="003F55CF" w:rsidP="003F55CF">
      <w:pPr>
        <w:pStyle w:val="p0"/>
        <w:spacing w:line="560" w:lineRule="atLeast"/>
        <w:rPr>
          <w:rFonts w:ascii="仿宋_GB2312" w:eastAsia="仿宋_GB2312"/>
          <w:b/>
          <w:sz w:val="32"/>
          <w:szCs w:val="32"/>
        </w:rPr>
      </w:pPr>
      <w:r w:rsidRPr="00D440EE">
        <w:rPr>
          <w:rFonts w:ascii="仿宋_GB2312" w:eastAsia="仿宋_GB2312" w:hint="eastAsia"/>
          <w:b/>
          <w:sz w:val="32"/>
          <w:szCs w:val="32"/>
        </w:rPr>
        <w:t>第二部分    浑南区农机</w:t>
      </w:r>
      <w:r w:rsidR="003526C1">
        <w:rPr>
          <w:rFonts w:ascii="仿宋_GB2312" w:eastAsia="仿宋_GB2312" w:hint="eastAsia"/>
          <w:b/>
          <w:sz w:val="32"/>
          <w:szCs w:val="32"/>
        </w:rPr>
        <w:t>技术推广培训中心</w:t>
      </w:r>
      <w:r w:rsidRPr="00D440EE">
        <w:rPr>
          <w:rFonts w:ascii="仿宋_GB2312" w:eastAsia="仿宋_GB2312" w:hint="eastAsia"/>
          <w:b/>
          <w:sz w:val="32"/>
          <w:szCs w:val="32"/>
        </w:rPr>
        <w:t>2016年部门决算公开表</w:t>
      </w:r>
    </w:p>
    <w:p w:rsidR="003F55CF" w:rsidRPr="00D440EE" w:rsidRDefault="003F55CF" w:rsidP="003F55CF">
      <w:pPr>
        <w:pStyle w:val="p0"/>
        <w:numPr>
          <w:ilvl w:val="0"/>
          <w:numId w:val="2"/>
        </w:numPr>
        <w:spacing w:line="560" w:lineRule="atLeast"/>
        <w:rPr>
          <w:rFonts w:ascii="仿宋_GB2312" w:eastAsia="仿宋_GB2312"/>
          <w:sz w:val="32"/>
          <w:szCs w:val="32"/>
        </w:rPr>
      </w:pPr>
      <w:r w:rsidRPr="00D440EE">
        <w:rPr>
          <w:rFonts w:ascii="仿宋_GB2312" w:eastAsia="仿宋_GB2312" w:hint="eastAsia"/>
          <w:sz w:val="32"/>
          <w:szCs w:val="32"/>
        </w:rPr>
        <w:t>收入支出决算总表</w:t>
      </w:r>
    </w:p>
    <w:p w:rsidR="003F55CF" w:rsidRPr="00D440EE" w:rsidRDefault="003F55CF" w:rsidP="003F55CF">
      <w:pPr>
        <w:pStyle w:val="p0"/>
        <w:numPr>
          <w:ilvl w:val="0"/>
          <w:numId w:val="2"/>
        </w:numPr>
        <w:spacing w:line="560" w:lineRule="atLeast"/>
        <w:rPr>
          <w:rFonts w:ascii="仿宋_GB2312" w:eastAsia="仿宋_GB2312"/>
          <w:sz w:val="32"/>
          <w:szCs w:val="32"/>
        </w:rPr>
      </w:pPr>
      <w:r w:rsidRPr="00D440EE">
        <w:rPr>
          <w:rFonts w:ascii="仿宋_GB2312" w:eastAsia="仿宋_GB2312" w:hint="eastAsia"/>
          <w:sz w:val="32"/>
          <w:szCs w:val="32"/>
        </w:rPr>
        <w:t>收入决算表</w:t>
      </w:r>
    </w:p>
    <w:p w:rsidR="003F55CF" w:rsidRPr="00D440EE" w:rsidRDefault="003F55CF" w:rsidP="003F55CF">
      <w:pPr>
        <w:pStyle w:val="p0"/>
        <w:numPr>
          <w:ilvl w:val="0"/>
          <w:numId w:val="2"/>
        </w:numPr>
        <w:spacing w:line="560" w:lineRule="atLeast"/>
        <w:rPr>
          <w:rFonts w:ascii="仿宋_GB2312" w:eastAsia="仿宋_GB2312"/>
          <w:sz w:val="32"/>
          <w:szCs w:val="32"/>
        </w:rPr>
      </w:pPr>
      <w:r w:rsidRPr="00D440EE">
        <w:rPr>
          <w:rFonts w:ascii="仿宋_GB2312" w:eastAsia="仿宋_GB2312" w:hint="eastAsia"/>
          <w:sz w:val="32"/>
          <w:szCs w:val="32"/>
        </w:rPr>
        <w:t>支出决算表</w:t>
      </w:r>
    </w:p>
    <w:p w:rsidR="003F55CF" w:rsidRPr="00D440EE" w:rsidRDefault="003F55CF" w:rsidP="003F55CF">
      <w:pPr>
        <w:pStyle w:val="p0"/>
        <w:numPr>
          <w:ilvl w:val="0"/>
          <w:numId w:val="2"/>
        </w:numPr>
        <w:spacing w:line="560" w:lineRule="atLeast"/>
        <w:rPr>
          <w:rFonts w:ascii="仿宋_GB2312" w:eastAsia="仿宋_GB2312"/>
          <w:sz w:val="32"/>
          <w:szCs w:val="32"/>
        </w:rPr>
      </w:pPr>
      <w:r w:rsidRPr="00D440EE">
        <w:rPr>
          <w:rFonts w:ascii="仿宋_GB2312" w:eastAsia="仿宋_GB2312" w:hint="eastAsia"/>
          <w:sz w:val="32"/>
          <w:szCs w:val="32"/>
        </w:rPr>
        <w:t>财政拨款收入支出决算总表</w:t>
      </w:r>
    </w:p>
    <w:p w:rsidR="003F55CF" w:rsidRPr="00D440EE" w:rsidRDefault="003F55CF" w:rsidP="003F55CF">
      <w:pPr>
        <w:pStyle w:val="p0"/>
        <w:numPr>
          <w:ilvl w:val="0"/>
          <w:numId w:val="2"/>
        </w:numPr>
        <w:spacing w:line="560" w:lineRule="atLeast"/>
        <w:rPr>
          <w:rFonts w:ascii="仿宋_GB2312" w:eastAsia="仿宋_GB2312"/>
          <w:sz w:val="32"/>
          <w:szCs w:val="32"/>
        </w:rPr>
      </w:pPr>
      <w:r w:rsidRPr="00D440EE">
        <w:rPr>
          <w:rFonts w:ascii="仿宋_GB2312" w:eastAsia="仿宋_GB2312" w:hint="eastAsia"/>
          <w:sz w:val="32"/>
          <w:szCs w:val="32"/>
        </w:rPr>
        <w:lastRenderedPageBreak/>
        <w:t>一般公共预算财政拨款支出决算表</w:t>
      </w:r>
    </w:p>
    <w:p w:rsidR="003F55CF" w:rsidRPr="00D440EE" w:rsidRDefault="003F55CF" w:rsidP="003F55CF">
      <w:pPr>
        <w:pStyle w:val="p0"/>
        <w:numPr>
          <w:ilvl w:val="0"/>
          <w:numId w:val="2"/>
        </w:numPr>
        <w:spacing w:line="560" w:lineRule="atLeast"/>
        <w:rPr>
          <w:rFonts w:ascii="仿宋_GB2312" w:eastAsia="仿宋_GB2312"/>
          <w:sz w:val="32"/>
          <w:szCs w:val="32"/>
        </w:rPr>
      </w:pPr>
      <w:r w:rsidRPr="00D440EE">
        <w:rPr>
          <w:rFonts w:ascii="仿宋_GB2312" w:eastAsia="仿宋_GB2312" w:hint="eastAsia"/>
          <w:sz w:val="32"/>
          <w:szCs w:val="32"/>
        </w:rPr>
        <w:t>一般公共预算财政拨款基本支出决算表</w:t>
      </w:r>
    </w:p>
    <w:p w:rsidR="003F55CF" w:rsidRPr="00D440EE" w:rsidRDefault="003F55CF" w:rsidP="003F55CF">
      <w:pPr>
        <w:pStyle w:val="p0"/>
        <w:numPr>
          <w:ilvl w:val="0"/>
          <w:numId w:val="2"/>
        </w:numPr>
        <w:spacing w:line="560" w:lineRule="atLeast"/>
        <w:rPr>
          <w:rFonts w:ascii="仿宋_GB2312" w:eastAsia="仿宋_GB2312"/>
          <w:sz w:val="32"/>
          <w:szCs w:val="32"/>
        </w:rPr>
      </w:pPr>
      <w:r w:rsidRPr="00D440EE">
        <w:rPr>
          <w:rFonts w:ascii="仿宋_GB2312" w:eastAsia="仿宋_GB2312" w:hint="eastAsia"/>
          <w:sz w:val="32"/>
          <w:szCs w:val="32"/>
        </w:rPr>
        <w:t>政府性基金预算财政拨款收入支出决算表</w:t>
      </w:r>
    </w:p>
    <w:p w:rsidR="003F55CF" w:rsidRPr="00D440EE" w:rsidRDefault="003F55CF" w:rsidP="003F55CF">
      <w:pPr>
        <w:pStyle w:val="p0"/>
        <w:numPr>
          <w:ilvl w:val="0"/>
          <w:numId w:val="2"/>
        </w:numPr>
        <w:spacing w:line="560" w:lineRule="atLeast"/>
        <w:rPr>
          <w:rFonts w:ascii="仿宋_GB2312" w:eastAsia="仿宋_GB2312"/>
          <w:sz w:val="32"/>
          <w:szCs w:val="32"/>
        </w:rPr>
      </w:pPr>
      <w:r w:rsidRPr="00D440EE">
        <w:rPr>
          <w:rFonts w:ascii="仿宋_GB2312" w:eastAsia="仿宋_GB2312" w:hint="eastAsia"/>
          <w:sz w:val="32"/>
          <w:szCs w:val="32"/>
        </w:rPr>
        <w:t>财政专户管理资金收入支出决算表</w:t>
      </w:r>
    </w:p>
    <w:p w:rsidR="003F55CF" w:rsidRPr="00D440EE" w:rsidRDefault="003F55CF" w:rsidP="003F55CF">
      <w:pPr>
        <w:pStyle w:val="p0"/>
        <w:numPr>
          <w:ilvl w:val="0"/>
          <w:numId w:val="2"/>
        </w:numPr>
        <w:spacing w:line="560" w:lineRule="atLeast"/>
        <w:rPr>
          <w:rFonts w:ascii="仿宋_GB2312" w:eastAsia="仿宋_GB2312"/>
          <w:sz w:val="32"/>
          <w:szCs w:val="32"/>
        </w:rPr>
      </w:pPr>
      <w:r w:rsidRPr="00D440EE">
        <w:rPr>
          <w:rFonts w:ascii="仿宋_GB2312" w:eastAsia="仿宋_GB2312" w:hint="eastAsia"/>
          <w:sz w:val="32"/>
          <w:szCs w:val="32"/>
        </w:rPr>
        <w:t>一般公共预算财政拨款“三公”经费支出决算表</w:t>
      </w:r>
    </w:p>
    <w:p w:rsidR="003F55CF" w:rsidRPr="00D440EE" w:rsidRDefault="003F55CF" w:rsidP="003F55CF">
      <w:pPr>
        <w:pStyle w:val="p0"/>
        <w:spacing w:line="560" w:lineRule="atLeast"/>
        <w:rPr>
          <w:rFonts w:ascii="仿宋_GB2312" w:eastAsia="仿宋_GB2312"/>
          <w:b/>
          <w:sz w:val="32"/>
          <w:szCs w:val="32"/>
        </w:rPr>
      </w:pPr>
      <w:r w:rsidRPr="00D440EE">
        <w:rPr>
          <w:rFonts w:ascii="仿宋_GB2312" w:eastAsia="仿宋_GB2312" w:hint="eastAsia"/>
          <w:b/>
          <w:sz w:val="32"/>
          <w:szCs w:val="32"/>
        </w:rPr>
        <w:t>第三部分    浑南区农机</w:t>
      </w:r>
      <w:r w:rsidR="003526C1">
        <w:rPr>
          <w:rFonts w:ascii="仿宋_GB2312" w:eastAsia="仿宋_GB2312" w:hint="eastAsia"/>
          <w:b/>
          <w:sz w:val="32"/>
          <w:szCs w:val="32"/>
        </w:rPr>
        <w:t>技术推广培训中心</w:t>
      </w:r>
      <w:r w:rsidRPr="00D440EE">
        <w:rPr>
          <w:rFonts w:ascii="仿宋_GB2312" w:eastAsia="仿宋_GB2312" w:hint="eastAsia"/>
          <w:b/>
          <w:sz w:val="32"/>
          <w:szCs w:val="32"/>
        </w:rPr>
        <w:t>2016年部门决算情况说明</w:t>
      </w:r>
    </w:p>
    <w:p w:rsidR="003F55CF" w:rsidRPr="00D440EE" w:rsidRDefault="003F55CF" w:rsidP="003F55CF">
      <w:pPr>
        <w:pStyle w:val="p0"/>
        <w:spacing w:line="560" w:lineRule="atLeast"/>
        <w:rPr>
          <w:rFonts w:ascii="仿宋_GB2312" w:eastAsia="仿宋_GB2312"/>
          <w:b/>
          <w:sz w:val="32"/>
          <w:szCs w:val="32"/>
        </w:rPr>
      </w:pPr>
      <w:r w:rsidRPr="00D440EE">
        <w:rPr>
          <w:rFonts w:ascii="仿宋_GB2312" w:eastAsia="仿宋_GB2312" w:hint="eastAsia"/>
          <w:b/>
          <w:sz w:val="32"/>
          <w:szCs w:val="32"/>
        </w:rPr>
        <w:t>第四部分    名词解释</w:t>
      </w:r>
    </w:p>
    <w:p w:rsidR="003F55CF" w:rsidRPr="00D440EE" w:rsidRDefault="003F55CF">
      <w:pPr>
        <w:rPr>
          <w:rFonts w:ascii="仿宋_GB2312" w:eastAsia="仿宋_GB2312"/>
        </w:rPr>
      </w:pPr>
    </w:p>
    <w:p w:rsidR="003F55CF" w:rsidRPr="00D440EE" w:rsidRDefault="003F55CF">
      <w:pPr>
        <w:rPr>
          <w:rFonts w:ascii="仿宋_GB2312" w:eastAsia="仿宋_GB2312"/>
        </w:rPr>
      </w:pPr>
    </w:p>
    <w:p w:rsidR="003F55CF" w:rsidRDefault="003F55CF"/>
    <w:p w:rsidR="003F55CF" w:rsidRDefault="003F55CF"/>
    <w:p w:rsidR="003F55CF" w:rsidRDefault="003F55CF"/>
    <w:p w:rsidR="003F55CF" w:rsidRDefault="003F55CF"/>
    <w:p w:rsidR="003F55CF" w:rsidRDefault="003F55CF"/>
    <w:p w:rsidR="003F55CF" w:rsidRDefault="003F55CF"/>
    <w:p w:rsidR="003F55CF" w:rsidRDefault="003F55CF"/>
    <w:p w:rsidR="003F55CF" w:rsidRDefault="003F55CF"/>
    <w:p w:rsidR="003F55CF" w:rsidRPr="003526C1" w:rsidRDefault="003F55CF" w:rsidP="003F55CF">
      <w:pPr>
        <w:pStyle w:val="p0"/>
        <w:spacing w:line="560" w:lineRule="atLeast"/>
        <w:jc w:val="center"/>
        <w:rPr>
          <w:rFonts w:ascii="仿宋" w:eastAsia="仿宋" w:hAnsi="仿宋"/>
          <w:b/>
          <w:sz w:val="36"/>
          <w:szCs w:val="36"/>
        </w:rPr>
      </w:pPr>
      <w:r w:rsidRPr="003526C1">
        <w:rPr>
          <w:rFonts w:ascii="仿宋" w:eastAsia="仿宋" w:hAnsi="仿宋" w:hint="eastAsia"/>
          <w:b/>
          <w:sz w:val="36"/>
          <w:szCs w:val="36"/>
        </w:rPr>
        <w:t>第一部分</w:t>
      </w:r>
      <w:r w:rsidR="009403E2" w:rsidRPr="003526C1">
        <w:rPr>
          <w:rFonts w:ascii="仿宋" w:eastAsia="仿宋" w:hAnsi="仿宋" w:hint="eastAsia"/>
          <w:b/>
          <w:sz w:val="36"/>
          <w:szCs w:val="36"/>
        </w:rPr>
        <w:t xml:space="preserve">  </w:t>
      </w:r>
      <w:r w:rsidRPr="003526C1">
        <w:rPr>
          <w:rFonts w:ascii="仿宋" w:eastAsia="仿宋" w:hAnsi="仿宋" w:hint="eastAsia"/>
          <w:b/>
          <w:sz w:val="36"/>
          <w:szCs w:val="36"/>
        </w:rPr>
        <w:t>浑南区农机</w:t>
      </w:r>
      <w:r w:rsidR="003526C1" w:rsidRPr="003526C1">
        <w:rPr>
          <w:rFonts w:ascii="仿宋" w:eastAsia="仿宋" w:hAnsi="仿宋" w:hint="eastAsia"/>
          <w:b/>
          <w:sz w:val="36"/>
          <w:szCs w:val="36"/>
        </w:rPr>
        <w:t>技术推广培训中心</w:t>
      </w:r>
      <w:r w:rsidRPr="003526C1">
        <w:rPr>
          <w:rFonts w:ascii="仿宋" w:eastAsia="仿宋" w:hAnsi="仿宋" w:hint="eastAsia"/>
          <w:b/>
          <w:sz w:val="36"/>
          <w:szCs w:val="36"/>
        </w:rPr>
        <w:t>概况</w:t>
      </w:r>
    </w:p>
    <w:p w:rsidR="003F55CF" w:rsidRPr="00D440EE" w:rsidRDefault="003F55CF" w:rsidP="00C8190F">
      <w:pPr>
        <w:ind w:firstLineChars="196" w:firstLine="630"/>
        <w:rPr>
          <w:rFonts w:ascii="楷体_GB2312" w:eastAsia="楷体_GB2312"/>
          <w:b/>
          <w:sz w:val="32"/>
          <w:szCs w:val="32"/>
        </w:rPr>
      </w:pPr>
      <w:r w:rsidRPr="00D440EE">
        <w:rPr>
          <w:rFonts w:ascii="楷体_GB2312" w:eastAsia="楷体_GB2312" w:hint="eastAsia"/>
          <w:b/>
          <w:sz w:val="32"/>
          <w:szCs w:val="32"/>
        </w:rPr>
        <w:t>一、</w:t>
      </w:r>
      <w:r w:rsidR="00251C26" w:rsidRPr="00D440EE">
        <w:rPr>
          <w:rFonts w:ascii="楷体_GB2312" w:eastAsia="楷体_GB2312" w:hint="eastAsia"/>
          <w:b/>
          <w:sz w:val="32"/>
          <w:szCs w:val="32"/>
        </w:rPr>
        <w:t>单位基本概况及</w:t>
      </w:r>
      <w:r w:rsidRPr="00D440EE">
        <w:rPr>
          <w:rFonts w:ascii="楷体_GB2312" w:eastAsia="楷体_GB2312" w:hint="eastAsia"/>
          <w:b/>
          <w:sz w:val="32"/>
          <w:szCs w:val="32"/>
        </w:rPr>
        <w:t>主要职责</w:t>
      </w:r>
    </w:p>
    <w:p w:rsidR="009403E2" w:rsidRDefault="003F55CF" w:rsidP="009403E2">
      <w:pPr>
        <w:ind w:firstLineChars="200" w:firstLine="640"/>
        <w:jc w:val="left"/>
        <w:rPr>
          <w:rFonts w:ascii="仿宋_GB2312" w:eastAsia="仿宋_GB2312"/>
          <w:sz w:val="32"/>
          <w:szCs w:val="32"/>
        </w:rPr>
      </w:pPr>
      <w:r w:rsidRPr="00D440EE">
        <w:rPr>
          <w:rFonts w:ascii="仿宋_GB2312" w:eastAsia="仿宋_GB2312" w:hint="eastAsia"/>
          <w:sz w:val="32"/>
          <w:szCs w:val="32"/>
        </w:rPr>
        <w:t>浑南区农机监理所</w:t>
      </w:r>
      <w:r w:rsidR="00251C26" w:rsidRPr="00D440EE">
        <w:rPr>
          <w:rFonts w:ascii="仿宋_GB2312" w:eastAsia="仿宋_GB2312" w:hint="eastAsia"/>
          <w:sz w:val="32"/>
          <w:szCs w:val="32"/>
        </w:rPr>
        <w:t>为区属独立核算</w:t>
      </w:r>
      <w:r w:rsidR="00375746" w:rsidRPr="00D440EE">
        <w:rPr>
          <w:rFonts w:ascii="仿宋_GB2312" w:eastAsia="仿宋_GB2312" w:hint="eastAsia"/>
          <w:sz w:val="32"/>
          <w:szCs w:val="32"/>
        </w:rPr>
        <w:t>全额事业单位</w:t>
      </w:r>
      <w:r w:rsidR="00251C26" w:rsidRPr="00D440EE">
        <w:rPr>
          <w:rFonts w:ascii="仿宋_GB2312" w:eastAsia="仿宋_GB2312" w:hint="eastAsia"/>
          <w:sz w:val="32"/>
          <w:szCs w:val="32"/>
        </w:rPr>
        <w:t>、二级预算</w:t>
      </w:r>
      <w:r w:rsidR="00375746" w:rsidRPr="00D440EE">
        <w:rPr>
          <w:rFonts w:ascii="仿宋_GB2312" w:eastAsia="仿宋_GB2312" w:hint="eastAsia"/>
          <w:sz w:val="32"/>
          <w:szCs w:val="32"/>
        </w:rPr>
        <w:t>户</w:t>
      </w:r>
      <w:r w:rsidR="009403E2">
        <w:rPr>
          <w:rFonts w:ascii="仿宋_GB2312" w:eastAsia="仿宋_GB2312" w:hint="eastAsia"/>
          <w:sz w:val="32"/>
          <w:szCs w:val="32"/>
        </w:rPr>
        <w:t>，编制</w:t>
      </w:r>
      <w:r w:rsidR="00251C26" w:rsidRPr="00D440EE">
        <w:rPr>
          <w:rFonts w:ascii="仿宋_GB2312" w:eastAsia="仿宋_GB2312" w:hint="eastAsia"/>
          <w:sz w:val="32"/>
          <w:szCs w:val="32"/>
        </w:rPr>
        <w:t>机构数1个，</w:t>
      </w:r>
      <w:r w:rsidR="009403E2">
        <w:rPr>
          <w:rFonts w:ascii="仿宋_GB2312" w:eastAsia="仿宋_GB2312" w:hint="eastAsia"/>
          <w:sz w:val="32"/>
          <w:szCs w:val="32"/>
        </w:rPr>
        <w:t>编制人数1</w:t>
      </w:r>
      <w:r w:rsidR="003526C1">
        <w:rPr>
          <w:rFonts w:ascii="仿宋_GB2312" w:eastAsia="仿宋_GB2312" w:hint="eastAsia"/>
          <w:sz w:val="32"/>
          <w:szCs w:val="32"/>
        </w:rPr>
        <w:t>3</w:t>
      </w:r>
      <w:r w:rsidR="009403E2">
        <w:rPr>
          <w:rFonts w:ascii="仿宋_GB2312" w:eastAsia="仿宋_GB2312" w:hint="eastAsia"/>
          <w:sz w:val="32"/>
          <w:szCs w:val="32"/>
        </w:rPr>
        <w:t>人。</w:t>
      </w:r>
      <w:r w:rsidR="00251C26" w:rsidRPr="00D440EE">
        <w:rPr>
          <w:rFonts w:ascii="仿宋_GB2312" w:eastAsia="仿宋_GB2312" w:hint="eastAsia"/>
          <w:sz w:val="32"/>
          <w:szCs w:val="32"/>
        </w:rPr>
        <w:t>年末在册职工人数</w:t>
      </w:r>
      <w:r w:rsidR="00375746" w:rsidRPr="00D440EE">
        <w:rPr>
          <w:rFonts w:ascii="仿宋_GB2312" w:eastAsia="仿宋_GB2312" w:hint="eastAsia"/>
          <w:sz w:val="32"/>
          <w:szCs w:val="32"/>
        </w:rPr>
        <w:t>总计</w:t>
      </w:r>
      <w:r w:rsidR="003526C1">
        <w:rPr>
          <w:rFonts w:ascii="仿宋_GB2312" w:eastAsia="仿宋_GB2312" w:hint="eastAsia"/>
          <w:sz w:val="32"/>
          <w:szCs w:val="32"/>
        </w:rPr>
        <w:t>16</w:t>
      </w:r>
      <w:r w:rsidR="00251C26" w:rsidRPr="00D440EE">
        <w:rPr>
          <w:rFonts w:ascii="仿宋_GB2312" w:eastAsia="仿宋_GB2312" w:hint="eastAsia"/>
          <w:sz w:val="32"/>
          <w:szCs w:val="32"/>
        </w:rPr>
        <w:t>人，</w:t>
      </w:r>
      <w:r w:rsidR="00375746" w:rsidRPr="00D440EE">
        <w:rPr>
          <w:rFonts w:ascii="仿宋_GB2312" w:eastAsia="仿宋_GB2312" w:hint="eastAsia"/>
          <w:sz w:val="32"/>
          <w:szCs w:val="32"/>
        </w:rPr>
        <w:t>其中：在职职工1</w:t>
      </w:r>
      <w:r w:rsidR="003526C1">
        <w:rPr>
          <w:rFonts w:ascii="仿宋_GB2312" w:eastAsia="仿宋_GB2312" w:hint="eastAsia"/>
          <w:sz w:val="32"/>
          <w:szCs w:val="32"/>
        </w:rPr>
        <w:t>1</w:t>
      </w:r>
      <w:r w:rsidR="00375746" w:rsidRPr="00D440EE">
        <w:rPr>
          <w:rFonts w:ascii="仿宋_GB2312" w:eastAsia="仿宋_GB2312" w:hint="eastAsia"/>
          <w:sz w:val="32"/>
          <w:szCs w:val="32"/>
        </w:rPr>
        <w:t>人、</w:t>
      </w:r>
      <w:r w:rsidR="00251C26" w:rsidRPr="00D440EE">
        <w:rPr>
          <w:rFonts w:ascii="仿宋_GB2312" w:eastAsia="仿宋_GB2312" w:hint="eastAsia"/>
          <w:sz w:val="32"/>
          <w:szCs w:val="32"/>
        </w:rPr>
        <w:t>退休</w:t>
      </w:r>
      <w:r w:rsidR="00375746" w:rsidRPr="00D440EE">
        <w:rPr>
          <w:rFonts w:ascii="仿宋_GB2312" w:eastAsia="仿宋_GB2312" w:hint="eastAsia"/>
          <w:sz w:val="32"/>
          <w:szCs w:val="32"/>
        </w:rPr>
        <w:t>职工</w:t>
      </w:r>
      <w:r w:rsidR="003526C1">
        <w:rPr>
          <w:rFonts w:ascii="仿宋_GB2312" w:eastAsia="仿宋_GB2312" w:hint="eastAsia"/>
          <w:sz w:val="32"/>
          <w:szCs w:val="32"/>
        </w:rPr>
        <w:t>5</w:t>
      </w:r>
      <w:r w:rsidR="00375746" w:rsidRPr="00D440EE">
        <w:rPr>
          <w:rFonts w:ascii="仿宋_GB2312" w:eastAsia="仿宋_GB2312" w:hint="eastAsia"/>
          <w:sz w:val="32"/>
          <w:szCs w:val="32"/>
        </w:rPr>
        <w:t>人。</w:t>
      </w:r>
    </w:p>
    <w:p w:rsidR="00B34E76" w:rsidRPr="00D440EE" w:rsidRDefault="00375746" w:rsidP="009403E2">
      <w:pPr>
        <w:ind w:firstLineChars="200" w:firstLine="640"/>
        <w:jc w:val="left"/>
        <w:rPr>
          <w:rFonts w:ascii="仿宋_GB2312" w:eastAsia="仿宋_GB2312"/>
          <w:sz w:val="32"/>
          <w:szCs w:val="32"/>
        </w:rPr>
      </w:pPr>
      <w:r w:rsidRPr="00D440EE">
        <w:rPr>
          <w:rFonts w:ascii="仿宋_GB2312" w:eastAsia="仿宋_GB2312" w:hint="eastAsia"/>
          <w:sz w:val="32"/>
          <w:szCs w:val="32"/>
        </w:rPr>
        <w:t>本</w:t>
      </w:r>
      <w:r w:rsidR="00251C26" w:rsidRPr="00D440EE">
        <w:rPr>
          <w:rFonts w:ascii="仿宋_GB2312" w:eastAsia="仿宋_GB2312" w:hint="eastAsia"/>
          <w:sz w:val="32"/>
          <w:szCs w:val="32"/>
        </w:rPr>
        <w:t>单位</w:t>
      </w:r>
      <w:r w:rsidR="003F55CF" w:rsidRPr="00D440EE">
        <w:rPr>
          <w:rFonts w:ascii="仿宋_GB2312" w:eastAsia="仿宋_GB2312" w:hint="eastAsia"/>
          <w:sz w:val="32"/>
          <w:szCs w:val="32"/>
        </w:rPr>
        <w:t>主要负责辖区内</w:t>
      </w:r>
      <w:r w:rsidR="003526C1">
        <w:rPr>
          <w:rFonts w:ascii="仿宋_GB2312" w:eastAsia="仿宋_GB2312" w:hint="eastAsia"/>
          <w:sz w:val="32"/>
          <w:szCs w:val="32"/>
        </w:rPr>
        <w:t>农机新技术、新机具推广培训、组织技术交流，开展技术咨询、信息示范，技术承包。农机质量监督管理。</w:t>
      </w:r>
    </w:p>
    <w:p w:rsidR="00B34E76" w:rsidRPr="00D440EE" w:rsidRDefault="00B34E76" w:rsidP="00C8190F">
      <w:pPr>
        <w:ind w:firstLineChars="196" w:firstLine="630"/>
        <w:rPr>
          <w:rFonts w:ascii="楷体_GB2312" w:eastAsia="楷体_GB2312" w:hAnsi="宋体"/>
          <w:b/>
          <w:sz w:val="32"/>
          <w:szCs w:val="32"/>
        </w:rPr>
      </w:pPr>
      <w:r w:rsidRPr="00D440EE">
        <w:rPr>
          <w:rFonts w:ascii="楷体_GB2312" w:eastAsia="楷体_GB2312" w:hAnsi="宋体" w:hint="eastAsia"/>
          <w:b/>
          <w:sz w:val="32"/>
          <w:szCs w:val="32"/>
        </w:rPr>
        <w:t>二、部门决算单位构成</w:t>
      </w:r>
    </w:p>
    <w:p w:rsidR="00B34E76" w:rsidRPr="00D440EE" w:rsidRDefault="00B34E76" w:rsidP="00D440EE">
      <w:pPr>
        <w:ind w:firstLineChars="200" w:firstLine="640"/>
        <w:rPr>
          <w:rFonts w:ascii="仿宋_GB2312" w:eastAsia="仿宋_GB2312"/>
          <w:sz w:val="32"/>
          <w:szCs w:val="32"/>
        </w:rPr>
      </w:pPr>
      <w:r w:rsidRPr="00D440EE">
        <w:rPr>
          <w:rFonts w:ascii="仿宋_GB2312" w:eastAsia="仿宋_GB2312" w:hint="eastAsia"/>
          <w:sz w:val="32"/>
          <w:szCs w:val="32"/>
        </w:rPr>
        <w:lastRenderedPageBreak/>
        <w:t>本单位无下属预决算单位</w:t>
      </w:r>
    </w:p>
    <w:p w:rsidR="00B34E76" w:rsidRPr="00565C96" w:rsidRDefault="00B34E76" w:rsidP="00B34E76">
      <w:pPr>
        <w:pStyle w:val="p0"/>
        <w:spacing w:line="560" w:lineRule="atLeast"/>
        <w:jc w:val="center"/>
        <w:rPr>
          <w:sz w:val="32"/>
          <w:szCs w:val="32"/>
        </w:rPr>
      </w:pPr>
      <w:r w:rsidRPr="00565C96">
        <w:rPr>
          <w:rFonts w:hint="eastAsia"/>
          <w:sz w:val="32"/>
          <w:szCs w:val="32"/>
        </w:rPr>
        <w:t>第二部分</w:t>
      </w:r>
      <w:r w:rsidR="009403E2" w:rsidRPr="00565C96">
        <w:rPr>
          <w:rFonts w:hint="eastAsia"/>
          <w:sz w:val="32"/>
          <w:szCs w:val="32"/>
        </w:rPr>
        <w:t xml:space="preserve">  </w:t>
      </w:r>
      <w:r w:rsidRPr="00565C96">
        <w:rPr>
          <w:rFonts w:hint="eastAsia"/>
          <w:sz w:val="32"/>
          <w:szCs w:val="32"/>
        </w:rPr>
        <w:t>浑南区农机</w:t>
      </w:r>
      <w:r w:rsidR="00565C96" w:rsidRPr="00565C96">
        <w:rPr>
          <w:rFonts w:hint="eastAsia"/>
          <w:sz w:val="30"/>
          <w:szCs w:val="30"/>
        </w:rPr>
        <w:t>技术推广培训中心</w:t>
      </w:r>
      <w:r w:rsidRPr="00565C96">
        <w:rPr>
          <w:rFonts w:hint="eastAsia"/>
          <w:sz w:val="32"/>
          <w:szCs w:val="32"/>
        </w:rPr>
        <w:t>2016年部门决算公开表</w:t>
      </w:r>
    </w:p>
    <w:p w:rsidR="000968EF" w:rsidRPr="000968EF" w:rsidRDefault="000968EF" w:rsidP="000968EF">
      <w:pPr>
        <w:widowControl/>
        <w:ind w:firstLineChars="200" w:firstLine="640"/>
        <w:rPr>
          <w:rFonts w:ascii="仿宋_GB2312" w:eastAsia="仿宋_GB2312" w:hAnsi="宋体" w:cs="宋体"/>
          <w:kern w:val="0"/>
          <w:sz w:val="32"/>
          <w:szCs w:val="32"/>
        </w:rPr>
      </w:pPr>
      <w:r w:rsidRPr="000968EF">
        <w:rPr>
          <w:rFonts w:ascii="仿宋_GB2312" w:eastAsia="仿宋_GB2312" w:hAnsi="宋体" w:cs="宋体" w:hint="eastAsia"/>
          <w:kern w:val="0"/>
          <w:sz w:val="32"/>
          <w:szCs w:val="32"/>
        </w:rPr>
        <w:t>1.2016年度收入支出决算总表</w:t>
      </w:r>
    </w:p>
    <w:p w:rsidR="000968EF" w:rsidRPr="000968EF" w:rsidRDefault="000968EF" w:rsidP="000968EF">
      <w:pPr>
        <w:widowControl/>
        <w:ind w:firstLineChars="200" w:firstLine="640"/>
        <w:rPr>
          <w:rFonts w:ascii="仿宋_GB2312" w:eastAsia="仿宋_GB2312" w:hAnsi="宋体" w:cs="宋体"/>
          <w:kern w:val="0"/>
          <w:sz w:val="32"/>
          <w:szCs w:val="32"/>
        </w:rPr>
      </w:pPr>
      <w:r w:rsidRPr="000968EF">
        <w:rPr>
          <w:rFonts w:ascii="仿宋_GB2312" w:eastAsia="仿宋_GB2312" w:hAnsi="宋体" w:cs="宋体" w:hint="eastAsia"/>
          <w:kern w:val="0"/>
          <w:sz w:val="32"/>
          <w:szCs w:val="32"/>
        </w:rPr>
        <w:t>2.2016年度收入决算表</w:t>
      </w:r>
    </w:p>
    <w:p w:rsidR="000968EF" w:rsidRPr="000968EF" w:rsidRDefault="000968EF" w:rsidP="000968EF">
      <w:pPr>
        <w:widowControl/>
        <w:ind w:firstLineChars="200" w:firstLine="640"/>
        <w:rPr>
          <w:rFonts w:ascii="仿宋_GB2312" w:eastAsia="仿宋_GB2312" w:hAnsi="宋体" w:cs="宋体"/>
          <w:kern w:val="0"/>
          <w:sz w:val="32"/>
          <w:szCs w:val="32"/>
        </w:rPr>
      </w:pPr>
      <w:r w:rsidRPr="000968EF">
        <w:rPr>
          <w:rFonts w:ascii="仿宋_GB2312" w:eastAsia="仿宋_GB2312" w:hAnsi="宋体" w:cs="宋体" w:hint="eastAsia"/>
          <w:kern w:val="0"/>
          <w:sz w:val="32"/>
          <w:szCs w:val="32"/>
        </w:rPr>
        <w:t>3.2016年度支出决算表</w:t>
      </w:r>
    </w:p>
    <w:p w:rsidR="000968EF" w:rsidRPr="000968EF" w:rsidRDefault="000968EF" w:rsidP="000968EF">
      <w:pPr>
        <w:widowControl/>
        <w:ind w:firstLineChars="200" w:firstLine="640"/>
        <w:rPr>
          <w:rFonts w:ascii="仿宋_GB2312" w:eastAsia="仿宋_GB2312" w:hAnsi="宋体" w:cs="宋体"/>
          <w:kern w:val="0"/>
          <w:sz w:val="32"/>
          <w:szCs w:val="32"/>
        </w:rPr>
      </w:pPr>
      <w:r w:rsidRPr="000968EF">
        <w:rPr>
          <w:rFonts w:ascii="仿宋_GB2312" w:eastAsia="仿宋_GB2312" w:hAnsi="宋体" w:cs="宋体" w:hint="eastAsia"/>
          <w:kern w:val="0"/>
          <w:sz w:val="32"/>
          <w:szCs w:val="32"/>
        </w:rPr>
        <w:t>4.2016年度财政拨款收入支出决算表</w:t>
      </w:r>
    </w:p>
    <w:p w:rsidR="000968EF" w:rsidRPr="000968EF" w:rsidRDefault="000968EF" w:rsidP="000968EF">
      <w:pPr>
        <w:widowControl/>
        <w:ind w:firstLineChars="200" w:firstLine="640"/>
        <w:rPr>
          <w:rFonts w:ascii="仿宋_GB2312" w:eastAsia="仿宋_GB2312" w:hAnsi="宋体" w:cs="宋体"/>
          <w:kern w:val="0"/>
          <w:sz w:val="32"/>
          <w:szCs w:val="32"/>
        </w:rPr>
      </w:pPr>
      <w:r w:rsidRPr="000968EF">
        <w:rPr>
          <w:rFonts w:ascii="仿宋_GB2312" w:eastAsia="仿宋_GB2312" w:hAnsi="宋体" w:cs="宋体" w:hint="eastAsia"/>
          <w:kern w:val="0"/>
          <w:sz w:val="32"/>
          <w:szCs w:val="32"/>
        </w:rPr>
        <w:t>5.2016年度一般公共预算财政拨款收入支出决算表</w:t>
      </w:r>
    </w:p>
    <w:p w:rsidR="000968EF" w:rsidRPr="000968EF" w:rsidRDefault="000968EF" w:rsidP="000968EF">
      <w:pPr>
        <w:widowControl/>
        <w:ind w:firstLineChars="200" w:firstLine="640"/>
        <w:rPr>
          <w:rFonts w:ascii="仿宋_GB2312" w:eastAsia="仿宋_GB2312" w:hAnsi="宋体" w:cs="宋体"/>
          <w:kern w:val="0"/>
          <w:sz w:val="32"/>
          <w:szCs w:val="32"/>
        </w:rPr>
      </w:pPr>
      <w:r w:rsidRPr="000968EF">
        <w:rPr>
          <w:rFonts w:ascii="仿宋_GB2312" w:eastAsia="仿宋_GB2312" w:hAnsi="宋体" w:cs="宋体" w:hint="eastAsia"/>
          <w:kern w:val="0"/>
          <w:sz w:val="32"/>
          <w:szCs w:val="32"/>
        </w:rPr>
        <w:t>6.2016年度一般公共预算财政拨款基本支出决算表</w:t>
      </w:r>
    </w:p>
    <w:p w:rsidR="000968EF" w:rsidRPr="000968EF" w:rsidRDefault="000968EF" w:rsidP="000968EF">
      <w:pPr>
        <w:widowControl/>
        <w:ind w:firstLineChars="200" w:firstLine="640"/>
        <w:rPr>
          <w:rFonts w:ascii="仿宋_GB2312" w:eastAsia="仿宋_GB2312" w:hAnsi="宋体" w:cs="宋体"/>
          <w:kern w:val="0"/>
          <w:sz w:val="32"/>
          <w:szCs w:val="32"/>
        </w:rPr>
      </w:pPr>
      <w:r w:rsidRPr="000968EF">
        <w:rPr>
          <w:rFonts w:ascii="仿宋_GB2312" w:eastAsia="仿宋_GB2312" w:hAnsi="宋体" w:cs="宋体" w:hint="eastAsia"/>
          <w:kern w:val="0"/>
          <w:sz w:val="32"/>
          <w:szCs w:val="32"/>
        </w:rPr>
        <w:t>7.2016年度政府性基金预算财政拨款收入支出决算表</w:t>
      </w:r>
    </w:p>
    <w:p w:rsidR="000968EF" w:rsidRPr="000968EF" w:rsidRDefault="000968EF" w:rsidP="000968EF">
      <w:pPr>
        <w:widowControl/>
        <w:ind w:firstLineChars="200" w:firstLine="640"/>
        <w:rPr>
          <w:rFonts w:ascii="仿宋_GB2312" w:eastAsia="仿宋_GB2312" w:hAnsi="宋体" w:cs="宋体"/>
          <w:kern w:val="0"/>
          <w:sz w:val="32"/>
          <w:szCs w:val="32"/>
        </w:rPr>
      </w:pPr>
      <w:r w:rsidRPr="000968EF">
        <w:rPr>
          <w:rFonts w:ascii="仿宋_GB2312" w:eastAsia="仿宋_GB2312" w:hAnsi="宋体" w:cs="宋体" w:hint="eastAsia"/>
          <w:kern w:val="0"/>
          <w:sz w:val="32"/>
          <w:szCs w:val="32"/>
        </w:rPr>
        <w:t>8.2016年度政府性基金预算财政拨款收入支出决算表</w:t>
      </w:r>
    </w:p>
    <w:p w:rsidR="000968EF" w:rsidRPr="000968EF" w:rsidRDefault="000968EF" w:rsidP="000968EF">
      <w:pPr>
        <w:pStyle w:val="p0"/>
        <w:spacing w:line="560" w:lineRule="atLeast"/>
        <w:rPr>
          <w:rFonts w:ascii="仿宋_GB2312" w:eastAsia="仿宋_GB2312"/>
          <w:b/>
          <w:sz w:val="32"/>
          <w:szCs w:val="32"/>
        </w:rPr>
      </w:pPr>
      <w:r>
        <w:rPr>
          <w:rFonts w:ascii="仿宋_GB2312" w:eastAsia="仿宋_GB2312" w:hint="eastAsia"/>
          <w:sz w:val="32"/>
          <w:szCs w:val="32"/>
        </w:rPr>
        <w:t xml:space="preserve">    </w:t>
      </w:r>
      <w:r w:rsidRPr="000968EF">
        <w:rPr>
          <w:rFonts w:ascii="仿宋_GB2312" w:eastAsia="仿宋_GB2312" w:hint="eastAsia"/>
          <w:sz w:val="32"/>
          <w:szCs w:val="32"/>
        </w:rPr>
        <w:t>9.2016年度一般公共预算财政拨款“三公”经费支出决算表</w:t>
      </w:r>
    </w:p>
    <w:p w:rsidR="00B34E76" w:rsidRPr="00D440EE" w:rsidRDefault="00B34E76" w:rsidP="00B34E76">
      <w:pPr>
        <w:pStyle w:val="p0"/>
        <w:spacing w:line="560" w:lineRule="atLeast"/>
        <w:jc w:val="center"/>
        <w:rPr>
          <w:b/>
          <w:sz w:val="32"/>
          <w:szCs w:val="32"/>
        </w:rPr>
      </w:pPr>
      <w:r w:rsidRPr="00D440EE">
        <w:rPr>
          <w:rFonts w:hint="eastAsia"/>
          <w:b/>
          <w:sz w:val="32"/>
          <w:szCs w:val="32"/>
        </w:rPr>
        <w:t>第三部分</w:t>
      </w:r>
      <w:r w:rsidR="009403E2">
        <w:rPr>
          <w:rFonts w:hint="eastAsia"/>
          <w:b/>
          <w:sz w:val="32"/>
          <w:szCs w:val="32"/>
        </w:rPr>
        <w:t xml:space="preserve">  </w:t>
      </w:r>
      <w:r w:rsidRPr="00D440EE">
        <w:rPr>
          <w:rFonts w:hint="eastAsia"/>
          <w:b/>
          <w:sz w:val="32"/>
          <w:szCs w:val="32"/>
        </w:rPr>
        <w:t>浑南区农机</w:t>
      </w:r>
      <w:r w:rsidR="00565C96">
        <w:rPr>
          <w:rFonts w:hint="eastAsia"/>
          <w:b/>
          <w:sz w:val="32"/>
          <w:szCs w:val="32"/>
        </w:rPr>
        <w:t>技术推广培训中心</w:t>
      </w:r>
      <w:r w:rsidRPr="00D440EE">
        <w:rPr>
          <w:rFonts w:hint="eastAsia"/>
          <w:b/>
          <w:sz w:val="32"/>
          <w:szCs w:val="32"/>
        </w:rPr>
        <w:t>2016年部门决算情况说明</w:t>
      </w:r>
    </w:p>
    <w:p w:rsidR="003F55CF" w:rsidRPr="00D440EE" w:rsidRDefault="00251C26" w:rsidP="00C8190F">
      <w:pPr>
        <w:ind w:firstLineChars="196" w:firstLine="630"/>
        <w:rPr>
          <w:rFonts w:ascii="楷体_GB2312" w:eastAsia="楷体_GB2312"/>
          <w:b/>
          <w:sz w:val="32"/>
          <w:szCs w:val="32"/>
        </w:rPr>
      </w:pPr>
      <w:r w:rsidRPr="00D440EE">
        <w:rPr>
          <w:rFonts w:ascii="楷体_GB2312" w:eastAsia="楷体_GB2312" w:hint="eastAsia"/>
          <w:b/>
          <w:sz w:val="32"/>
          <w:szCs w:val="32"/>
        </w:rPr>
        <w:t>一</w:t>
      </w:r>
      <w:r w:rsidR="00375746" w:rsidRPr="00D440EE">
        <w:rPr>
          <w:rFonts w:ascii="楷体_GB2312" w:eastAsia="楷体_GB2312" w:hint="eastAsia"/>
          <w:b/>
          <w:sz w:val="32"/>
          <w:szCs w:val="32"/>
        </w:rPr>
        <w:t>、2016年总体收支情况</w:t>
      </w:r>
    </w:p>
    <w:p w:rsidR="003F55CF" w:rsidRPr="00D440EE" w:rsidRDefault="00375746" w:rsidP="00CF0F96">
      <w:pPr>
        <w:ind w:firstLineChars="250" w:firstLine="800"/>
        <w:rPr>
          <w:rFonts w:ascii="仿宋_GB2312" w:eastAsia="仿宋_GB2312"/>
          <w:sz w:val="32"/>
          <w:szCs w:val="32"/>
        </w:rPr>
      </w:pPr>
      <w:r w:rsidRPr="00D440EE">
        <w:rPr>
          <w:rFonts w:ascii="仿宋_GB2312" w:eastAsia="仿宋_GB2312" w:hint="eastAsia"/>
          <w:sz w:val="32"/>
          <w:szCs w:val="32"/>
        </w:rPr>
        <w:t>1.</w:t>
      </w:r>
      <w:r w:rsidR="008C1ED7" w:rsidRPr="00D440EE">
        <w:rPr>
          <w:rFonts w:ascii="仿宋_GB2312" w:eastAsia="仿宋_GB2312" w:hint="eastAsia"/>
          <w:sz w:val="32"/>
          <w:szCs w:val="32"/>
        </w:rPr>
        <w:t>总</w:t>
      </w:r>
      <w:r w:rsidRPr="00D440EE">
        <w:rPr>
          <w:rFonts w:ascii="仿宋_GB2312" w:eastAsia="仿宋_GB2312" w:hint="eastAsia"/>
          <w:sz w:val="32"/>
          <w:szCs w:val="32"/>
        </w:rPr>
        <w:t>收入</w:t>
      </w:r>
      <w:r w:rsidR="00565C96">
        <w:rPr>
          <w:rFonts w:ascii="仿宋_GB2312" w:eastAsia="仿宋_GB2312" w:hint="eastAsia"/>
          <w:sz w:val="32"/>
          <w:szCs w:val="32"/>
        </w:rPr>
        <w:t>243.31</w:t>
      </w:r>
      <w:r w:rsidRPr="00D440EE">
        <w:rPr>
          <w:rFonts w:ascii="仿宋_GB2312" w:eastAsia="仿宋_GB2312" w:hint="eastAsia"/>
          <w:sz w:val="32"/>
          <w:szCs w:val="32"/>
        </w:rPr>
        <w:t>万元</w:t>
      </w:r>
      <w:r w:rsidR="00D440EE">
        <w:rPr>
          <w:rFonts w:ascii="仿宋_GB2312" w:eastAsia="仿宋_GB2312" w:hint="eastAsia"/>
          <w:sz w:val="32"/>
          <w:szCs w:val="32"/>
        </w:rPr>
        <w:t>，</w:t>
      </w:r>
      <w:r w:rsidR="008C1ED7" w:rsidRPr="00D440EE">
        <w:rPr>
          <w:rFonts w:ascii="仿宋_GB2312" w:eastAsia="仿宋_GB2312" w:hint="eastAsia"/>
          <w:sz w:val="32"/>
          <w:szCs w:val="32"/>
        </w:rPr>
        <w:t>包括</w:t>
      </w:r>
      <w:r w:rsidR="00D440EE">
        <w:rPr>
          <w:rFonts w:ascii="仿宋_GB2312" w:eastAsia="仿宋_GB2312" w:hint="eastAsia"/>
          <w:sz w:val="32"/>
          <w:szCs w:val="32"/>
        </w:rPr>
        <w:t>：</w:t>
      </w:r>
      <w:r w:rsidR="00355156" w:rsidRPr="00D440EE">
        <w:rPr>
          <w:rFonts w:ascii="仿宋_GB2312" w:eastAsia="仿宋_GB2312" w:hint="eastAsia"/>
          <w:sz w:val="32"/>
          <w:szCs w:val="32"/>
        </w:rPr>
        <w:t>1）</w:t>
      </w:r>
      <w:r w:rsidRPr="00D440EE">
        <w:rPr>
          <w:rFonts w:ascii="仿宋_GB2312" w:eastAsia="仿宋_GB2312" w:hint="eastAsia"/>
          <w:sz w:val="32"/>
          <w:szCs w:val="32"/>
        </w:rPr>
        <w:t>财政拨款收入</w:t>
      </w:r>
      <w:r w:rsidR="00565C96">
        <w:rPr>
          <w:rFonts w:ascii="仿宋_GB2312" w:eastAsia="仿宋_GB2312" w:hint="eastAsia"/>
          <w:sz w:val="32"/>
          <w:szCs w:val="32"/>
        </w:rPr>
        <w:t>241.73</w:t>
      </w:r>
      <w:r w:rsidR="00C17FFC" w:rsidRPr="00D440EE">
        <w:rPr>
          <w:rFonts w:ascii="仿宋_GB2312" w:eastAsia="仿宋_GB2312" w:hint="eastAsia"/>
          <w:sz w:val="32"/>
          <w:szCs w:val="32"/>
        </w:rPr>
        <w:t>万元</w:t>
      </w:r>
      <w:r w:rsidR="00D440EE">
        <w:rPr>
          <w:rFonts w:ascii="仿宋_GB2312" w:eastAsia="仿宋_GB2312" w:hint="eastAsia"/>
          <w:sz w:val="32"/>
          <w:szCs w:val="32"/>
        </w:rPr>
        <w:t>；</w:t>
      </w:r>
      <w:r w:rsidR="00355156" w:rsidRPr="00D440EE">
        <w:rPr>
          <w:rFonts w:ascii="仿宋_GB2312" w:eastAsia="仿宋_GB2312" w:hint="eastAsia"/>
          <w:sz w:val="32"/>
          <w:szCs w:val="32"/>
        </w:rPr>
        <w:t>2）</w:t>
      </w:r>
      <w:r w:rsidR="00C17FFC" w:rsidRPr="00D440EE">
        <w:rPr>
          <w:rFonts w:ascii="仿宋_GB2312" w:eastAsia="仿宋_GB2312" w:hint="eastAsia"/>
          <w:sz w:val="32"/>
          <w:szCs w:val="32"/>
        </w:rPr>
        <w:t>上年结余</w:t>
      </w:r>
      <w:r w:rsidR="00565C96">
        <w:rPr>
          <w:rFonts w:ascii="仿宋_GB2312" w:eastAsia="仿宋_GB2312" w:hint="eastAsia"/>
          <w:sz w:val="32"/>
          <w:szCs w:val="32"/>
        </w:rPr>
        <w:t>1.58</w:t>
      </w:r>
      <w:r w:rsidR="00C17FFC" w:rsidRPr="00D440EE">
        <w:rPr>
          <w:rFonts w:ascii="仿宋_GB2312" w:eastAsia="仿宋_GB2312" w:hint="eastAsia"/>
          <w:sz w:val="32"/>
          <w:szCs w:val="32"/>
        </w:rPr>
        <w:t>万元</w:t>
      </w:r>
    </w:p>
    <w:p w:rsidR="003F55CF" w:rsidRPr="00D440EE" w:rsidRDefault="00C17FFC" w:rsidP="00CF0F96">
      <w:pPr>
        <w:ind w:firstLineChars="250" w:firstLine="800"/>
        <w:rPr>
          <w:rFonts w:ascii="仿宋_GB2312" w:eastAsia="仿宋_GB2312"/>
          <w:sz w:val="32"/>
          <w:szCs w:val="32"/>
        </w:rPr>
      </w:pPr>
      <w:r w:rsidRPr="00D440EE">
        <w:rPr>
          <w:rFonts w:ascii="仿宋_GB2312" w:eastAsia="仿宋_GB2312" w:hint="eastAsia"/>
          <w:sz w:val="32"/>
          <w:szCs w:val="32"/>
        </w:rPr>
        <w:t>2</w:t>
      </w:r>
      <w:r w:rsidR="00D440EE">
        <w:rPr>
          <w:rFonts w:ascii="仿宋_GB2312" w:eastAsia="仿宋_GB2312" w:hint="eastAsia"/>
          <w:sz w:val="32"/>
          <w:szCs w:val="32"/>
        </w:rPr>
        <w:t>.</w:t>
      </w:r>
      <w:r w:rsidR="008C1ED7" w:rsidRPr="00D440EE">
        <w:rPr>
          <w:rFonts w:ascii="仿宋_GB2312" w:eastAsia="仿宋_GB2312" w:hint="eastAsia"/>
          <w:sz w:val="32"/>
          <w:szCs w:val="32"/>
        </w:rPr>
        <w:t>总</w:t>
      </w:r>
      <w:r w:rsidRPr="00D440EE">
        <w:rPr>
          <w:rFonts w:ascii="仿宋_GB2312" w:eastAsia="仿宋_GB2312" w:hint="eastAsia"/>
          <w:sz w:val="32"/>
          <w:szCs w:val="32"/>
        </w:rPr>
        <w:t>支出</w:t>
      </w:r>
      <w:r w:rsidR="00565C96">
        <w:rPr>
          <w:rFonts w:ascii="仿宋_GB2312" w:eastAsia="仿宋_GB2312" w:hint="eastAsia"/>
          <w:sz w:val="32"/>
          <w:szCs w:val="32"/>
        </w:rPr>
        <w:t>241.48</w:t>
      </w:r>
      <w:r w:rsidRPr="00D440EE">
        <w:rPr>
          <w:rFonts w:ascii="仿宋_GB2312" w:eastAsia="仿宋_GB2312" w:hint="eastAsia"/>
          <w:sz w:val="32"/>
          <w:szCs w:val="32"/>
        </w:rPr>
        <w:t>万元，</w:t>
      </w:r>
      <w:r w:rsidR="00355156" w:rsidRPr="00D440EE">
        <w:rPr>
          <w:rFonts w:ascii="仿宋_GB2312" w:eastAsia="仿宋_GB2312" w:hint="eastAsia"/>
          <w:sz w:val="32"/>
          <w:szCs w:val="32"/>
        </w:rPr>
        <w:t>包括</w:t>
      </w:r>
      <w:r w:rsidR="00D440EE">
        <w:rPr>
          <w:rFonts w:ascii="仿宋_GB2312" w:eastAsia="仿宋_GB2312" w:hint="eastAsia"/>
          <w:sz w:val="32"/>
          <w:szCs w:val="32"/>
        </w:rPr>
        <w:t>：</w:t>
      </w:r>
      <w:r w:rsidR="00355156" w:rsidRPr="00D440EE">
        <w:rPr>
          <w:rFonts w:ascii="仿宋_GB2312" w:eastAsia="仿宋_GB2312" w:hint="eastAsia"/>
          <w:sz w:val="32"/>
          <w:szCs w:val="32"/>
        </w:rPr>
        <w:t>1）</w:t>
      </w:r>
      <w:r w:rsidR="008C1ED7" w:rsidRPr="00D440EE">
        <w:rPr>
          <w:rFonts w:ascii="仿宋_GB2312" w:eastAsia="仿宋_GB2312" w:hint="eastAsia"/>
          <w:sz w:val="32"/>
          <w:szCs w:val="32"/>
        </w:rPr>
        <w:t>基本支出费用为</w:t>
      </w:r>
      <w:r w:rsidR="00565C96">
        <w:rPr>
          <w:rFonts w:ascii="仿宋_GB2312" w:eastAsia="仿宋_GB2312" w:hint="eastAsia"/>
          <w:sz w:val="32"/>
          <w:szCs w:val="32"/>
        </w:rPr>
        <w:t>164.7</w:t>
      </w:r>
      <w:r w:rsidR="008C1ED7" w:rsidRPr="00D440EE">
        <w:rPr>
          <w:rFonts w:ascii="仿宋_GB2312" w:eastAsia="仿宋_GB2312" w:hint="eastAsia"/>
          <w:sz w:val="32"/>
          <w:szCs w:val="32"/>
        </w:rPr>
        <w:t>万元，</w:t>
      </w:r>
      <w:r w:rsidRPr="00D440EE">
        <w:rPr>
          <w:rFonts w:ascii="仿宋_GB2312" w:eastAsia="仿宋_GB2312" w:hint="eastAsia"/>
          <w:sz w:val="32"/>
          <w:szCs w:val="32"/>
        </w:rPr>
        <w:t>为本单位</w:t>
      </w:r>
      <w:r w:rsidR="008C1ED7" w:rsidRPr="00D440EE">
        <w:rPr>
          <w:rFonts w:ascii="仿宋_GB2312" w:eastAsia="仿宋_GB2312" w:hint="eastAsia"/>
          <w:sz w:val="32"/>
          <w:szCs w:val="32"/>
        </w:rPr>
        <w:t>正常</w:t>
      </w:r>
      <w:r w:rsidRPr="00D440EE">
        <w:rPr>
          <w:rFonts w:ascii="仿宋_GB2312" w:eastAsia="仿宋_GB2312" w:hint="eastAsia"/>
          <w:sz w:val="32"/>
          <w:szCs w:val="32"/>
        </w:rPr>
        <w:t>运行</w:t>
      </w:r>
      <w:r w:rsidR="008C1ED7" w:rsidRPr="00D440EE">
        <w:rPr>
          <w:rFonts w:ascii="仿宋_GB2312" w:eastAsia="仿宋_GB2312" w:hint="eastAsia"/>
          <w:sz w:val="32"/>
          <w:szCs w:val="32"/>
        </w:rPr>
        <w:t>发生的各项支出，</w:t>
      </w:r>
      <w:r w:rsidR="00355156" w:rsidRPr="00D440EE">
        <w:rPr>
          <w:rFonts w:ascii="仿宋_GB2312" w:eastAsia="仿宋_GB2312" w:hint="eastAsia"/>
          <w:sz w:val="32"/>
          <w:szCs w:val="32"/>
        </w:rPr>
        <w:t>其中</w:t>
      </w:r>
      <w:r w:rsidR="008C1ED7" w:rsidRPr="00D440EE">
        <w:rPr>
          <w:rFonts w:ascii="仿宋_GB2312" w:eastAsia="仿宋_GB2312" w:hint="eastAsia"/>
          <w:sz w:val="32"/>
          <w:szCs w:val="32"/>
        </w:rPr>
        <w:t>工资福利支出</w:t>
      </w:r>
      <w:r w:rsidR="00565C96">
        <w:rPr>
          <w:rFonts w:ascii="仿宋_GB2312" w:eastAsia="仿宋_GB2312" w:hint="eastAsia"/>
          <w:sz w:val="32"/>
          <w:szCs w:val="32"/>
        </w:rPr>
        <w:t>117.64</w:t>
      </w:r>
      <w:r w:rsidR="008C1ED7" w:rsidRPr="00D440EE">
        <w:rPr>
          <w:rFonts w:ascii="仿宋_GB2312" w:eastAsia="仿宋_GB2312" w:hint="eastAsia"/>
          <w:sz w:val="32"/>
          <w:szCs w:val="32"/>
        </w:rPr>
        <w:t>万元</w:t>
      </w:r>
      <w:r w:rsidR="00E73FAD">
        <w:rPr>
          <w:rFonts w:ascii="仿宋_GB2312" w:eastAsia="仿宋_GB2312" w:hint="eastAsia"/>
          <w:sz w:val="32"/>
          <w:szCs w:val="32"/>
        </w:rPr>
        <w:t>；</w:t>
      </w:r>
      <w:r w:rsidR="008C1ED7" w:rsidRPr="00D440EE">
        <w:rPr>
          <w:rFonts w:ascii="仿宋_GB2312" w:eastAsia="仿宋_GB2312" w:hint="eastAsia"/>
          <w:sz w:val="32"/>
          <w:szCs w:val="32"/>
        </w:rPr>
        <w:t>商品和服务支出</w:t>
      </w:r>
      <w:r w:rsidR="009307D8">
        <w:rPr>
          <w:rFonts w:ascii="仿宋_GB2312" w:eastAsia="仿宋_GB2312" w:hint="eastAsia"/>
          <w:sz w:val="32"/>
          <w:szCs w:val="32"/>
        </w:rPr>
        <w:t>14.28</w:t>
      </w:r>
      <w:r w:rsidR="008C1ED7" w:rsidRPr="00D440EE">
        <w:rPr>
          <w:rFonts w:ascii="仿宋_GB2312" w:eastAsia="仿宋_GB2312" w:hint="eastAsia"/>
          <w:sz w:val="32"/>
          <w:szCs w:val="32"/>
        </w:rPr>
        <w:t>万元</w:t>
      </w:r>
      <w:r w:rsidR="00E73FAD">
        <w:rPr>
          <w:rFonts w:ascii="仿宋_GB2312" w:eastAsia="仿宋_GB2312" w:hint="eastAsia"/>
          <w:sz w:val="32"/>
          <w:szCs w:val="32"/>
        </w:rPr>
        <w:t>；</w:t>
      </w:r>
      <w:r w:rsidR="008C1ED7" w:rsidRPr="00D440EE">
        <w:rPr>
          <w:rFonts w:ascii="仿宋_GB2312" w:eastAsia="仿宋_GB2312" w:hint="eastAsia"/>
          <w:sz w:val="32"/>
          <w:szCs w:val="32"/>
        </w:rPr>
        <w:t>对个人和家庭补助支出</w:t>
      </w:r>
      <w:r w:rsidR="009307D8">
        <w:rPr>
          <w:rFonts w:ascii="仿宋_GB2312" w:eastAsia="仿宋_GB2312" w:hint="eastAsia"/>
          <w:sz w:val="32"/>
          <w:szCs w:val="32"/>
        </w:rPr>
        <w:t>32.7</w:t>
      </w:r>
      <w:r w:rsidR="00355156" w:rsidRPr="00D440EE">
        <w:rPr>
          <w:rFonts w:ascii="仿宋_GB2312" w:eastAsia="仿宋_GB2312" w:hint="eastAsia"/>
          <w:sz w:val="32"/>
          <w:szCs w:val="32"/>
        </w:rPr>
        <w:t>万元；2）项目支出</w:t>
      </w:r>
      <w:r w:rsidR="009307D8">
        <w:rPr>
          <w:rFonts w:ascii="仿宋_GB2312" w:eastAsia="仿宋_GB2312" w:hint="eastAsia"/>
          <w:sz w:val="32"/>
          <w:szCs w:val="32"/>
        </w:rPr>
        <w:t>76.78</w:t>
      </w:r>
      <w:r w:rsidR="00355156" w:rsidRPr="00D440EE">
        <w:rPr>
          <w:rFonts w:ascii="仿宋_GB2312" w:eastAsia="仿宋_GB2312" w:hint="eastAsia"/>
          <w:sz w:val="32"/>
          <w:szCs w:val="32"/>
        </w:rPr>
        <w:t>万元</w:t>
      </w:r>
    </w:p>
    <w:p w:rsidR="003F55CF" w:rsidRPr="00D440EE" w:rsidRDefault="00355156" w:rsidP="00CF0F96">
      <w:pPr>
        <w:ind w:firstLineChars="250" w:firstLine="800"/>
        <w:rPr>
          <w:rFonts w:ascii="仿宋_GB2312" w:eastAsia="仿宋_GB2312"/>
          <w:sz w:val="32"/>
          <w:szCs w:val="32"/>
        </w:rPr>
      </w:pPr>
      <w:r w:rsidRPr="00D440EE">
        <w:rPr>
          <w:rFonts w:ascii="仿宋_GB2312" w:eastAsia="仿宋_GB2312" w:hint="eastAsia"/>
          <w:sz w:val="32"/>
          <w:szCs w:val="32"/>
        </w:rPr>
        <w:lastRenderedPageBreak/>
        <w:t>3.年末结余</w:t>
      </w:r>
      <w:r w:rsidR="009307D8">
        <w:rPr>
          <w:rFonts w:ascii="仿宋_GB2312" w:eastAsia="仿宋_GB2312" w:hint="eastAsia"/>
          <w:sz w:val="32"/>
          <w:szCs w:val="32"/>
        </w:rPr>
        <w:t>1.83</w:t>
      </w:r>
      <w:r w:rsidRPr="00D440EE">
        <w:rPr>
          <w:rFonts w:ascii="仿宋_GB2312" w:eastAsia="仿宋_GB2312" w:hint="eastAsia"/>
          <w:sz w:val="32"/>
          <w:szCs w:val="32"/>
        </w:rPr>
        <w:t>万元，为上年结余</w:t>
      </w:r>
      <w:r w:rsidR="00D440EE">
        <w:rPr>
          <w:rFonts w:ascii="仿宋_GB2312" w:eastAsia="仿宋_GB2312" w:hint="eastAsia"/>
          <w:sz w:val="32"/>
          <w:szCs w:val="32"/>
        </w:rPr>
        <w:t>。</w:t>
      </w:r>
    </w:p>
    <w:p w:rsidR="006032BE" w:rsidRPr="00D440EE" w:rsidRDefault="006032BE" w:rsidP="00C8190F">
      <w:pPr>
        <w:pStyle w:val="p0"/>
        <w:spacing w:line="560" w:lineRule="atLeast"/>
        <w:ind w:firstLineChars="196" w:firstLine="630"/>
        <w:rPr>
          <w:rFonts w:ascii="楷体_GB2312" w:eastAsia="楷体_GB2312"/>
          <w:b/>
          <w:sz w:val="32"/>
          <w:szCs w:val="32"/>
        </w:rPr>
      </w:pPr>
      <w:r w:rsidRPr="00D440EE">
        <w:rPr>
          <w:rFonts w:ascii="楷体_GB2312" w:eastAsia="楷体_GB2312" w:hint="eastAsia"/>
          <w:b/>
          <w:sz w:val="32"/>
          <w:szCs w:val="32"/>
        </w:rPr>
        <w:t>二、一般公共预算财政拨款支出决算情况</w:t>
      </w:r>
    </w:p>
    <w:p w:rsidR="006032BE" w:rsidRPr="00D440EE" w:rsidRDefault="006032BE" w:rsidP="006032BE">
      <w:pPr>
        <w:pStyle w:val="p0"/>
        <w:spacing w:line="560" w:lineRule="atLeast"/>
        <w:ind w:firstLine="660"/>
        <w:rPr>
          <w:rFonts w:ascii="仿宋_GB2312" w:eastAsia="仿宋_GB2312"/>
          <w:sz w:val="32"/>
          <w:szCs w:val="32"/>
        </w:rPr>
      </w:pPr>
      <w:r w:rsidRPr="00D440EE">
        <w:rPr>
          <w:rFonts w:ascii="仿宋_GB2312" w:eastAsia="仿宋_GB2312" w:hint="eastAsia"/>
          <w:sz w:val="32"/>
          <w:szCs w:val="32"/>
        </w:rPr>
        <w:t>2016年度一般公共预算财政拨款支出</w:t>
      </w:r>
      <w:r w:rsidR="00D440EE">
        <w:rPr>
          <w:rFonts w:ascii="仿宋_GB2312" w:eastAsia="仿宋_GB2312" w:hint="eastAsia"/>
          <w:sz w:val="32"/>
          <w:szCs w:val="32"/>
        </w:rPr>
        <w:t>总计</w:t>
      </w:r>
      <w:r w:rsidR="006D614A">
        <w:rPr>
          <w:rFonts w:ascii="仿宋_GB2312" w:eastAsia="仿宋_GB2312" w:hint="eastAsia"/>
          <w:sz w:val="32"/>
          <w:szCs w:val="32"/>
        </w:rPr>
        <w:t>241.48/万元，按支出功能分类科目分，包括</w:t>
      </w:r>
      <w:r w:rsidR="00D440EE">
        <w:rPr>
          <w:rFonts w:ascii="仿宋_GB2312" w:eastAsia="仿宋_GB2312" w:hint="eastAsia"/>
          <w:sz w:val="32"/>
          <w:szCs w:val="32"/>
        </w:rPr>
        <w:t>农林水事务支出</w:t>
      </w:r>
      <w:r w:rsidR="006D614A">
        <w:rPr>
          <w:rFonts w:ascii="仿宋_GB2312" w:eastAsia="仿宋_GB2312" w:hint="eastAsia"/>
          <w:sz w:val="32"/>
          <w:szCs w:val="32"/>
        </w:rPr>
        <w:t>217.94</w:t>
      </w:r>
      <w:r w:rsidR="00D440EE">
        <w:rPr>
          <w:rFonts w:ascii="仿宋_GB2312" w:eastAsia="仿宋_GB2312" w:hint="eastAsia"/>
          <w:sz w:val="32"/>
          <w:szCs w:val="32"/>
        </w:rPr>
        <w:t>万元</w:t>
      </w:r>
      <w:r w:rsidR="00C80188">
        <w:rPr>
          <w:rFonts w:ascii="仿宋_GB2312" w:eastAsia="仿宋_GB2312" w:hint="eastAsia"/>
          <w:sz w:val="32"/>
          <w:szCs w:val="32"/>
        </w:rPr>
        <w:t>：为农业事业运行费用</w:t>
      </w:r>
      <w:r w:rsidR="00162A68">
        <w:rPr>
          <w:rFonts w:ascii="仿宋_GB2312" w:eastAsia="仿宋_GB2312" w:hint="eastAsia"/>
          <w:sz w:val="32"/>
          <w:szCs w:val="32"/>
        </w:rPr>
        <w:t>；住房保障支出</w:t>
      </w:r>
      <w:r w:rsidR="006D614A">
        <w:rPr>
          <w:rFonts w:ascii="仿宋_GB2312" w:eastAsia="仿宋_GB2312" w:hint="eastAsia"/>
          <w:sz w:val="32"/>
          <w:szCs w:val="32"/>
        </w:rPr>
        <w:t>23.54</w:t>
      </w:r>
      <w:r w:rsidR="00162A68">
        <w:rPr>
          <w:rFonts w:ascii="仿宋_GB2312" w:eastAsia="仿宋_GB2312" w:hint="eastAsia"/>
          <w:sz w:val="32"/>
          <w:szCs w:val="32"/>
        </w:rPr>
        <w:t>万元：为职工住房公积</w:t>
      </w:r>
      <w:r w:rsidR="006D614A">
        <w:rPr>
          <w:rFonts w:ascii="仿宋_GB2312" w:eastAsia="仿宋_GB2312" w:hint="eastAsia"/>
          <w:sz w:val="32"/>
          <w:szCs w:val="32"/>
        </w:rPr>
        <w:t>金</w:t>
      </w:r>
      <w:r w:rsidRPr="00D440EE">
        <w:rPr>
          <w:rFonts w:ascii="仿宋_GB2312" w:eastAsia="仿宋_GB2312" w:hint="eastAsia"/>
          <w:sz w:val="32"/>
          <w:szCs w:val="32"/>
        </w:rPr>
        <w:t>。</w:t>
      </w:r>
    </w:p>
    <w:p w:rsidR="00C80188" w:rsidRPr="00C80188" w:rsidRDefault="00C80188" w:rsidP="00C8190F">
      <w:pPr>
        <w:pStyle w:val="p0"/>
        <w:spacing w:line="560" w:lineRule="atLeast"/>
        <w:ind w:firstLineChars="196" w:firstLine="630"/>
        <w:rPr>
          <w:rFonts w:ascii="楷体_GB2312" w:eastAsia="楷体_GB2312"/>
          <w:b/>
          <w:sz w:val="32"/>
          <w:szCs w:val="32"/>
        </w:rPr>
      </w:pPr>
      <w:r w:rsidRPr="00C80188">
        <w:rPr>
          <w:rFonts w:ascii="楷体_GB2312" w:eastAsia="楷体_GB2312" w:hint="eastAsia"/>
          <w:b/>
          <w:sz w:val="32"/>
          <w:szCs w:val="32"/>
        </w:rPr>
        <w:t>三、一般公共预算财政拨款“三公”经费支出决算情况</w:t>
      </w:r>
    </w:p>
    <w:p w:rsidR="003F55CF" w:rsidRDefault="00C80188" w:rsidP="00CF0F96">
      <w:pPr>
        <w:ind w:firstLineChars="200" w:firstLine="640"/>
        <w:rPr>
          <w:rFonts w:ascii="仿宋_GB2312" w:eastAsia="仿宋_GB2312"/>
          <w:sz w:val="32"/>
          <w:szCs w:val="32"/>
        </w:rPr>
      </w:pPr>
      <w:r>
        <w:rPr>
          <w:rFonts w:ascii="仿宋_GB2312" w:eastAsia="仿宋_GB2312" w:hint="eastAsia"/>
          <w:sz w:val="32"/>
          <w:szCs w:val="32"/>
        </w:rPr>
        <w:t>2016年度一般公共预算财政拨款安排的“三公”经费支出</w:t>
      </w:r>
      <w:r w:rsidR="00292831">
        <w:rPr>
          <w:rFonts w:ascii="仿宋_GB2312" w:eastAsia="仿宋_GB2312" w:hint="eastAsia"/>
          <w:sz w:val="32"/>
          <w:szCs w:val="32"/>
        </w:rPr>
        <w:t>0.79</w:t>
      </w:r>
      <w:r>
        <w:rPr>
          <w:rFonts w:ascii="仿宋_GB2312" w:eastAsia="仿宋_GB2312" w:hint="eastAsia"/>
          <w:sz w:val="32"/>
          <w:szCs w:val="32"/>
        </w:rPr>
        <w:t>万元，仅为公务用车购置及运行维护费</w:t>
      </w:r>
      <w:r w:rsidR="00292831">
        <w:rPr>
          <w:rFonts w:ascii="仿宋_GB2312" w:eastAsia="仿宋_GB2312" w:hint="eastAsia"/>
          <w:sz w:val="32"/>
          <w:szCs w:val="32"/>
        </w:rPr>
        <w:t>0.79</w:t>
      </w:r>
      <w:r>
        <w:rPr>
          <w:rFonts w:ascii="仿宋_GB2312" w:eastAsia="仿宋_GB2312" w:hint="eastAsia"/>
          <w:sz w:val="32"/>
          <w:szCs w:val="32"/>
        </w:rPr>
        <w:t>万元</w:t>
      </w:r>
      <w:r w:rsidR="00CF0F96">
        <w:rPr>
          <w:rFonts w:ascii="仿宋_GB2312" w:eastAsia="仿宋_GB2312" w:hint="eastAsia"/>
          <w:sz w:val="32"/>
          <w:szCs w:val="32"/>
        </w:rPr>
        <w:t>。</w:t>
      </w:r>
    </w:p>
    <w:p w:rsidR="00CF0F96" w:rsidRPr="00CF0F96" w:rsidRDefault="00CF0F96" w:rsidP="00C8190F">
      <w:pPr>
        <w:pStyle w:val="p0"/>
        <w:spacing w:line="560" w:lineRule="atLeast"/>
        <w:ind w:firstLineChars="196" w:firstLine="630"/>
        <w:rPr>
          <w:rFonts w:ascii="楷体_GB2312" w:eastAsia="楷体_GB2312"/>
          <w:b/>
          <w:sz w:val="32"/>
          <w:szCs w:val="32"/>
        </w:rPr>
      </w:pPr>
      <w:r w:rsidRPr="00CF0F96">
        <w:rPr>
          <w:rFonts w:ascii="楷体_GB2312" w:eastAsia="楷体_GB2312" w:hint="eastAsia"/>
          <w:b/>
          <w:sz w:val="32"/>
          <w:szCs w:val="32"/>
        </w:rPr>
        <w:t>四、其他重要事项的情况说明</w:t>
      </w:r>
    </w:p>
    <w:p w:rsidR="00C34ED2" w:rsidRDefault="00C34ED2" w:rsidP="00C34ED2">
      <w:pPr>
        <w:pStyle w:val="p0"/>
        <w:spacing w:line="560" w:lineRule="atLeast"/>
        <w:ind w:firstLine="640"/>
        <w:rPr>
          <w:rFonts w:ascii="仿宋_GB2312" w:eastAsia="仿宋_GB2312"/>
          <w:sz w:val="32"/>
          <w:szCs w:val="32"/>
        </w:rPr>
      </w:pPr>
      <w:r>
        <w:rPr>
          <w:rFonts w:ascii="仿宋_GB2312" w:eastAsia="仿宋_GB2312" w:hint="eastAsia"/>
          <w:sz w:val="32"/>
          <w:szCs w:val="32"/>
        </w:rPr>
        <w:t>1.机关运行经费支出情况。</w:t>
      </w:r>
    </w:p>
    <w:p w:rsidR="00C34ED2" w:rsidRDefault="00C34ED2" w:rsidP="00C34ED2">
      <w:pPr>
        <w:pStyle w:val="p0"/>
        <w:spacing w:line="560" w:lineRule="atLeast"/>
        <w:rPr>
          <w:rFonts w:ascii="仿宋_GB2312" w:eastAsia="仿宋_GB2312"/>
          <w:sz w:val="32"/>
          <w:szCs w:val="32"/>
        </w:rPr>
      </w:pPr>
      <w:r>
        <w:rPr>
          <w:rFonts w:hint="eastAsia"/>
          <w:b/>
          <w:bCs/>
          <w:sz w:val="36"/>
          <w:szCs w:val="36"/>
        </w:rPr>
        <w:t xml:space="preserve">  </w:t>
      </w:r>
      <w:r>
        <w:rPr>
          <w:rFonts w:ascii="仿宋_GB2312" w:eastAsia="仿宋_GB2312" w:hint="eastAsia"/>
          <w:sz w:val="32"/>
          <w:szCs w:val="32"/>
        </w:rPr>
        <w:t xml:space="preserve">   没有。</w:t>
      </w:r>
    </w:p>
    <w:p w:rsidR="00C34ED2" w:rsidRDefault="00C34ED2" w:rsidP="00C34ED2">
      <w:pPr>
        <w:pStyle w:val="p0"/>
        <w:spacing w:line="560" w:lineRule="atLeast"/>
        <w:ind w:firstLineChars="200" w:firstLine="640"/>
        <w:rPr>
          <w:rFonts w:ascii="仿宋_GB2312" w:eastAsia="仿宋_GB2312"/>
          <w:sz w:val="32"/>
          <w:szCs w:val="32"/>
        </w:rPr>
      </w:pPr>
      <w:r>
        <w:rPr>
          <w:rFonts w:ascii="仿宋_GB2312" w:eastAsia="仿宋_GB2312" w:hint="eastAsia"/>
          <w:sz w:val="32"/>
          <w:szCs w:val="32"/>
        </w:rPr>
        <w:t>2.政府采购支出情况。</w:t>
      </w:r>
    </w:p>
    <w:p w:rsidR="00C34ED2" w:rsidRDefault="00C34ED2" w:rsidP="00C34ED2">
      <w:pPr>
        <w:pStyle w:val="p0"/>
        <w:spacing w:line="560" w:lineRule="atLeast"/>
        <w:rPr>
          <w:rFonts w:ascii="仿宋_GB2312" w:eastAsia="仿宋_GB2312"/>
          <w:sz w:val="32"/>
          <w:szCs w:val="32"/>
        </w:rPr>
      </w:pPr>
      <w:r>
        <w:rPr>
          <w:rFonts w:hint="eastAsia"/>
          <w:b/>
          <w:bCs/>
          <w:sz w:val="36"/>
          <w:szCs w:val="36"/>
        </w:rPr>
        <w:t xml:space="preserve">     </w:t>
      </w:r>
      <w:r>
        <w:rPr>
          <w:rFonts w:ascii="仿宋_GB2312" w:eastAsia="仿宋_GB2312" w:hint="eastAsia"/>
          <w:sz w:val="32"/>
          <w:szCs w:val="32"/>
        </w:rPr>
        <w:t>没有。</w:t>
      </w:r>
    </w:p>
    <w:p w:rsidR="00C34ED2" w:rsidRDefault="00C34ED2" w:rsidP="00C34ED2">
      <w:pPr>
        <w:ind w:firstLineChars="200" w:firstLine="640"/>
        <w:rPr>
          <w:rFonts w:ascii="仿宋_GB2312" w:eastAsia="仿宋_GB2312"/>
          <w:sz w:val="32"/>
          <w:szCs w:val="32"/>
        </w:rPr>
      </w:pPr>
      <w:r>
        <w:rPr>
          <w:rFonts w:ascii="仿宋_GB2312" w:eastAsia="仿宋_GB2312" w:hint="eastAsia"/>
          <w:sz w:val="32"/>
          <w:szCs w:val="32"/>
        </w:rPr>
        <w:t>3.国有资产情况</w:t>
      </w:r>
    </w:p>
    <w:p w:rsidR="00C34ED2" w:rsidRPr="007669B6" w:rsidRDefault="00C34ED2" w:rsidP="00C34ED2">
      <w:pPr>
        <w:ind w:firstLineChars="200" w:firstLine="640"/>
        <w:rPr>
          <w:rFonts w:ascii="仿宋_GB2312" w:eastAsia="仿宋_GB2312"/>
          <w:sz w:val="32"/>
          <w:szCs w:val="32"/>
        </w:rPr>
      </w:pPr>
      <w:r>
        <w:rPr>
          <w:rFonts w:ascii="仿宋_GB2312" w:eastAsia="仿宋_GB2312" w:hint="eastAsia"/>
          <w:sz w:val="32"/>
          <w:szCs w:val="32"/>
        </w:rPr>
        <w:t>2016年末拥有固定资产价值</w:t>
      </w:r>
      <w:r w:rsidR="00292831">
        <w:rPr>
          <w:rFonts w:ascii="仿宋_GB2312" w:eastAsia="仿宋_GB2312" w:hint="eastAsia"/>
          <w:sz w:val="32"/>
          <w:szCs w:val="32"/>
        </w:rPr>
        <w:t>212.15</w:t>
      </w:r>
      <w:r>
        <w:rPr>
          <w:rFonts w:ascii="仿宋_GB2312" w:eastAsia="仿宋_GB2312" w:hint="eastAsia"/>
          <w:sz w:val="32"/>
          <w:szCs w:val="32"/>
        </w:rPr>
        <w:t>万元。特种专业技术用车1辆，价值</w:t>
      </w:r>
      <w:r w:rsidR="00292831">
        <w:rPr>
          <w:rFonts w:ascii="仿宋_GB2312" w:eastAsia="仿宋_GB2312" w:hint="eastAsia"/>
          <w:sz w:val="32"/>
          <w:szCs w:val="32"/>
        </w:rPr>
        <w:t>6</w:t>
      </w:r>
      <w:r>
        <w:rPr>
          <w:rFonts w:ascii="仿宋_GB2312" w:eastAsia="仿宋_GB2312" w:hint="eastAsia"/>
          <w:sz w:val="32"/>
          <w:szCs w:val="32"/>
        </w:rPr>
        <w:t>万元。无单价在200万元及以上的单项资产。</w:t>
      </w:r>
    </w:p>
    <w:p w:rsidR="00C34ED2" w:rsidRDefault="00C34ED2" w:rsidP="00C34ED2">
      <w:pPr>
        <w:pStyle w:val="p0"/>
        <w:spacing w:line="560" w:lineRule="atLeast"/>
        <w:ind w:firstLineChars="200" w:firstLine="640"/>
        <w:rPr>
          <w:rFonts w:ascii="仿宋_GB2312" w:eastAsia="仿宋_GB2312"/>
          <w:sz w:val="32"/>
          <w:szCs w:val="32"/>
        </w:rPr>
      </w:pPr>
      <w:r>
        <w:rPr>
          <w:rFonts w:ascii="仿宋_GB2312" w:eastAsia="仿宋_GB2312" w:hint="eastAsia"/>
          <w:sz w:val="32"/>
          <w:szCs w:val="32"/>
        </w:rPr>
        <w:t>4.预算绩效管理工作开展情况。</w:t>
      </w:r>
    </w:p>
    <w:p w:rsidR="007669B6" w:rsidRDefault="000A24F6" w:rsidP="000A24F6">
      <w:pPr>
        <w:pStyle w:val="p0"/>
        <w:spacing w:line="560" w:lineRule="atLeast"/>
        <w:ind w:firstLineChars="300" w:firstLine="960"/>
        <w:rPr>
          <w:rFonts w:ascii="仿宋_GB2312" w:eastAsia="仿宋_GB2312"/>
          <w:sz w:val="32"/>
          <w:szCs w:val="32"/>
        </w:rPr>
      </w:pPr>
      <w:r>
        <w:rPr>
          <w:rFonts w:ascii="仿宋_GB2312" w:eastAsia="仿宋_GB2312" w:hint="eastAsia"/>
          <w:sz w:val="32"/>
          <w:szCs w:val="32"/>
        </w:rPr>
        <w:t>没有</w:t>
      </w:r>
    </w:p>
    <w:p w:rsidR="00881A26" w:rsidRPr="00881A26" w:rsidRDefault="00881A26" w:rsidP="00881A26">
      <w:pPr>
        <w:pStyle w:val="p0"/>
        <w:spacing w:line="560" w:lineRule="atLeast"/>
        <w:jc w:val="center"/>
        <w:rPr>
          <w:rFonts w:ascii="黑体" w:eastAsia="黑体"/>
          <w:sz w:val="32"/>
          <w:szCs w:val="32"/>
        </w:rPr>
      </w:pPr>
      <w:r w:rsidRPr="00881A26">
        <w:rPr>
          <w:rFonts w:hint="eastAsia"/>
          <w:b/>
          <w:bCs/>
          <w:sz w:val="32"/>
          <w:szCs w:val="32"/>
        </w:rPr>
        <w:t>第四部分 名词解释</w:t>
      </w:r>
    </w:p>
    <w:p w:rsidR="00881A26" w:rsidRDefault="00881A26" w:rsidP="00881A26">
      <w:pPr>
        <w:pStyle w:val="p0"/>
        <w:spacing w:line="560" w:lineRule="atLeast"/>
        <w:ind w:firstLine="640"/>
        <w:rPr>
          <w:rFonts w:ascii="仿宋_GB2312" w:eastAsia="仿宋_GB2312"/>
          <w:sz w:val="32"/>
          <w:szCs w:val="32"/>
        </w:rPr>
      </w:pPr>
      <w:r>
        <w:rPr>
          <w:rFonts w:ascii="仿宋_GB2312" w:eastAsia="仿宋_GB2312" w:hint="eastAsia"/>
          <w:b/>
          <w:bCs/>
          <w:sz w:val="32"/>
          <w:szCs w:val="32"/>
        </w:rPr>
        <w:t>1.财政拨款收入：</w:t>
      </w:r>
      <w:r w:rsidR="00C8190F">
        <w:rPr>
          <w:rFonts w:ascii="仿宋_GB2312" w:eastAsia="仿宋_GB2312" w:hint="eastAsia"/>
          <w:sz w:val="32"/>
          <w:szCs w:val="32"/>
        </w:rPr>
        <w:t>指区</w:t>
      </w:r>
      <w:r>
        <w:rPr>
          <w:rFonts w:ascii="仿宋_GB2312" w:eastAsia="仿宋_GB2312" w:hint="eastAsia"/>
          <w:sz w:val="32"/>
          <w:szCs w:val="32"/>
        </w:rPr>
        <w:t>级财政当年拨付的资金。</w:t>
      </w:r>
    </w:p>
    <w:p w:rsidR="00881A26" w:rsidRPr="00881A26" w:rsidRDefault="00881A26" w:rsidP="00C8190F">
      <w:pPr>
        <w:ind w:firstLineChars="200" w:firstLine="643"/>
        <w:rPr>
          <w:rFonts w:ascii="仿宋_GB2312" w:eastAsia="仿宋_GB2312"/>
          <w:b/>
          <w:bCs/>
          <w:sz w:val="32"/>
          <w:szCs w:val="32"/>
        </w:rPr>
      </w:pPr>
      <w:r>
        <w:rPr>
          <w:rFonts w:ascii="仿宋_GB2312" w:eastAsia="仿宋_GB2312" w:hint="eastAsia"/>
          <w:b/>
          <w:bCs/>
          <w:sz w:val="32"/>
          <w:szCs w:val="32"/>
        </w:rPr>
        <w:lastRenderedPageBreak/>
        <w:t>2.上年结转和结余：</w:t>
      </w:r>
      <w:r>
        <w:rPr>
          <w:rFonts w:ascii="仿宋_GB2312" w:eastAsia="仿宋_GB2312" w:hint="eastAsia"/>
          <w:sz w:val="32"/>
          <w:szCs w:val="32"/>
        </w:rPr>
        <w:t>指以前年度尚未完成、结转到本年按有关规定继续使用的资金。</w:t>
      </w:r>
    </w:p>
    <w:p w:rsidR="00881A26" w:rsidRDefault="00881A26" w:rsidP="00881A26">
      <w:pPr>
        <w:pStyle w:val="p0"/>
        <w:spacing w:line="560" w:lineRule="atLeast"/>
        <w:ind w:firstLine="640"/>
        <w:rPr>
          <w:rFonts w:ascii="仿宋_GB2312" w:eastAsia="仿宋_GB2312"/>
          <w:sz w:val="32"/>
          <w:szCs w:val="32"/>
        </w:rPr>
      </w:pPr>
      <w:r>
        <w:rPr>
          <w:rFonts w:ascii="仿宋_GB2312" w:eastAsia="仿宋_GB2312" w:hint="eastAsia"/>
          <w:b/>
          <w:bCs/>
          <w:sz w:val="32"/>
          <w:szCs w:val="32"/>
        </w:rPr>
        <w:t>3.基本支出：</w:t>
      </w:r>
      <w:r>
        <w:rPr>
          <w:rFonts w:ascii="仿宋_GB2312" w:eastAsia="仿宋_GB2312" w:hint="eastAsia"/>
          <w:sz w:val="32"/>
          <w:szCs w:val="32"/>
        </w:rPr>
        <w:t>指保障机构正常运转、完成日常工作任务而发生的人员支出和公用支出。</w:t>
      </w:r>
    </w:p>
    <w:p w:rsidR="00881A26" w:rsidRDefault="00881A26" w:rsidP="00881A26">
      <w:pPr>
        <w:pStyle w:val="p0"/>
        <w:spacing w:line="560" w:lineRule="atLeast"/>
        <w:ind w:firstLine="640"/>
        <w:rPr>
          <w:rFonts w:ascii="仿宋_GB2312" w:eastAsia="仿宋_GB2312"/>
          <w:b/>
          <w:bCs/>
          <w:sz w:val="32"/>
          <w:szCs w:val="32"/>
        </w:rPr>
      </w:pPr>
      <w:r>
        <w:rPr>
          <w:rFonts w:ascii="仿宋_GB2312" w:eastAsia="仿宋_GB2312" w:hint="eastAsia"/>
          <w:b/>
          <w:bCs/>
          <w:sz w:val="32"/>
          <w:szCs w:val="32"/>
        </w:rPr>
        <w:t>4.项目支出：</w:t>
      </w:r>
      <w:r>
        <w:rPr>
          <w:rFonts w:ascii="仿宋_GB2312" w:eastAsia="仿宋_GB2312" w:hint="eastAsia"/>
          <w:sz w:val="32"/>
          <w:szCs w:val="32"/>
        </w:rPr>
        <w:t>指在基本支出之外为完成特定行政任务和事业发展目标所发生的支出。</w:t>
      </w:r>
    </w:p>
    <w:p w:rsidR="00881A26" w:rsidRDefault="00881A26" w:rsidP="00C8190F">
      <w:pPr>
        <w:ind w:firstLineChars="200" w:firstLine="643"/>
        <w:rPr>
          <w:rFonts w:ascii="仿宋_GB2312" w:eastAsia="仿宋_GB2312"/>
          <w:sz w:val="32"/>
          <w:szCs w:val="32"/>
        </w:rPr>
      </w:pPr>
      <w:r>
        <w:rPr>
          <w:rFonts w:ascii="仿宋_GB2312" w:eastAsia="仿宋_GB2312" w:hint="eastAsia"/>
          <w:b/>
          <w:bCs/>
          <w:sz w:val="32"/>
          <w:szCs w:val="32"/>
        </w:rPr>
        <w:t>5.“三公”经费：</w:t>
      </w:r>
      <w:r>
        <w:rPr>
          <w:rFonts w:ascii="仿宋_GB2312" w:eastAsia="仿宋_GB2312" w:hint="eastAsia"/>
          <w:sz w:val="32"/>
          <w:szCs w:val="32"/>
        </w:rPr>
        <w:t>指用财政拨款安排的因公出国（境）费、公务用车购置及运行费和公务接待费。其中，因公出国（境）费反应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881A26" w:rsidRDefault="00881A26" w:rsidP="00881A26">
      <w:pPr>
        <w:pStyle w:val="p0"/>
        <w:spacing w:line="560" w:lineRule="atLeast"/>
        <w:ind w:firstLine="640"/>
        <w:rPr>
          <w:rFonts w:ascii="仿宋_GB2312" w:eastAsia="仿宋_GB2312"/>
          <w:sz w:val="32"/>
          <w:szCs w:val="32"/>
        </w:rPr>
      </w:pPr>
      <w:r>
        <w:rPr>
          <w:rFonts w:ascii="仿宋_GB2312" w:eastAsia="仿宋_GB2312" w:hint="eastAsia"/>
          <w:b/>
          <w:bCs/>
          <w:sz w:val="32"/>
          <w:szCs w:val="32"/>
        </w:rPr>
        <w:t>6.农林水事务（类）农业（款）其他农业支出（项）：</w:t>
      </w:r>
      <w:r>
        <w:rPr>
          <w:rFonts w:ascii="仿宋_GB2312" w:eastAsia="仿宋_GB2312" w:hint="eastAsia"/>
          <w:sz w:val="32"/>
          <w:szCs w:val="32"/>
        </w:rPr>
        <w:t>反映其他用于农业方面的支出。</w:t>
      </w:r>
    </w:p>
    <w:p w:rsidR="00881A26" w:rsidRDefault="00881A26" w:rsidP="00881A26">
      <w:pPr>
        <w:ind w:firstLineChars="200" w:firstLine="640"/>
        <w:rPr>
          <w:rFonts w:ascii="仿宋_GB2312" w:eastAsia="仿宋_GB2312"/>
          <w:sz w:val="32"/>
          <w:szCs w:val="32"/>
        </w:rPr>
      </w:pPr>
    </w:p>
    <w:sectPr w:rsidR="00881A26" w:rsidSect="00E92201">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5357" w:rsidRDefault="00DB5357">
      <w:r>
        <w:separator/>
      </w:r>
    </w:p>
  </w:endnote>
  <w:endnote w:type="continuationSeparator" w:id="1">
    <w:p w:rsidR="00DB5357" w:rsidRDefault="00DB53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楷体">
    <w:altName w:val="Arial Unicode MS"/>
    <w:charset w:val="86"/>
    <w:family w:val="modern"/>
    <w:pitch w:val="fixed"/>
    <w:sig w:usb0="00000000" w:usb1="38CF7CFA"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楷体_GB2312">
    <w:altName w:val="微软雅黑"/>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5357" w:rsidRDefault="00DB5357">
      <w:r>
        <w:separator/>
      </w:r>
    </w:p>
  </w:footnote>
  <w:footnote w:type="continuationSeparator" w:id="1">
    <w:p w:rsidR="00DB5357" w:rsidRDefault="00DB53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4DA" w:rsidRDefault="004D04DA" w:rsidP="000968EF">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A62E05"/>
    <w:multiLevelType w:val="multilevel"/>
    <w:tmpl w:val="3D5A36C6"/>
    <w:lvl w:ilvl="0">
      <w:start w:val="1"/>
      <w:numFmt w:val="japaneseCounting"/>
      <w:lvlText w:val="%1、"/>
      <w:lvlJc w:val="left"/>
      <w:pPr>
        <w:tabs>
          <w:tab w:val="num" w:pos="720"/>
        </w:tabs>
        <w:ind w:left="720" w:hanging="720"/>
      </w:pPr>
      <w:rPr>
        <w:rFonts w:ascii="Times New Roman" w:hAnsi="Times New Roman" w:cs="Times New Roman" w:hint="default"/>
      </w:rPr>
    </w:lvl>
    <w:lvl w:ilvl="1">
      <w:start w:val="2"/>
      <w:numFmt w:val="japaneseCounting"/>
      <w:lvlText w:val="%2、"/>
      <w:lvlJc w:val="left"/>
      <w:pPr>
        <w:tabs>
          <w:tab w:val="num" w:pos="1140"/>
        </w:tabs>
        <w:ind w:left="1140" w:hanging="7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1">
    <w:nsid w:val="2AE006B2"/>
    <w:multiLevelType w:val="hybridMultilevel"/>
    <w:tmpl w:val="8B84D898"/>
    <w:lvl w:ilvl="0" w:tplc="8EDACB4A">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5E9E0C02"/>
    <w:multiLevelType w:val="multilevel"/>
    <w:tmpl w:val="97B6AEE2"/>
    <w:lvl w:ilvl="0">
      <w:start w:val="1"/>
      <w:numFmt w:val="japaneseCounting"/>
      <w:lvlText w:val="%1、"/>
      <w:lvlJc w:val="left"/>
      <w:pPr>
        <w:tabs>
          <w:tab w:val="num" w:pos="720"/>
        </w:tabs>
        <w:ind w:left="720" w:hanging="720"/>
      </w:pPr>
      <w:rPr>
        <w:rFonts w:ascii="Times New Roman" w:hAnsi="Times New Roman" w:cs="Times New Roman" w:hint="default"/>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num w:numId="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F55CF"/>
    <w:rsid w:val="000968EF"/>
    <w:rsid w:val="000A24F6"/>
    <w:rsid w:val="000C06FC"/>
    <w:rsid w:val="000E1DFE"/>
    <w:rsid w:val="00123DFE"/>
    <w:rsid w:val="00126E4E"/>
    <w:rsid w:val="00131797"/>
    <w:rsid w:val="00162A68"/>
    <w:rsid w:val="001B597E"/>
    <w:rsid w:val="00251C26"/>
    <w:rsid w:val="00285C60"/>
    <w:rsid w:val="00292831"/>
    <w:rsid w:val="00321834"/>
    <w:rsid w:val="003526C1"/>
    <w:rsid w:val="00355156"/>
    <w:rsid w:val="00371E98"/>
    <w:rsid w:val="00375746"/>
    <w:rsid w:val="00380ECB"/>
    <w:rsid w:val="003F03E6"/>
    <w:rsid w:val="003F3860"/>
    <w:rsid w:val="003F55CF"/>
    <w:rsid w:val="00417274"/>
    <w:rsid w:val="0042649D"/>
    <w:rsid w:val="004365C7"/>
    <w:rsid w:val="00437F6A"/>
    <w:rsid w:val="00445359"/>
    <w:rsid w:val="00491F62"/>
    <w:rsid w:val="004D04DA"/>
    <w:rsid w:val="0054162F"/>
    <w:rsid w:val="0056063C"/>
    <w:rsid w:val="00565C96"/>
    <w:rsid w:val="005747CE"/>
    <w:rsid w:val="00586038"/>
    <w:rsid w:val="006032BE"/>
    <w:rsid w:val="006104FE"/>
    <w:rsid w:val="00612597"/>
    <w:rsid w:val="006C2875"/>
    <w:rsid w:val="006D614A"/>
    <w:rsid w:val="00715C0E"/>
    <w:rsid w:val="007669B6"/>
    <w:rsid w:val="007844BB"/>
    <w:rsid w:val="00785379"/>
    <w:rsid w:val="00807BE7"/>
    <w:rsid w:val="00881A26"/>
    <w:rsid w:val="008B2F3F"/>
    <w:rsid w:val="008C1ED7"/>
    <w:rsid w:val="00910BC9"/>
    <w:rsid w:val="009307D8"/>
    <w:rsid w:val="009403E2"/>
    <w:rsid w:val="00950B98"/>
    <w:rsid w:val="00965B44"/>
    <w:rsid w:val="00A2347C"/>
    <w:rsid w:val="00A30223"/>
    <w:rsid w:val="00A42F98"/>
    <w:rsid w:val="00A515E3"/>
    <w:rsid w:val="00A601A6"/>
    <w:rsid w:val="00A87E0A"/>
    <w:rsid w:val="00AA0568"/>
    <w:rsid w:val="00AA10F6"/>
    <w:rsid w:val="00AE2455"/>
    <w:rsid w:val="00AF46F6"/>
    <w:rsid w:val="00AF5CD2"/>
    <w:rsid w:val="00B34E76"/>
    <w:rsid w:val="00B61E36"/>
    <w:rsid w:val="00BF24DD"/>
    <w:rsid w:val="00C17FFC"/>
    <w:rsid w:val="00C34ED2"/>
    <w:rsid w:val="00C5733A"/>
    <w:rsid w:val="00C71200"/>
    <w:rsid w:val="00C80188"/>
    <w:rsid w:val="00C8190F"/>
    <w:rsid w:val="00CE57D4"/>
    <w:rsid w:val="00CF0F96"/>
    <w:rsid w:val="00D05E10"/>
    <w:rsid w:val="00D067E8"/>
    <w:rsid w:val="00D401DC"/>
    <w:rsid w:val="00D440EE"/>
    <w:rsid w:val="00D91391"/>
    <w:rsid w:val="00DB5357"/>
    <w:rsid w:val="00DE6FE7"/>
    <w:rsid w:val="00E049A8"/>
    <w:rsid w:val="00E31FFA"/>
    <w:rsid w:val="00E539BE"/>
    <w:rsid w:val="00E73FAD"/>
    <w:rsid w:val="00E92201"/>
    <w:rsid w:val="00EC06B3"/>
    <w:rsid w:val="00F1627A"/>
    <w:rsid w:val="00F52F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220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3F55CF"/>
    <w:pPr>
      <w:widowControl/>
    </w:pPr>
    <w:rPr>
      <w:rFonts w:ascii="宋体" w:hAnsi="宋体" w:cs="宋体"/>
      <w:kern w:val="0"/>
      <w:szCs w:val="21"/>
    </w:rPr>
  </w:style>
  <w:style w:type="paragraph" w:styleId="a3">
    <w:name w:val="header"/>
    <w:basedOn w:val="a"/>
    <w:rsid w:val="004D04DA"/>
    <w:pPr>
      <w:pBdr>
        <w:bottom w:val="single" w:sz="6" w:space="1" w:color="auto"/>
      </w:pBdr>
      <w:tabs>
        <w:tab w:val="center" w:pos="4153"/>
        <w:tab w:val="right" w:pos="8306"/>
      </w:tabs>
      <w:snapToGrid w:val="0"/>
      <w:jc w:val="center"/>
    </w:pPr>
    <w:rPr>
      <w:sz w:val="18"/>
      <w:szCs w:val="18"/>
    </w:rPr>
  </w:style>
  <w:style w:type="paragraph" w:styleId="a4">
    <w:name w:val="footer"/>
    <w:basedOn w:val="a"/>
    <w:rsid w:val="004D04DA"/>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w:divs>
    <w:div w:id="25260943">
      <w:bodyDiv w:val="1"/>
      <w:marLeft w:val="0"/>
      <w:marRight w:val="0"/>
      <w:marTop w:val="0"/>
      <w:marBottom w:val="0"/>
      <w:divBdr>
        <w:top w:val="none" w:sz="0" w:space="0" w:color="auto"/>
        <w:left w:val="none" w:sz="0" w:space="0" w:color="auto"/>
        <w:bottom w:val="none" w:sz="0" w:space="0" w:color="auto"/>
        <w:right w:val="none" w:sz="0" w:space="0" w:color="auto"/>
      </w:divBdr>
    </w:div>
    <w:div w:id="138041930">
      <w:bodyDiv w:val="1"/>
      <w:marLeft w:val="0"/>
      <w:marRight w:val="0"/>
      <w:marTop w:val="0"/>
      <w:marBottom w:val="0"/>
      <w:divBdr>
        <w:top w:val="none" w:sz="0" w:space="0" w:color="auto"/>
        <w:left w:val="none" w:sz="0" w:space="0" w:color="auto"/>
        <w:bottom w:val="none" w:sz="0" w:space="0" w:color="auto"/>
        <w:right w:val="none" w:sz="0" w:space="0" w:color="auto"/>
      </w:divBdr>
    </w:div>
    <w:div w:id="280261459">
      <w:bodyDiv w:val="1"/>
      <w:marLeft w:val="0"/>
      <w:marRight w:val="0"/>
      <w:marTop w:val="0"/>
      <w:marBottom w:val="0"/>
      <w:divBdr>
        <w:top w:val="none" w:sz="0" w:space="0" w:color="auto"/>
        <w:left w:val="none" w:sz="0" w:space="0" w:color="auto"/>
        <w:bottom w:val="none" w:sz="0" w:space="0" w:color="auto"/>
        <w:right w:val="none" w:sz="0" w:space="0" w:color="auto"/>
      </w:divBdr>
    </w:div>
    <w:div w:id="529999802">
      <w:bodyDiv w:val="1"/>
      <w:marLeft w:val="0"/>
      <w:marRight w:val="0"/>
      <w:marTop w:val="0"/>
      <w:marBottom w:val="0"/>
      <w:divBdr>
        <w:top w:val="none" w:sz="0" w:space="0" w:color="auto"/>
        <w:left w:val="none" w:sz="0" w:space="0" w:color="auto"/>
        <w:bottom w:val="none" w:sz="0" w:space="0" w:color="auto"/>
        <w:right w:val="none" w:sz="0" w:space="0" w:color="auto"/>
      </w:divBdr>
    </w:div>
    <w:div w:id="663555634">
      <w:bodyDiv w:val="1"/>
      <w:marLeft w:val="0"/>
      <w:marRight w:val="0"/>
      <w:marTop w:val="0"/>
      <w:marBottom w:val="0"/>
      <w:divBdr>
        <w:top w:val="none" w:sz="0" w:space="0" w:color="auto"/>
        <w:left w:val="none" w:sz="0" w:space="0" w:color="auto"/>
        <w:bottom w:val="none" w:sz="0" w:space="0" w:color="auto"/>
        <w:right w:val="none" w:sz="0" w:space="0" w:color="auto"/>
      </w:divBdr>
    </w:div>
    <w:div w:id="1353603243">
      <w:bodyDiv w:val="1"/>
      <w:marLeft w:val="0"/>
      <w:marRight w:val="0"/>
      <w:marTop w:val="0"/>
      <w:marBottom w:val="0"/>
      <w:divBdr>
        <w:top w:val="none" w:sz="0" w:space="0" w:color="auto"/>
        <w:left w:val="none" w:sz="0" w:space="0" w:color="auto"/>
        <w:bottom w:val="none" w:sz="0" w:space="0" w:color="auto"/>
        <w:right w:val="none" w:sz="0" w:space="0" w:color="auto"/>
      </w:divBdr>
    </w:div>
    <w:div w:id="1419709567">
      <w:bodyDiv w:val="1"/>
      <w:marLeft w:val="0"/>
      <w:marRight w:val="0"/>
      <w:marTop w:val="0"/>
      <w:marBottom w:val="0"/>
      <w:divBdr>
        <w:top w:val="none" w:sz="0" w:space="0" w:color="auto"/>
        <w:left w:val="none" w:sz="0" w:space="0" w:color="auto"/>
        <w:bottom w:val="none" w:sz="0" w:space="0" w:color="auto"/>
        <w:right w:val="none" w:sz="0" w:space="0" w:color="auto"/>
      </w:divBdr>
    </w:div>
    <w:div w:id="1521623591">
      <w:bodyDiv w:val="1"/>
      <w:marLeft w:val="0"/>
      <w:marRight w:val="0"/>
      <w:marTop w:val="0"/>
      <w:marBottom w:val="0"/>
      <w:divBdr>
        <w:top w:val="none" w:sz="0" w:space="0" w:color="auto"/>
        <w:left w:val="none" w:sz="0" w:space="0" w:color="auto"/>
        <w:bottom w:val="none" w:sz="0" w:space="0" w:color="auto"/>
        <w:right w:val="none" w:sz="0" w:space="0" w:color="auto"/>
      </w:divBdr>
    </w:div>
    <w:div w:id="1618635139">
      <w:bodyDiv w:val="1"/>
      <w:marLeft w:val="0"/>
      <w:marRight w:val="0"/>
      <w:marTop w:val="0"/>
      <w:marBottom w:val="0"/>
      <w:divBdr>
        <w:top w:val="none" w:sz="0" w:space="0" w:color="auto"/>
        <w:left w:val="none" w:sz="0" w:space="0" w:color="auto"/>
        <w:bottom w:val="none" w:sz="0" w:space="0" w:color="auto"/>
        <w:right w:val="none" w:sz="0" w:space="0" w:color="auto"/>
      </w:divBdr>
    </w:div>
    <w:div w:id="169869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250</Words>
  <Characters>1427</Characters>
  <Application>Microsoft Office Word</Application>
  <DocSecurity>0</DocSecurity>
  <Lines>11</Lines>
  <Paragraphs>3</Paragraphs>
  <ScaleCrop>false</ScaleCrop>
  <Company>www.xthome.org</Company>
  <LinksUpToDate>false</LinksUpToDate>
  <CharactersWithSpaces>1674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浑南区财政局部门决算</dc:title>
  <dc:creator>系统家园</dc:creator>
  <cp:lastModifiedBy>User</cp:lastModifiedBy>
  <cp:revision>3</cp:revision>
  <dcterms:created xsi:type="dcterms:W3CDTF">2017-08-22T03:09:00Z</dcterms:created>
  <dcterms:modified xsi:type="dcterms:W3CDTF">2017-08-25T05:55:00Z</dcterms:modified>
</cp:coreProperties>
</file>