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预算绩效工作开展情况说明</w:t>
      </w:r>
    </w:p>
    <w:p>
      <w:pPr>
        <w:jc w:val="center"/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2017年浑南区尚未全面推开</w:t>
      </w:r>
      <w:r>
        <w:rPr>
          <w:rFonts w:hint="eastAsia"/>
          <w:sz w:val="28"/>
          <w:szCs w:val="28"/>
        </w:rPr>
        <w:t>预算绩效工作</w:t>
      </w:r>
      <w:r>
        <w:rPr>
          <w:rFonts w:hint="eastAsia" w:asciiTheme="minorEastAsia" w:hAnsiTheme="minorEastAsia"/>
          <w:sz w:val="28"/>
          <w:szCs w:val="28"/>
        </w:rPr>
        <w:t>，以后将逐步建立预算绩效评价机制，向人大和社会公开，接受社会各界监督。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C77"/>
    <w:rsid w:val="00240E3D"/>
    <w:rsid w:val="002911A8"/>
    <w:rsid w:val="002D47A3"/>
    <w:rsid w:val="00322EF4"/>
    <w:rsid w:val="00361CFF"/>
    <w:rsid w:val="00463EA9"/>
    <w:rsid w:val="00494E13"/>
    <w:rsid w:val="00512DDE"/>
    <w:rsid w:val="00545C79"/>
    <w:rsid w:val="0062521C"/>
    <w:rsid w:val="00971A45"/>
    <w:rsid w:val="009A2C77"/>
    <w:rsid w:val="00ED7008"/>
    <w:rsid w:val="00EE6AC5"/>
    <w:rsid w:val="00F61207"/>
    <w:rsid w:val="3F016C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63</Characters>
  <Lines>1</Lines>
  <Paragraphs>1</Paragraphs>
  <TotalTime>0</TotalTime>
  <ScaleCrop>false</ScaleCrop>
  <LinksUpToDate>false</LinksUpToDate>
  <CharactersWithSpaces>73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2019-02-02T09:06:00Z</dcterms:created>
  <dc:creator>Acer</dc:creator>
  <cp:lastModifiedBy>Administrator</cp:lastModifiedBy>
  <dcterms:modified xsi:type="dcterms:W3CDTF">2018-08-23T03:41:43Z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