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Times New Roman"/>
        </w:rPr>
      </w:pPr>
    </w:p>
    <w:p>
      <w:pPr>
        <w:rPr>
          <w:rFonts w:cs="Times New Roman"/>
        </w:rPr>
      </w:pPr>
    </w:p>
    <w:p>
      <w:pPr>
        <w:rPr>
          <w:rFonts w:cs="Times New Roman"/>
        </w:rPr>
      </w:pPr>
    </w:p>
    <w:p>
      <w:pPr>
        <w:rPr>
          <w:rFonts w:cs="Times New Roman"/>
        </w:rPr>
      </w:pPr>
    </w:p>
    <w:p>
      <w:pPr>
        <w:jc w:val="center"/>
        <w:rPr>
          <w:rFonts w:cs="Times New Roman"/>
          <w:b/>
          <w:bCs/>
          <w:sz w:val="44"/>
          <w:szCs w:val="44"/>
          <w:u w:val="single"/>
        </w:rPr>
      </w:pPr>
    </w:p>
    <w:p>
      <w:pPr>
        <w:jc w:val="center"/>
        <w:rPr>
          <w:rFonts w:cs="Times New Roman"/>
          <w:b/>
          <w:bCs/>
          <w:sz w:val="44"/>
          <w:szCs w:val="44"/>
          <w:u w:val="single"/>
        </w:rPr>
      </w:pPr>
    </w:p>
    <w:p>
      <w:pPr>
        <w:jc w:val="center"/>
        <w:rPr>
          <w:rFonts w:cs="Times New Roman"/>
          <w:b/>
          <w:bCs/>
          <w:sz w:val="44"/>
          <w:szCs w:val="44"/>
          <w:u w:val="single"/>
        </w:rPr>
      </w:pPr>
    </w:p>
    <w:p>
      <w:pPr>
        <w:jc w:val="center"/>
        <w:rPr>
          <w:rFonts w:cs="Times New Roman"/>
          <w:b/>
          <w:bCs/>
          <w:sz w:val="44"/>
          <w:szCs w:val="44"/>
          <w:u w:val="single"/>
        </w:rPr>
      </w:pPr>
    </w:p>
    <w:p>
      <w:pPr>
        <w:jc w:val="center"/>
        <w:rPr>
          <w:rFonts w:cs="Times New Roman"/>
          <w:b/>
          <w:bCs/>
          <w:sz w:val="44"/>
          <w:szCs w:val="44"/>
          <w:u w:val="single"/>
        </w:rPr>
      </w:pPr>
    </w:p>
    <w:p>
      <w:pPr>
        <w:jc w:val="center"/>
        <w:rPr>
          <w:rFonts w:cs="Times New Roman"/>
          <w:b/>
          <w:bCs/>
          <w:sz w:val="44"/>
          <w:szCs w:val="44"/>
          <w:u w:val="single"/>
        </w:rPr>
      </w:pPr>
    </w:p>
    <w:p>
      <w:pPr>
        <w:jc w:val="center"/>
        <w:rPr>
          <w:rFonts w:ascii="楷体" w:hAnsi="楷体" w:eastAsia="楷体" w:cs="Times New Roman"/>
          <w:b/>
          <w:bCs/>
          <w:sz w:val="52"/>
          <w:szCs w:val="52"/>
        </w:rPr>
      </w:pPr>
      <w:r>
        <w:rPr>
          <w:rFonts w:hint="eastAsia" w:ascii="楷体" w:hAnsi="楷体" w:eastAsia="楷体" w:cs="楷体"/>
          <w:b/>
          <w:bCs/>
          <w:sz w:val="52"/>
          <w:szCs w:val="52"/>
        </w:rPr>
        <w:t>浑南区供销合作社联合社</w:t>
      </w:r>
    </w:p>
    <w:p>
      <w:pPr>
        <w:jc w:val="center"/>
        <w:rPr>
          <w:rFonts w:ascii="楷体" w:hAnsi="楷体" w:eastAsia="楷体" w:cs="Times New Roman"/>
          <w:b/>
          <w:bCs/>
          <w:sz w:val="52"/>
          <w:szCs w:val="52"/>
        </w:rPr>
      </w:pPr>
      <w:r>
        <w:rPr>
          <w:rFonts w:ascii="楷体" w:hAnsi="楷体" w:eastAsia="楷体" w:cs="楷体"/>
          <w:b/>
          <w:bCs/>
          <w:sz w:val="52"/>
          <w:szCs w:val="52"/>
        </w:rPr>
        <w:t>2020</w:t>
      </w:r>
      <w:r>
        <w:rPr>
          <w:rFonts w:hint="eastAsia" w:ascii="楷体" w:hAnsi="楷体" w:eastAsia="楷体" w:cs="楷体"/>
          <w:b/>
          <w:bCs/>
          <w:sz w:val="52"/>
          <w:szCs w:val="52"/>
        </w:rPr>
        <w:t>年部门预算公开</w:t>
      </w:r>
    </w:p>
    <w:p>
      <w:pPr>
        <w:jc w:val="center"/>
        <w:rPr>
          <w:rFonts w:ascii="楷体" w:hAnsi="楷体" w:eastAsia="楷体" w:cs="Times New Roman"/>
          <w:b/>
          <w:bCs/>
          <w:sz w:val="52"/>
          <w:szCs w:val="52"/>
        </w:rPr>
      </w:pPr>
      <w:r>
        <w:rPr>
          <w:rFonts w:hint="eastAsia" w:ascii="楷体" w:hAnsi="楷体" w:eastAsia="楷体" w:cs="楷体"/>
          <w:b/>
          <w:bCs/>
          <w:sz w:val="52"/>
          <w:szCs w:val="52"/>
        </w:rPr>
        <w:t>（含“三公”经费预算）</w:t>
      </w:r>
    </w:p>
    <w:p>
      <w:pPr>
        <w:jc w:val="center"/>
        <w:rPr>
          <w:rFonts w:cs="Times New Roman"/>
          <w:b/>
          <w:bCs/>
          <w:sz w:val="44"/>
          <w:szCs w:val="44"/>
          <w:u w:val="single"/>
        </w:rPr>
      </w:pPr>
    </w:p>
    <w:p>
      <w:pPr>
        <w:jc w:val="center"/>
        <w:rPr>
          <w:rFonts w:cs="Times New Roman"/>
          <w:b/>
          <w:bCs/>
          <w:sz w:val="44"/>
          <w:szCs w:val="44"/>
          <w:u w:val="single"/>
        </w:rPr>
      </w:pPr>
    </w:p>
    <w:p>
      <w:pPr>
        <w:jc w:val="center"/>
        <w:rPr>
          <w:rFonts w:cs="Times New Roman"/>
          <w:b/>
          <w:bCs/>
          <w:sz w:val="44"/>
          <w:szCs w:val="44"/>
          <w:u w:val="single"/>
        </w:rPr>
      </w:pPr>
    </w:p>
    <w:p>
      <w:pPr>
        <w:jc w:val="center"/>
        <w:rPr>
          <w:rFonts w:cs="Times New Roman"/>
          <w:b/>
          <w:bCs/>
          <w:sz w:val="44"/>
          <w:szCs w:val="44"/>
          <w:u w:val="single"/>
        </w:rPr>
      </w:pPr>
    </w:p>
    <w:p>
      <w:pPr>
        <w:jc w:val="center"/>
        <w:rPr>
          <w:rFonts w:cs="Times New Roman"/>
          <w:b/>
          <w:bCs/>
          <w:sz w:val="44"/>
          <w:szCs w:val="44"/>
          <w:u w:val="single"/>
        </w:rPr>
      </w:pPr>
    </w:p>
    <w:p>
      <w:pPr>
        <w:jc w:val="center"/>
        <w:rPr>
          <w:rFonts w:cs="Times New Roman"/>
          <w:b/>
          <w:bCs/>
          <w:sz w:val="44"/>
          <w:szCs w:val="44"/>
          <w:u w:val="single"/>
        </w:rPr>
      </w:pPr>
    </w:p>
    <w:p>
      <w:pPr>
        <w:jc w:val="center"/>
        <w:rPr>
          <w:rFonts w:cs="Times New Roman"/>
          <w:b/>
          <w:bCs/>
          <w:sz w:val="44"/>
          <w:szCs w:val="44"/>
          <w:u w:val="single"/>
        </w:rPr>
      </w:pPr>
    </w:p>
    <w:p>
      <w:pPr>
        <w:jc w:val="center"/>
        <w:rPr>
          <w:rFonts w:cs="Times New Roman"/>
          <w:b/>
          <w:bCs/>
          <w:sz w:val="44"/>
          <w:szCs w:val="44"/>
          <w:u w:val="single"/>
        </w:rPr>
      </w:pPr>
    </w:p>
    <w:p>
      <w:pPr>
        <w:jc w:val="center"/>
        <w:rPr>
          <w:rFonts w:cs="Times New Roman"/>
          <w:b/>
          <w:bCs/>
          <w:sz w:val="44"/>
          <w:szCs w:val="44"/>
          <w:u w:val="single"/>
        </w:rPr>
      </w:pPr>
    </w:p>
    <w:p>
      <w:pPr>
        <w:jc w:val="center"/>
        <w:rPr>
          <w:rFonts w:cs="Times New Roman"/>
          <w:b/>
          <w:bCs/>
          <w:sz w:val="44"/>
          <w:szCs w:val="44"/>
          <w:u w:val="single"/>
        </w:rPr>
      </w:pPr>
    </w:p>
    <w:p>
      <w:pPr>
        <w:rPr>
          <w:rFonts w:cs="Times New Roman"/>
          <w:b/>
          <w:bCs/>
          <w:sz w:val="44"/>
          <w:szCs w:val="44"/>
        </w:rPr>
      </w:pPr>
    </w:p>
    <w:p>
      <w:pPr>
        <w:jc w:val="center"/>
        <w:rPr>
          <w:rFonts w:cs="Times New Roman"/>
          <w:b/>
          <w:bCs/>
          <w:sz w:val="44"/>
          <w:szCs w:val="44"/>
        </w:rPr>
      </w:pPr>
      <w:r>
        <w:rPr>
          <w:rFonts w:hint="eastAsia" w:cs="宋体"/>
          <w:b/>
          <w:bCs/>
          <w:sz w:val="44"/>
          <w:szCs w:val="44"/>
        </w:rPr>
        <w:t>目</w:t>
      </w:r>
      <w:r>
        <w:rPr>
          <w:b/>
          <w:bCs/>
          <w:sz w:val="44"/>
          <w:szCs w:val="44"/>
        </w:rPr>
        <w:t xml:space="preserve">    </w:t>
      </w:r>
      <w:r>
        <w:rPr>
          <w:rFonts w:hint="eastAsia" w:cs="宋体"/>
          <w:b/>
          <w:bCs/>
          <w:sz w:val="44"/>
          <w:szCs w:val="44"/>
        </w:rPr>
        <w:t>录</w:t>
      </w:r>
    </w:p>
    <w:p>
      <w:pPr>
        <w:rPr>
          <w:rFonts w:cs="Times New Roman"/>
          <w:b/>
          <w:bCs/>
          <w:sz w:val="44"/>
          <w:szCs w:val="44"/>
          <w:u w:val="single"/>
        </w:rPr>
      </w:pPr>
    </w:p>
    <w:p>
      <w:pPr>
        <w:rPr>
          <w:rFonts w:cs="Times New Roman"/>
          <w:b/>
          <w:bCs/>
          <w:sz w:val="44"/>
          <w:szCs w:val="44"/>
          <w:u w:val="single"/>
        </w:rPr>
      </w:pPr>
    </w:p>
    <w:p>
      <w:pPr>
        <w:numPr>
          <w:ilvl w:val="0"/>
          <w:numId w:val="1"/>
        </w:numPr>
        <w:rPr>
          <w:rFonts w:hint="eastAsia" w:ascii="仿宋_GB2312" w:hAnsi="楷体" w:eastAsia="仿宋_GB2312" w:cs="仿宋_GB2312"/>
          <w:sz w:val="32"/>
          <w:szCs w:val="32"/>
        </w:rPr>
      </w:pPr>
      <w:r>
        <w:rPr>
          <w:rFonts w:ascii="黑体" w:hAnsi="黑体" w:eastAsia="黑体" w:cs="黑体"/>
          <w:sz w:val="32"/>
          <w:szCs w:val="32"/>
        </w:rPr>
        <w:t xml:space="preserve"> </w:t>
      </w:r>
      <w:r>
        <w:rPr>
          <w:rFonts w:hint="eastAsia" w:ascii="仿宋_GB2312" w:hAnsi="楷体" w:eastAsia="仿宋_GB2312" w:cs="仿宋_GB2312"/>
          <w:sz w:val="32"/>
          <w:szCs w:val="32"/>
        </w:rPr>
        <w:t>浑南区供销合作社联合社概况</w:t>
      </w:r>
    </w:p>
    <w:p>
      <w:pPr>
        <w:numPr>
          <w:ilvl w:val="0"/>
          <w:numId w:val="2"/>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2"/>
        </w:numPr>
        <w:rPr>
          <w:rFonts w:hint="eastAsia" w:ascii="仿宋_GB2312" w:hAnsi="楷体" w:eastAsia="仿宋_GB2312" w:cs="仿宋_GB2312"/>
          <w:sz w:val="32"/>
          <w:szCs w:val="32"/>
        </w:rPr>
      </w:pPr>
      <w:r>
        <w:rPr>
          <w:rFonts w:hint="eastAsia" w:ascii="仿宋_GB2312" w:hAnsi="黑体" w:eastAsia="仿宋_GB2312"/>
          <w:sz w:val="32"/>
          <w:szCs w:val="32"/>
        </w:rPr>
        <w:t>部门预算单位构成</w:t>
      </w:r>
    </w:p>
    <w:p>
      <w:pPr>
        <w:rPr>
          <w:rFonts w:ascii="仿宋_GB2312" w:hAnsi="楷体" w:eastAsia="仿宋_GB2312" w:cs="Times New Roman"/>
          <w:sz w:val="32"/>
          <w:szCs w:val="32"/>
        </w:rPr>
      </w:pPr>
      <w:r>
        <w:rPr>
          <w:rFonts w:hint="eastAsia" w:ascii="黑体" w:hAnsi="黑体" w:eastAsia="黑体" w:cs="黑体"/>
          <w:sz w:val="32"/>
          <w:szCs w:val="32"/>
        </w:rPr>
        <w:t>第</w:t>
      </w:r>
      <w:r>
        <w:rPr>
          <w:rFonts w:hint="eastAsia" w:ascii="仿宋_GB2312" w:hAnsi="楷体" w:eastAsia="仿宋_GB2312" w:cs="仿宋_GB2312"/>
          <w:sz w:val="32"/>
          <w:szCs w:val="32"/>
        </w:rPr>
        <w:t>二部分</w:t>
      </w:r>
      <w:r>
        <w:rPr>
          <w:rFonts w:ascii="仿宋_GB2312" w:hAnsi="楷体" w:eastAsia="仿宋_GB2312" w:cs="仿宋_GB2312"/>
          <w:sz w:val="32"/>
          <w:szCs w:val="32"/>
        </w:rPr>
        <w:t xml:space="preserve">  </w:t>
      </w:r>
      <w:r>
        <w:rPr>
          <w:rFonts w:hint="eastAsia" w:ascii="仿宋_GB2312" w:hAnsi="楷体" w:eastAsia="仿宋_GB2312" w:cs="仿宋_GB2312"/>
          <w:sz w:val="32"/>
          <w:szCs w:val="32"/>
        </w:rPr>
        <w:t>浑南区供销合作社联合</w:t>
      </w:r>
      <w:r>
        <w:rPr>
          <w:rFonts w:hint="eastAsia" w:ascii="仿宋_GB2312" w:hAnsi="楷体" w:eastAsia="仿宋_GB2312" w:cs="仿宋_GB2312"/>
          <w:sz w:val="32"/>
          <w:szCs w:val="32"/>
          <w:lang w:val="en-US" w:eastAsia="zh-CN"/>
        </w:rPr>
        <w:t>社</w:t>
      </w:r>
      <w:r>
        <w:rPr>
          <w:rFonts w:ascii="仿宋_GB2312" w:hAnsi="楷体" w:eastAsia="仿宋_GB2312" w:cs="仿宋_GB2312"/>
          <w:sz w:val="32"/>
          <w:szCs w:val="32"/>
        </w:rPr>
        <w:t>2020</w:t>
      </w:r>
      <w:r>
        <w:rPr>
          <w:rFonts w:hint="eastAsia" w:ascii="仿宋_GB2312" w:hAnsi="楷体" w:eastAsia="仿宋_GB2312" w:cs="仿宋_GB2312"/>
          <w:sz w:val="32"/>
          <w:szCs w:val="32"/>
        </w:rPr>
        <w:t>年部门预算公开表</w:t>
      </w:r>
    </w:p>
    <w:p>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1. </w:t>
      </w:r>
      <w:r>
        <w:rPr>
          <w:rFonts w:hint="eastAsia" w:ascii="仿宋_GB2312" w:hAnsi="楷体" w:eastAsia="仿宋_GB2312" w:cs="仿宋_GB2312"/>
          <w:sz w:val="32"/>
          <w:szCs w:val="32"/>
        </w:rPr>
        <w:t>部门收支总表</w:t>
      </w:r>
    </w:p>
    <w:p>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2. </w:t>
      </w:r>
      <w:r>
        <w:rPr>
          <w:rFonts w:hint="eastAsia" w:ascii="仿宋_GB2312" w:hAnsi="楷体" w:eastAsia="仿宋_GB2312" w:cs="仿宋_GB2312"/>
          <w:sz w:val="32"/>
          <w:szCs w:val="32"/>
        </w:rPr>
        <w:t>部门收入总表</w:t>
      </w:r>
    </w:p>
    <w:p>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3. </w:t>
      </w:r>
      <w:r>
        <w:rPr>
          <w:rFonts w:hint="eastAsia" w:ascii="仿宋_GB2312" w:hAnsi="楷体" w:eastAsia="仿宋_GB2312" w:cs="仿宋_GB2312"/>
          <w:sz w:val="32"/>
          <w:szCs w:val="32"/>
        </w:rPr>
        <w:t>部门支出总表</w:t>
      </w:r>
    </w:p>
    <w:p>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4. </w:t>
      </w:r>
      <w:r>
        <w:rPr>
          <w:rFonts w:hint="eastAsia" w:ascii="仿宋_GB2312" w:hAnsi="楷体" w:eastAsia="仿宋_GB2312" w:cs="仿宋_GB2312"/>
          <w:sz w:val="32"/>
          <w:szCs w:val="32"/>
        </w:rPr>
        <w:t>财政拨款收支总表</w:t>
      </w:r>
    </w:p>
    <w:p>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5. </w:t>
      </w:r>
      <w:r>
        <w:rPr>
          <w:rFonts w:hint="eastAsia" w:ascii="仿宋_GB2312" w:hAnsi="楷体" w:eastAsia="仿宋_GB2312" w:cs="仿宋_GB2312"/>
          <w:sz w:val="32"/>
          <w:szCs w:val="32"/>
        </w:rPr>
        <w:t>一般公共预算支出表</w:t>
      </w:r>
    </w:p>
    <w:p>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6. </w:t>
      </w:r>
      <w:r>
        <w:rPr>
          <w:rFonts w:hint="eastAsia" w:ascii="仿宋_GB2312" w:hAnsi="楷体" w:eastAsia="仿宋_GB2312" w:cs="仿宋_GB2312"/>
          <w:sz w:val="32"/>
          <w:szCs w:val="32"/>
        </w:rPr>
        <w:t>预算内财力支出预算表</w:t>
      </w:r>
    </w:p>
    <w:p>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7. </w:t>
      </w:r>
      <w:r>
        <w:rPr>
          <w:rFonts w:hint="eastAsia" w:ascii="仿宋_GB2312" w:hAnsi="楷体" w:eastAsia="仿宋_GB2312" w:cs="仿宋_GB2312"/>
          <w:sz w:val="32"/>
          <w:szCs w:val="32"/>
        </w:rPr>
        <w:t>一般公共预算基本支出表</w:t>
      </w:r>
    </w:p>
    <w:p>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8. </w:t>
      </w:r>
      <w:r>
        <w:rPr>
          <w:rFonts w:hint="eastAsia" w:ascii="仿宋_GB2312" w:hAnsi="楷体" w:eastAsia="仿宋_GB2312" w:cs="仿宋_GB2312"/>
          <w:sz w:val="32"/>
          <w:szCs w:val="32"/>
        </w:rPr>
        <w:t>政府性基金预算支出表</w:t>
      </w:r>
    </w:p>
    <w:p>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9. </w:t>
      </w:r>
      <w:r>
        <w:rPr>
          <w:rFonts w:hint="eastAsia" w:ascii="仿宋_GB2312" w:hAnsi="楷体" w:eastAsia="仿宋_GB2312" w:cs="仿宋_GB2312"/>
          <w:sz w:val="32"/>
          <w:szCs w:val="32"/>
        </w:rPr>
        <w:t>财政拨款“三公经费”情况对比表</w:t>
      </w:r>
    </w:p>
    <w:p>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10. 2020</w:t>
      </w:r>
      <w:r>
        <w:rPr>
          <w:rFonts w:hint="eastAsia" w:ascii="仿宋_GB2312" w:hAnsi="楷体" w:eastAsia="仿宋_GB2312" w:cs="仿宋_GB2312"/>
          <w:sz w:val="32"/>
          <w:szCs w:val="32"/>
        </w:rPr>
        <w:t>年部门预算项目支出表</w:t>
      </w:r>
    </w:p>
    <w:p>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11.</w:t>
      </w:r>
      <w:r>
        <w:rPr>
          <w:rFonts w:hint="eastAsia" w:ascii="仿宋_GB2312" w:hAnsi="楷体" w:eastAsia="仿宋_GB2312" w:cs="仿宋_GB2312"/>
          <w:sz w:val="32"/>
          <w:szCs w:val="32"/>
        </w:rPr>
        <w:t>收入预算按单位分类汇总表</w:t>
      </w:r>
    </w:p>
    <w:p>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12.</w:t>
      </w:r>
      <w:r>
        <w:rPr>
          <w:rFonts w:hint="eastAsia" w:ascii="仿宋_GB2312" w:hAnsi="楷体" w:eastAsia="仿宋_GB2312" w:cs="仿宋_GB2312"/>
          <w:sz w:val="32"/>
          <w:szCs w:val="32"/>
        </w:rPr>
        <w:t>支出预算按单位分类汇总表</w:t>
      </w:r>
    </w:p>
    <w:p>
      <w:pPr>
        <w:ind w:left="1600" w:hanging="1600" w:hangingChars="500"/>
        <w:rPr>
          <w:rFonts w:ascii="仿宋_GB2312" w:hAnsi="楷体" w:eastAsia="仿宋_GB2312" w:cs="Times New Roman"/>
          <w:sz w:val="32"/>
          <w:szCs w:val="32"/>
        </w:rPr>
      </w:pPr>
      <w:r>
        <w:rPr>
          <w:rFonts w:hint="eastAsia" w:ascii="仿宋_GB2312" w:hAnsi="楷体" w:eastAsia="仿宋_GB2312" w:cs="仿宋_GB2312"/>
          <w:sz w:val="32"/>
          <w:szCs w:val="32"/>
        </w:rPr>
        <w:t>第三部分</w:t>
      </w:r>
      <w:r>
        <w:rPr>
          <w:rFonts w:ascii="仿宋_GB2312" w:hAnsi="楷体" w:eastAsia="仿宋_GB2312" w:cs="仿宋_GB2312"/>
          <w:sz w:val="32"/>
          <w:szCs w:val="32"/>
        </w:rPr>
        <w:t xml:space="preserve">  </w:t>
      </w:r>
      <w:r>
        <w:rPr>
          <w:rFonts w:hint="eastAsia" w:ascii="仿宋_GB2312" w:hAnsi="楷体" w:eastAsia="仿宋_GB2312" w:cs="仿宋_GB2312"/>
          <w:sz w:val="32"/>
          <w:szCs w:val="32"/>
        </w:rPr>
        <w:t>浑南区供销合作社联合社</w:t>
      </w:r>
      <w:r>
        <w:rPr>
          <w:rFonts w:ascii="仿宋_GB2312" w:hAnsi="楷体" w:eastAsia="仿宋_GB2312" w:cs="仿宋_GB2312"/>
          <w:sz w:val="32"/>
          <w:szCs w:val="32"/>
        </w:rPr>
        <w:t>2020</w:t>
      </w:r>
      <w:r>
        <w:rPr>
          <w:rFonts w:hint="eastAsia" w:ascii="仿宋_GB2312" w:hAnsi="楷体" w:eastAsia="仿宋_GB2312" w:cs="仿宋_GB2312"/>
          <w:sz w:val="32"/>
          <w:szCs w:val="32"/>
        </w:rPr>
        <w:t>年部门预算情况说明</w:t>
      </w:r>
    </w:p>
    <w:p>
      <w:pPr>
        <w:rPr>
          <w:rFonts w:ascii="仿宋_GB2312" w:hAnsi="楷体" w:eastAsia="仿宋_GB2312" w:cs="Times New Roman"/>
          <w:sz w:val="32"/>
          <w:szCs w:val="32"/>
        </w:rPr>
      </w:pPr>
      <w:r>
        <w:rPr>
          <w:rFonts w:hint="eastAsia" w:ascii="仿宋_GB2312" w:hAnsi="楷体" w:eastAsia="仿宋_GB2312" w:cs="仿宋_GB2312"/>
          <w:sz w:val="32"/>
          <w:szCs w:val="32"/>
        </w:rPr>
        <w:t>第四部分</w:t>
      </w:r>
      <w:r>
        <w:rPr>
          <w:rFonts w:ascii="仿宋_GB2312" w:hAnsi="楷体" w:eastAsia="仿宋_GB2312" w:cs="仿宋_GB2312"/>
          <w:sz w:val="32"/>
          <w:szCs w:val="32"/>
        </w:rPr>
        <w:t xml:space="preserve">  </w:t>
      </w:r>
      <w:r>
        <w:rPr>
          <w:rFonts w:hint="eastAsia" w:ascii="仿宋_GB2312" w:hAnsi="楷体" w:eastAsia="仿宋_GB2312" w:cs="仿宋_GB2312"/>
          <w:sz w:val="32"/>
          <w:szCs w:val="32"/>
        </w:rPr>
        <w:t>名词解释</w:t>
      </w:r>
    </w:p>
    <w:p>
      <w:pPr>
        <w:rPr>
          <w:rFonts w:ascii="仿宋_GB2312" w:hAnsi="楷体" w:eastAsia="仿宋_GB2312" w:cs="Times New Roman"/>
          <w:sz w:val="32"/>
          <w:szCs w:val="32"/>
        </w:rPr>
      </w:pPr>
    </w:p>
    <w:p>
      <w:pPr>
        <w:rPr>
          <w:rFonts w:ascii="仿宋_GB2312" w:hAnsi="楷体" w:eastAsia="仿宋_GB2312" w:cs="Times New Roman"/>
          <w:sz w:val="32"/>
          <w:szCs w:val="32"/>
        </w:rPr>
      </w:pPr>
    </w:p>
    <w:p>
      <w:pPr>
        <w:keepNext w:val="0"/>
        <w:keepLines w:val="0"/>
        <w:pageBreakBefore/>
        <w:widowControl w:val="0"/>
        <w:kinsoku/>
        <w:wordWrap/>
        <w:overflowPunct/>
        <w:topLinePunct w:val="0"/>
        <w:autoSpaceDE/>
        <w:autoSpaceDN/>
        <w:bidi w:val="0"/>
        <w:adjustRightInd/>
        <w:snapToGrid/>
        <w:jc w:val="center"/>
        <w:textAlignment w:val="auto"/>
        <w:rPr>
          <w:rFonts w:ascii="宋体" w:cs="Times New Roman"/>
          <w:sz w:val="36"/>
          <w:szCs w:val="36"/>
        </w:rPr>
      </w:pPr>
      <w:r>
        <w:rPr>
          <w:rFonts w:hint="eastAsia" w:ascii="宋体" w:hAnsi="宋体" w:cs="宋体"/>
          <w:b/>
          <w:bCs/>
          <w:sz w:val="36"/>
          <w:szCs w:val="36"/>
        </w:rPr>
        <w:t>第一部分</w:t>
      </w:r>
      <w:r>
        <w:rPr>
          <w:rFonts w:ascii="宋体" w:hAnsi="宋体" w:cs="宋体"/>
          <w:b/>
          <w:bCs/>
          <w:sz w:val="36"/>
          <w:szCs w:val="36"/>
        </w:rPr>
        <w:t xml:space="preserve"> </w:t>
      </w:r>
      <w:r>
        <w:rPr>
          <w:rFonts w:hint="eastAsia" w:ascii="仿宋_GB2312" w:hAnsi="楷体" w:eastAsia="仿宋_GB2312" w:cs="仿宋_GB2312"/>
          <w:sz w:val="36"/>
          <w:szCs w:val="36"/>
        </w:rPr>
        <w:t>浑南区供销合作社联合社概况</w:t>
      </w:r>
    </w:p>
    <w:p>
      <w:pPr>
        <w:ind w:firstLine="640" w:firstLineChars="200"/>
        <w:jc w:val="left"/>
        <w:rPr>
          <w:rFonts w:ascii="黑体" w:eastAsia="黑体" w:cs="Times New Roman"/>
          <w:sz w:val="32"/>
          <w:szCs w:val="32"/>
        </w:rPr>
      </w:pPr>
      <w:r>
        <w:rPr>
          <w:rFonts w:hint="eastAsia" w:ascii="黑体" w:eastAsia="黑体"/>
          <w:sz w:val="32"/>
          <w:szCs w:val="32"/>
        </w:rPr>
        <w:t>一、主要职责</w:t>
      </w:r>
    </w:p>
    <w:p>
      <w:pPr>
        <w:spacing w:line="560" w:lineRule="exact"/>
        <w:ind w:firstLine="640" w:firstLineChars="200"/>
        <w:rPr>
          <w:rFonts w:ascii="仿宋" w:hAnsi="仿宋" w:eastAsia="仿宋" w:cs="仿宋"/>
          <w:sz w:val="32"/>
          <w:szCs w:val="32"/>
        </w:rPr>
      </w:pPr>
      <w:r>
        <w:rPr>
          <w:rFonts w:hint="eastAsia" w:cs="宋体"/>
          <w:sz w:val="32"/>
          <w:szCs w:val="32"/>
        </w:rPr>
        <w:t>区</w:t>
      </w:r>
      <w:r>
        <w:rPr>
          <w:rFonts w:hint="eastAsia" w:ascii="仿宋" w:hAnsi="仿宋" w:eastAsia="仿宋" w:cs="仿宋"/>
          <w:sz w:val="32"/>
          <w:szCs w:val="32"/>
        </w:rPr>
        <w:t>供销社为参公单位</w:t>
      </w:r>
      <w:r>
        <w:rPr>
          <w:rFonts w:hint="eastAsia" w:ascii="仿宋" w:hAnsi="仿宋" w:eastAsia="仿宋" w:cs="仿宋"/>
          <w:sz w:val="32"/>
          <w:szCs w:val="32"/>
          <w:lang w:eastAsia="zh-CN"/>
        </w:rPr>
        <w:t>。</w:t>
      </w:r>
      <w:r>
        <w:rPr>
          <w:rFonts w:hint="eastAsia" w:ascii="仿宋" w:hAnsi="仿宋" w:eastAsia="仿宋" w:cs="仿宋"/>
          <w:sz w:val="32"/>
          <w:szCs w:val="32"/>
        </w:rPr>
        <w:t>成立于建国初期，是人民公社、信用社、供销社中的“三社”之一。供销合作社是为农服务的合作经济组织，是党和政府密切联系农民群众的桥梁纽带和做好农业、农村、农民工作的重要载体。</w:t>
      </w:r>
    </w:p>
    <w:p>
      <w:pPr>
        <w:ind w:firstLine="627" w:firstLineChars="196"/>
        <w:rPr>
          <w:rFonts w:ascii="仿宋" w:hAnsi="仿宋" w:eastAsia="仿宋" w:cs="仿宋"/>
          <w:sz w:val="32"/>
          <w:szCs w:val="32"/>
        </w:rPr>
      </w:pPr>
      <w:r>
        <w:rPr>
          <w:rFonts w:hint="eastAsia" w:ascii="仿宋" w:hAnsi="仿宋" w:eastAsia="仿宋" w:cs="仿宋"/>
          <w:sz w:val="32"/>
          <w:szCs w:val="32"/>
        </w:rPr>
        <w:t>供销社主要职责：</w:t>
      </w: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宣传贯彻党和国家以及市、区有关农村经济工作和社会发展的方针、政策，制定全区供销合作社发展战略和发展规划，指导全区供销合作社的改革与发展。</w:t>
      </w: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组织实施全区供销合作社系统农村现代流通体系建设，推进农产品流通体系建设和农村电商建设。</w:t>
      </w: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负责组织、协调农业社会化服务体系建设，发展农民合作经济组织，推动农民经纪人队伍建设，协调参与农业综合开发。</w:t>
      </w: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依法履行社有企业出资人职责，监督、管理和运营社有资产，落实资产保值增值责任。</w:t>
      </w: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参与有关法令、法规和政策的制定，维护各级供销合作社的合法权益。</w:t>
      </w: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6.</w:t>
      </w:r>
      <w:r>
        <w:rPr>
          <w:rFonts w:hint="eastAsia" w:ascii="仿宋" w:hAnsi="仿宋" w:eastAsia="仿宋" w:cs="仿宋"/>
          <w:sz w:val="32"/>
          <w:szCs w:val="32"/>
        </w:rPr>
        <w:t>扶持农民专业合作经济组织开展各种形式的专业技术、管理培训，提供信息服务及购置必要的服务设施。</w:t>
      </w: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7.</w:t>
      </w:r>
      <w:r>
        <w:rPr>
          <w:rFonts w:hint="eastAsia" w:ascii="仿宋" w:hAnsi="仿宋" w:eastAsia="仿宋" w:cs="仿宋"/>
          <w:sz w:val="32"/>
          <w:szCs w:val="32"/>
        </w:rPr>
        <w:t>协调合作经济组织同政府部门和其他社会组织的关系。</w:t>
      </w: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8.</w:t>
      </w:r>
      <w:r>
        <w:rPr>
          <w:rFonts w:hint="eastAsia" w:ascii="仿宋" w:hAnsi="仿宋" w:eastAsia="仿宋" w:cs="仿宋"/>
          <w:sz w:val="32"/>
          <w:szCs w:val="32"/>
        </w:rPr>
        <w:t>代表全区供销合作社参加上级社和国内国际合作经济组织的交流活动。</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9.</w:t>
      </w:r>
      <w:r>
        <w:rPr>
          <w:rFonts w:hint="eastAsia" w:ascii="仿宋" w:hAnsi="仿宋" w:eastAsia="仿宋" w:cs="仿宋"/>
          <w:sz w:val="32"/>
          <w:szCs w:val="32"/>
        </w:rPr>
        <w:t>负责企业经营项目、地址、企业法人、统计、会计人员的变更及经营项目注销的审批；</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10.</w:t>
      </w:r>
      <w:r>
        <w:rPr>
          <w:rFonts w:hint="eastAsia" w:ascii="仿宋" w:hAnsi="仿宋" w:eastAsia="仿宋" w:cs="仿宋"/>
          <w:sz w:val="32"/>
          <w:szCs w:val="32"/>
        </w:rPr>
        <w:t>负责企业重大项目论证、重大合同的审批。</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11.</w:t>
      </w:r>
      <w:r>
        <w:rPr>
          <w:rFonts w:hint="eastAsia" w:ascii="仿宋" w:hAnsi="仿宋" w:eastAsia="仿宋" w:cs="仿宋"/>
          <w:sz w:val="32"/>
          <w:szCs w:val="32"/>
        </w:rPr>
        <w:t>负责对基层单位负责人、统计、会计人员的培训及管理；</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12.</w:t>
      </w:r>
      <w:r>
        <w:rPr>
          <w:rFonts w:hint="eastAsia" w:ascii="仿宋" w:hAnsi="仿宋" w:eastAsia="仿宋" w:cs="仿宋"/>
          <w:sz w:val="32"/>
          <w:szCs w:val="32"/>
        </w:rPr>
        <w:t>负责对统计、会计人员的业务指导；</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13.</w:t>
      </w:r>
      <w:r>
        <w:rPr>
          <w:rFonts w:hint="eastAsia" w:ascii="仿宋" w:hAnsi="仿宋" w:eastAsia="仿宋" w:cs="仿宋"/>
          <w:sz w:val="32"/>
          <w:szCs w:val="32"/>
        </w:rPr>
        <w:t>负责全系统安全生产工作；</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14.</w:t>
      </w:r>
      <w:r>
        <w:rPr>
          <w:rFonts w:hint="eastAsia" w:ascii="仿宋" w:hAnsi="仿宋" w:eastAsia="仿宋" w:cs="仿宋"/>
          <w:sz w:val="32"/>
          <w:szCs w:val="32"/>
        </w:rPr>
        <w:t>负责系统内信访稳定工作；</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15.</w:t>
      </w:r>
      <w:r>
        <w:rPr>
          <w:rFonts w:hint="eastAsia" w:ascii="仿宋" w:hAnsi="仿宋" w:eastAsia="仿宋" w:cs="仿宋"/>
          <w:sz w:val="32"/>
          <w:szCs w:val="32"/>
        </w:rPr>
        <w:t>负责完成市供销社下达的各项工作任务和经济指标；</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16.</w:t>
      </w:r>
      <w:r>
        <w:rPr>
          <w:rFonts w:hint="eastAsia" w:ascii="仿宋" w:hAnsi="仿宋" w:eastAsia="仿宋" w:cs="仿宋"/>
          <w:sz w:val="32"/>
          <w:szCs w:val="32"/>
        </w:rPr>
        <w:t>按月、季、年度编制报送市供销社统计报表、会计报表及业务报表；</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17.</w:t>
      </w:r>
      <w:r>
        <w:rPr>
          <w:rFonts w:hint="eastAsia" w:ascii="仿宋" w:hAnsi="仿宋" w:eastAsia="仿宋" w:cs="仿宋"/>
          <w:sz w:val="32"/>
          <w:szCs w:val="32"/>
        </w:rPr>
        <w:t>负责供销系统内历史遗留问题的处理工作；</w:t>
      </w:r>
    </w:p>
    <w:p>
      <w:pPr>
        <w:spacing w:line="560" w:lineRule="exact"/>
        <w:ind w:right="-334" w:rightChars="-159" w:firstLine="640" w:firstLineChars="200"/>
        <w:rPr>
          <w:rFonts w:ascii="仿宋" w:hAnsi="仿宋" w:eastAsia="仿宋" w:cs="仿宋"/>
          <w:sz w:val="32"/>
          <w:szCs w:val="32"/>
        </w:rPr>
      </w:pPr>
      <w:r>
        <w:rPr>
          <w:rFonts w:ascii="仿宋" w:hAnsi="仿宋" w:eastAsia="仿宋" w:cs="仿宋"/>
          <w:sz w:val="32"/>
          <w:szCs w:val="32"/>
        </w:rPr>
        <w:t>18.</w:t>
      </w:r>
      <w:r>
        <w:rPr>
          <w:rFonts w:hint="eastAsia" w:ascii="仿宋" w:hAnsi="仿宋" w:eastAsia="仿宋" w:cs="仿宋"/>
          <w:sz w:val="32"/>
          <w:szCs w:val="32"/>
        </w:rPr>
        <w:t>负责供销系统的生活困难职工、离休干部、三方面人员、退休人员的管理与服务工作及其他临时性工作；</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19.</w:t>
      </w:r>
      <w:r>
        <w:rPr>
          <w:rFonts w:hint="eastAsia" w:ascii="仿宋" w:hAnsi="仿宋" w:eastAsia="仿宋" w:cs="仿宋"/>
          <w:sz w:val="32"/>
          <w:szCs w:val="32"/>
        </w:rPr>
        <w:t>负责供销系统内党的建设工作；</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20.</w:t>
      </w:r>
      <w:r>
        <w:rPr>
          <w:rFonts w:hint="eastAsia" w:ascii="仿宋" w:hAnsi="仿宋" w:eastAsia="仿宋" w:cs="仿宋"/>
          <w:sz w:val="32"/>
          <w:szCs w:val="32"/>
        </w:rPr>
        <w:t>承办区委、区政府交办的其他事项。</w:t>
      </w:r>
    </w:p>
    <w:p>
      <w:pPr>
        <w:ind w:firstLine="640" w:firstLineChars="200"/>
        <w:jc w:val="left"/>
        <w:rPr>
          <w:rFonts w:hint="eastAsia" w:ascii="黑体" w:eastAsia="黑体"/>
          <w:sz w:val="32"/>
          <w:szCs w:val="32"/>
        </w:rPr>
      </w:pPr>
      <w:r>
        <w:rPr>
          <w:rFonts w:hint="eastAsia" w:ascii="黑体" w:eastAsia="黑体"/>
          <w:sz w:val="32"/>
          <w:szCs w:val="32"/>
          <w:lang w:val="en-US" w:eastAsia="zh-CN"/>
        </w:rPr>
        <w:t>二</w:t>
      </w:r>
      <w:r>
        <w:rPr>
          <w:rFonts w:hint="eastAsia" w:ascii="黑体" w:eastAsia="黑体"/>
          <w:sz w:val="32"/>
          <w:szCs w:val="32"/>
        </w:rPr>
        <w:t>、部门预算单位构成</w:t>
      </w:r>
    </w:p>
    <w:p>
      <w:pPr>
        <w:spacing w:line="560" w:lineRule="exact"/>
        <w:ind w:right="-334" w:rightChars="-159"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rPr>
        <w:t>纳入浑南区供销合作社联合</w:t>
      </w:r>
      <w:r>
        <w:rPr>
          <w:rFonts w:hint="eastAsia" w:ascii="仿宋" w:hAnsi="仿宋" w:eastAsia="仿宋" w:cs="仿宋"/>
          <w:b/>
          <w:bCs/>
          <w:sz w:val="32"/>
          <w:szCs w:val="32"/>
          <w:lang w:val="en-US" w:eastAsia="zh-CN"/>
        </w:rPr>
        <w:t>社</w:t>
      </w:r>
      <w:r>
        <w:rPr>
          <w:rFonts w:hint="eastAsia" w:ascii="仿宋" w:hAnsi="仿宋" w:eastAsia="仿宋" w:cs="仿宋"/>
          <w:b/>
          <w:bCs/>
          <w:sz w:val="32"/>
          <w:szCs w:val="32"/>
          <w:lang w:eastAsia="zh-CN"/>
        </w:rPr>
        <w:t>2020</w:t>
      </w:r>
      <w:r>
        <w:rPr>
          <w:rFonts w:hint="eastAsia" w:ascii="仿宋" w:hAnsi="仿宋" w:eastAsia="仿宋" w:cs="仿宋"/>
          <w:b/>
          <w:bCs/>
          <w:sz w:val="32"/>
          <w:szCs w:val="32"/>
        </w:rPr>
        <w:t>年部门预算编制范围的单位</w:t>
      </w:r>
      <w:r>
        <w:rPr>
          <w:rFonts w:hint="eastAsia" w:ascii="仿宋" w:hAnsi="仿宋" w:eastAsia="仿宋" w:cs="仿宋"/>
          <w:b/>
          <w:bCs/>
          <w:sz w:val="32"/>
          <w:szCs w:val="32"/>
          <w:lang w:val="en-US" w:eastAsia="zh-CN"/>
        </w:rPr>
        <w:t>包括：</w:t>
      </w:r>
    </w:p>
    <w:p>
      <w:pPr>
        <w:spacing w:line="560" w:lineRule="exact"/>
        <w:ind w:right="-334" w:rightChars="-159"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浑南区供销合作社联合</w:t>
      </w:r>
      <w:r>
        <w:rPr>
          <w:rFonts w:hint="eastAsia" w:ascii="仿宋" w:hAnsi="仿宋" w:eastAsia="仿宋" w:cs="仿宋"/>
          <w:sz w:val="32"/>
          <w:szCs w:val="32"/>
          <w:lang w:val="en-US" w:eastAsia="zh-CN"/>
        </w:rPr>
        <w:t>社本级</w:t>
      </w:r>
    </w:p>
    <w:p>
      <w:pPr>
        <w:spacing w:line="560" w:lineRule="exact"/>
        <w:ind w:firstLine="640" w:firstLineChars="200"/>
        <w:rPr>
          <w:rFonts w:hint="eastAsia" w:ascii="仿宋" w:hAnsi="仿宋" w:eastAsia="仿宋" w:cs="仿宋"/>
          <w:sz w:val="32"/>
          <w:szCs w:val="32"/>
        </w:rPr>
      </w:pPr>
    </w:p>
    <w:p>
      <w:pPr>
        <w:keepNext w:val="0"/>
        <w:keepLines w:val="0"/>
        <w:pageBreakBefore/>
        <w:widowControl w:val="0"/>
        <w:kinsoku/>
        <w:wordWrap/>
        <w:overflowPunct/>
        <w:topLinePunct w:val="0"/>
        <w:autoSpaceDE/>
        <w:autoSpaceDN/>
        <w:bidi w:val="0"/>
        <w:adjustRightInd/>
        <w:snapToGrid/>
        <w:textAlignment w:val="auto"/>
        <w:rPr>
          <w:rFonts w:ascii="仿宋_GB2312" w:hAnsi="楷体" w:eastAsia="仿宋_GB2312" w:cs="Times New Roman"/>
          <w:b/>
          <w:bCs/>
          <w:sz w:val="32"/>
          <w:szCs w:val="32"/>
        </w:rPr>
      </w:pPr>
      <w:r>
        <w:rPr>
          <w:rFonts w:hint="eastAsia" w:ascii="黑体" w:hAnsi="黑体" w:eastAsia="黑体" w:cs="黑体"/>
          <w:b/>
          <w:bCs/>
          <w:sz w:val="32"/>
          <w:szCs w:val="32"/>
        </w:rPr>
        <w:t>第</w:t>
      </w:r>
      <w:r>
        <w:rPr>
          <w:rFonts w:hint="eastAsia" w:ascii="仿宋_GB2312" w:hAnsi="楷体" w:eastAsia="仿宋_GB2312" w:cs="仿宋_GB2312"/>
          <w:b/>
          <w:bCs/>
          <w:sz w:val="32"/>
          <w:szCs w:val="32"/>
        </w:rPr>
        <w:t>二部分</w:t>
      </w:r>
      <w:r>
        <w:rPr>
          <w:rFonts w:ascii="仿宋_GB2312" w:hAnsi="楷体" w:eastAsia="仿宋_GB2312" w:cs="仿宋_GB2312"/>
          <w:b/>
          <w:bCs/>
          <w:sz w:val="32"/>
          <w:szCs w:val="32"/>
        </w:rPr>
        <w:t xml:space="preserve">  </w:t>
      </w:r>
      <w:r>
        <w:rPr>
          <w:rFonts w:hint="eastAsia" w:ascii="仿宋_GB2312" w:hAnsi="楷体" w:eastAsia="仿宋_GB2312" w:cs="仿宋_GB2312"/>
          <w:b/>
          <w:bCs/>
          <w:sz w:val="32"/>
          <w:szCs w:val="32"/>
        </w:rPr>
        <w:t>浑南区供销合作社联合</w:t>
      </w:r>
      <w:r>
        <w:rPr>
          <w:rFonts w:ascii="仿宋_GB2312" w:hAnsi="楷体" w:eastAsia="仿宋_GB2312" w:cs="仿宋_GB2312"/>
          <w:b/>
          <w:bCs/>
          <w:sz w:val="32"/>
          <w:szCs w:val="32"/>
        </w:rPr>
        <w:t>2020</w:t>
      </w:r>
      <w:r>
        <w:rPr>
          <w:rFonts w:hint="eastAsia" w:ascii="仿宋_GB2312" w:hAnsi="楷体" w:eastAsia="仿宋_GB2312" w:cs="仿宋_GB2312"/>
          <w:b/>
          <w:bCs/>
          <w:sz w:val="32"/>
          <w:szCs w:val="32"/>
        </w:rPr>
        <w:t>年部门预算公开表</w:t>
      </w:r>
    </w:p>
    <w:p>
      <w:pPr>
        <w:rPr>
          <w:rFonts w:ascii="黑体" w:eastAsia="黑体" w:cs="Times New Roman"/>
          <w:sz w:val="32"/>
          <w:szCs w:val="32"/>
        </w:rPr>
        <w:sectPr>
          <w:footerReference r:id="rId3" w:type="default"/>
          <w:pgSz w:w="11906" w:h="16838"/>
          <w:pgMar w:top="1440" w:right="1797" w:bottom="1440" w:left="1797" w:header="851" w:footer="992" w:gutter="0"/>
          <w:cols w:space="720" w:num="1"/>
          <w:docGrid w:type="lines" w:linePitch="312" w:charSpace="0"/>
        </w:sectPr>
      </w:pPr>
    </w:p>
    <w:p>
      <w:pPr>
        <w:jc w:val="center"/>
        <w:rPr>
          <w:rFonts w:ascii="宋体" w:cs="Times New Roman"/>
          <w:b/>
          <w:bCs/>
          <w:sz w:val="36"/>
          <w:szCs w:val="36"/>
        </w:rPr>
      </w:pPr>
      <w:r>
        <w:rPr>
          <w:rFonts w:hint="eastAsia" w:ascii="宋体" w:hAnsi="宋体" w:cs="宋体"/>
          <w:b/>
          <w:bCs/>
          <w:sz w:val="36"/>
          <w:szCs w:val="36"/>
        </w:rPr>
        <w:t>第三部分</w:t>
      </w:r>
      <w:r>
        <w:rPr>
          <w:rFonts w:ascii="宋体" w:hAnsi="宋体" w:cs="宋体"/>
          <w:b/>
          <w:bCs/>
          <w:sz w:val="36"/>
          <w:szCs w:val="36"/>
        </w:rPr>
        <w:t xml:space="preserve"> </w:t>
      </w:r>
      <w:r>
        <w:rPr>
          <w:rFonts w:hint="eastAsia" w:ascii="宋体" w:hAnsi="宋体" w:cs="宋体"/>
          <w:b/>
          <w:bCs/>
          <w:sz w:val="36"/>
          <w:szCs w:val="36"/>
        </w:rPr>
        <w:t>浑南区供销合作社联合社</w:t>
      </w:r>
      <w:r>
        <w:rPr>
          <w:rFonts w:ascii="宋体" w:hAnsi="宋体" w:cs="宋体"/>
          <w:b/>
          <w:bCs/>
          <w:sz w:val="36"/>
          <w:szCs w:val="36"/>
        </w:rPr>
        <w:t>2020</w:t>
      </w:r>
      <w:r>
        <w:rPr>
          <w:rFonts w:hint="eastAsia" w:ascii="宋体" w:hAnsi="宋体" w:cs="宋体"/>
          <w:b/>
          <w:bCs/>
          <w:sz w:val="36"/>
          <w:szCs w:val="36"/>
        </w:rPr>
        <w:t>年部门预算情况说明</w:t>
      </w:r>
    </w:p>
    <w:p>
      <w:pPr>
        <w:ind w:firstLine="627" w:firstLineChars="196"/>
        <w:rPr>
          <w:rFonts w:ascii="仿宋_GB2312" w:hAnsi="宋体" w:eastAsia="仿宋_GB2312" w:cs="Times New Roman"/>
          <w:sz w:val="32"/>
          <w:szCs w:val="32"/>
        </w:rPr>
      </w:pPr>
      <w:r>
        <w:rPr>
          <w:rFonts w:hint="eastAsia" w:ascii="仿宋_GB2312" w:hAnsi="黑体" w:eastAsia="仿宋_GB2312" w:cs="仿宋_GB2312"/>
          <w:sz w:val="32"/>
          <w:szCs w:val="32"/>
        </w:rPr>
        <w:t>一</w:t>
      </w:r>
      <w:r>
        <w:rPr>
          <w:rFonts w:hint="eastAsia" w:ascii="仿宋_GB2312" w:hAnsi="宋体" w:eastAsia="仿宋_GB2312" w:cs="仿宋_GB2312"/>
          <w:sz w:val="32"/>
          <w:szCs w:val="32"/>
        </w:rPr>
        <w:t>、关于浑南区供销合作社联合社</w:t>
      </w:r>
      <w:r>
        <w:rPr>
          <w:rFonts w:ascii="仿宋_GB2312" w:hAnsi="宋体" w:eastAsia="仿宋_GB2312" w:cs="仿宋_GB2312"/>
          <w:sz w:val="32"/>
          <w:szCs w:val="32"/>
        </w:rPr>
        <w:t>2020</w:t>
      </w:r>
      <w:r>
        <w:rPr>
          <w:rFonts w:hint="eastAsia" w:ascii="仿宋_GB2312" w:hAnsi="宋体" w:eastAsia="仿宋_GB2312" w:cs="仿宋_GB2312"/>
          <w:sz w:val="32"/>
          <w:szCs w:val="32"/>
        </w:rPr>
        <w:t>年收支预算的总体说明</w:t>
      </w:r>
    </w:p>
    <w:p>
      <w:pPr>
        <w:keepNext w:val="0"/>
        <w:keepLines w:val="0"/>
        <w:pageBreakBefore w:val="0"/>
        <w:widowControl w:val="0"/>
        <w:kinsoku/>
        <w:wordWrap/>
        <w:overflowPunct/>
        <w:topLinePunct w:val="0"/>
        <w:autoSpaceDE/>
        <w:autoSpaceDN/>
        <w:bidi w:val="0"/>
        <w:adjustRightInd/>
        <w:snapToGrid/>
        <w:ind w:firstLine="1134"/>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rPr>
        <w:t>按照综合预算的原则，浑南区供销合作社联合社所有收入和支出均纳入部门预算管理。收入包括：财政部门安排的预算拨款</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支出包括：社会保障和就业支出、医疗卫生与计划生育支出、农林水支出、商业服务业等支出、住房保障支出等。浑南区供销合作社联合社</w:t>
      </w:r>
      <w:r>
        <w:rPr>
          <w:rFonts w:ascii="仿宋_GB2312" w:hAnsi="宋体" w:eastAsia="仿宋_GB2312" w:cs="仿宋_GB2312"/>
          <w:sz w:val="32"/>
          <w:szCs w:val="32"/>
        </w:rPr>
        <w:t>2020</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收入总预算为</w:t>
      </w:r>
      <w:r>
        <w:rPr>
          <w:rFonts w:ascii="仿宋_GB2312" w:hAnsi="宋体" w:eastAsia="仿宋_GB2312" w:cs="仿宋_GB2312"/>
          <w:sz w:val="32"/>
          <w:szCs w:val="32"/>
        </w:rPr>
        <w:t>287.06</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w:t>
      </w:r>
      <w:r>
        <w:rPr>
          <w:rFonts w:hint="eastAsia" w:ascii="仿宋_GB2312" w:hAnsi="宋体" w:eastAsia="仿宋_GB2312" w:cs="仿宋_GB2312"/>
          <w:sz w:val="32"/>
          <w:szCs w:val="32"/>
        </w:rPr>
        <w:t>单位为2019年新成立的单位，没有2019年收支总预算，无法跟2019年对比。</w:t>
      </w:r>
      <w:r>
        <w:rPr>
          <w:rFonts w:hint="eastAsia" w:ascii="仿宋_GB2312" w:hAnsi="宋体"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宋体" w:eastAsia="仿宋_GB2312" w:cs="Times New Roman"/>
          <w:sz w:val="32"/>
          <w:szCs w:val="32"/>
        </w:rPr>
      </w:pPr>
      <w:bookmarkStart w:id="1" w:name="_GoBack"/>
      <w:bookmarkEnd w:id="1"/>
      <w:r>
        <w:rPr>
          <w:rFonts w:hint="eastAsia" w:ascii="仿宋_GB2312" w:hAnsi="宋体" w:eastAsia="仿宋_GB2312" w:cs="仿宋_GB2312"/>
          <w:sz w:val="32"/>
          <w:szCs w:val="32"/>
        </w:rPr>
        <w:t>二、关于浑南区供销合作社联合社</w:t>
      </w:r>
      <w:r>
        <w:rPr>
          <w:rFonts w:ascii="仿宋_GB2312" w:hAnsi="宋体" w:eastAsia="仿宋_GB2312" w:cs="仿宋_GB2312"/>
          <w:sz w:val="32"/>
          <w:szCs w:val="32"/>
        </w:rPr>
        <w:t>2020</w:t>
      </w:r>
      <w:r>
        <w:rPr>
          <w:rFonts w:hint="eastAsia" w:ascii="仿宋_GB2312" w:hAnsi="宋体" w:eastAsia="仿宋_GB2312" w:cs="仿宋_GB2312"/>
          <w:sz w:val="32"/>
          <w:szCs w:val="32"/>
        </w:rPr>
        <w:t>年“三公”经费预算情况说明</w:t>
      </w:r>
    </w:p>
    <w:p>
      <w:pPr>
        <w:ind w:firstLine="66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2020年一般公共预算“三公”经费预算数0万元，其中：因公出国（境）费0万元；公务接待费0万元；公务用车购置及运行费0万元。单位为2019年新成立的单位，2019年无预算数因此无法比较。</w:t>
      </w:r>
    </w:p>
    <w:p>
      <w:pPr>
        <w:ind w:firstLine="66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eastAsia" w:ascii="仿宋_GB2312" w:hAnsi="宋体" w:eastAsia="仿宋_GB2312" w:cs="仿宋_GB2312"/>
          <w:sz w:val="32"/>
          <w:szCs w:val="32"/>
          <w:lang w:val="en-US" w:eastAsia="zh-CN"/>
        </w:rPr>
      </w:pPr>
      <w:r>
        <w:rPr>
          <w:rFonts w:hint="eastAsia" w:ascii="仿宋_GB2312" w:hAnsi="宋体" w:eastAsia="仿宋_GB2312"/>
          <w:sz w:val="32"/>
          <w:szCs w:val="32"/>
          <w:lang w:eastAsia="zh-CN"/>
        </w:rPr>
        <w:t>2020</w:t>
      </w:r>
      <w:r>
        <w:rPr>
          <w:rFonts w:hint="eastAsia" w:ascii="仿宋_GB2312" w:hAnsi="宋体" w:eastAsia="仿宋_GB2312"/>
          <w:sz w:val="32"/>
          <w:szCs w:val="32"/>
        </w:rPr>
        <w:t xml:space="preserve"> 年</w:t>
      </w:r>
      <w:r>
        <w:rPr>
          <w:rFonts w:hint="eastAsia" w:ascii="仿宋_GB2312" w:hAnsi="宋体" w:eastAsia="仿宋_GB2312"/>
          <w:sz w:val="32"/>
          <w:szCs w:val="32"/>
          <w:lang w:val="en-US" w:eastAsia="zh-CN"/>
        </w:rPr>
        <w:t>浑南区供销合作社联合社</w:t>
      </w:r>
      <w:r>
        <w:rPr>
          <w:rFonts w:hint="eastAsia" w:ascii="仿宋_GB2312" w:hAnsi="宋体" w:eastAsia="仿宋_GB2312"/>
          <w:sz w:val="32"/>
          <w:szCs w:val="32"/>
        </w:rPr>
        <w:t>本级机关运行经费财政拨款预算</w:t>
      </w:r>
      <w:r>
        <w:rPr>
          <w:rFonts w:hint="eastAsia" w:ascii="仿宋_GB2312" w:hAnsi="宋体" w:eastAsia="仿宋_GB2312"/>
          <w:sz w:val="32"/>
          <w:szCs w:val="32"/>
          <w:lang w:val="en-US" w:eastAsia="zh-CN"/>
        </w:rPr>
        <w:t>6.21</w:t>
      </w:r>
      <w:r>
        <w:rPr>
          <w:rFonts w:hint="eastAsia" w:ascii="仿宋_GB2312" w:hAnsi="宋体" w:eastAsia="仿宋_GB2312"/>
          <w:sz w:val="32"/>
          <w:szCs w:val="32"/>
        </w:rPr>
        <w:t>万元，</w:t>
      </w:r>
      <w:r>
        <w:rPr>
          <w:rFonts w:hint="eastAsia" w:ascii="仿宋_GB2312" w:hAnsi="宋体" w:eastAsia="仿宋_GB2312" w:cs="仿宋_GB2312"/>
          <w:sz w:val="32"/>
          <w:szCs w:val="32"/>
        </w:rPr>
        <w:t>单位为2019年新成立的单位，2019年无预算数因此无法比较。</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cs="仿宋_GB2312"/>
          <w:sz w:val="32"/>
          <w:szCs w:val="32"/>
          <w:lang w:val="en-US" w:eastAsia="zh-CN"/>
        </w:rPr>
      </w:pPr>
      <w:r>
        <w:rPr>
          <w:rFonts w:hint="eastAsia" w:ascii="仿宋_GB2312" w:hAnsi="宋体" w:eastAsia="仿宋_GB2312"/>
          <w:sz w:val="32"/>
          <w:szCs w:val="32"/>
          <w:lang w:eastAsia="zh-CN"/>
        </w:rPr>
        <w:t>2020</w:t>
      </w:r>
      <w:r>
        <w:rPr>
          <w:rFonts w:hint="eastAsia" w:ascii="仿宋_GB2312" w:hAnsi="宋体" w:eastAsia="仿宋_GB2312"/>
          <w:sz w:val="32"/>
          <w:szCs w:val="32"/>
        </w:rPr>
        <w:t>年</w:t>
      </w:r>
      <w:r>
        <w:rPr>
          <w:rFonts w:hint="eastAsia" w:ascii="仿宋_GB2312" w:hAnsi="宋体" w:eastAsia="仿宋_GB2312" w:cs="仿宋_GB2312"/>
          <w:sz w:val="32"/>
          <w:szCs w:val="32"/>
        </w:rPr>
        <w:t>浑南区供销合作社联合社</w:t>
      </w:r>
      <w:r>
        <w:rPr>
          <w:rFonts w:hint="eastAsia" w:ascii="仿宋_GB2312" w:hAnsi="宋体" w:eastAsia="仿宋_GB2312" w:cs="仿宋_GB2312"/>
          <w:sz w:val="32"/>
          <w:szCs w:val="32"/>
          <w:lang w:val="en-US" w:eastAsia="zh-CN"/>
        </w:rPr>
        <w:t>政府采购预算总额0万元。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hint="eastAsia"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lang w:eastAsia="zh-CN"/>
        </w:rPr>
        <w:t>2019</w:t>
      </w:r>
      <w:r>
        <w:rPr>
          <w:rFonts w:hint="eastAsia" w:ascii="仿宋_GB2312" w:hAnsi="宋体" w:eastAsia="仿宋_GB2312"/>
          <w:sz w:val="32"/>
          <w:szCs w:val="32"/>
        </w:rPr>
        <w:t xml:space="preserve"> 年底，</w:t>
      </w:r>
      <w:r>
        <w:rPr>
          <w:rFonts w:hint="eastAsia" w:ascii="仿宋_GB2312" w:hAnsi="宋体" w:eastAsia="仿宋_GB2312" w:cs="仿宋_GB2312"/>
          <w:sz w:val="32"/>
          <w:szCs w:val="32"/>
        </w:rPr>
        <w:t>浑南区供销合作社联合社</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辆。单位价值100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ind w:firstLine="645"/>
        <w:rPr>
          <w:rFonts w:hint="eastAsia" w:ascii="仿宋_GB2312" w:hAnsi="宋体" w:eastAsia="仿宋_GB2312"/>
          <w:sz w:val="32"/>
          <w:szCs w:val="32"/>
        </w:rPr>
      </w:pPr>
      <w:r>
        <w:rPr>
          <w:rFonts w:hint="eastAsia" w:ascii="仿宋_GB2312" w:hAnsi="宋体" w:eastAsia="仿宋_GB2312"/>
          <w:sz w:val="32"/>
          <w:szCs w:val="32"/>
          <w:lang w:eastAsia="zh-CN"/>
        </w:rPr>
        <w:t>2020</w:t>
      </w:r>
      <w:r>
        <w:rPr>
          <w:rFonts w:hint="eastAsia" w:ascii="仿宋_GB2312" w:hAnsi="宋体" w:eastAsia="仿宋_GB2312"/>
          <w:sz w:val="32"/>
          <w:szCs w:val="32"/>
        </w:rPr>
        <w:t>年部门预算没有安排车辆及价值100 万元以上大型设备购置。</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lang w:eastAsia="zh-CN"/>
        </w:rPr>
        <w:t>2020</w:t>
      </w:r>
      <w:r>
        <w:rPr>
          <w:rFonts w:hint="eastAsia" w:ascii="仿宋_GB2312" w:hAnsi="宋体" w:eastAsia="仿宋_GB2312"/>
          <w:sz w:val="32"/>
          <w:szCs w:val="32"/>
        </w:rPr>
        <w:t>年</w:t>
      </w:r>
      <w:r>
        <w:rPr>
          <w:rFonts w:hint="eastAsia" w:ascii="仿宋_GB2312" w:hAnsi="宋体" w:eastAsia="仿宋_GB2312" w:cs="仿宋_GB2312"/>
          <w:sz w:val="32"/>
          <w:szCs w:val="32"/>
        </w:rPr>
        <w:t>浑南区供销合作社联合社</w:t>
      </w:r>
      <w:r>
        <w:rPr>
          <w:rFonts w:hint="eastAsia" w:ascii="仿宋_GB2312" w:hAnsi="宋体" w:eastAsia="仿宋_GB2312"/>
          <w:sz w:val="32"/>
          <w:szCs w:val="32"/>
        </w:rPr>
        <w:t>部门预算项目均实行绩效目标管理，涉及资金</w:t>
      </w:r>
      <w:r>
        <w:rPr>
          <w:rFonts w:hint="eastAsia" w:ascii="仿宋_GB2312" w:hAnsi="宋体" w:eastAsia="仿宋_GB2312"/>
          <w:sz w:val="32"/>
          <w:szCs w:val="32"/>
          <w:lang w:val="en-US" w:eastAsia="zh-CN"/>
        </w:rPr>
        <w:t>120.4</w:t>
      </w:r>
      <w:r>
        <w:rPr>
          <w:rFonts w:hint="eastAsia" w:ascii="仿宋_GB2312" w:hAnsi="宋体" w:eastAsia="仿宋_GB2312"/>
          <w:sz w:val="32"/>
          <w:szCs w:val="32"/>
        </w:rPr>
        <w:t>万元。</w:t>
      </w:r>
    </w:p>
    <w:p>
      <w:pPr>
        <w:rPr>
          <w:rFonts w:hint="eastAsia" w:ascii="仿宋_GB2312" w:hAnsi="宋体" w:eastAsia="仿宋_GB2312" w:cs="仿宋_GB2312"/>
          <w:sz w:val="32"/>
          <w:szCs w:val="32"/>
        </w:rPr>
      </w:pPr>
    </w:p>
    <w:p>
      <w:pPr>
        <w:keepNext w:val="0"/>
        <w:keepLines w:val="0"/>
        <w:pageBreakBefore/>
        <w:widowControl w:val="0"/>
        <w:kinsoku/>
        <w:wordWrap/>
        <w:overflowPunct/>
        <w:topLinePunct w:val="0"/>
        <w:autoSpaceDE/>
        <w:autoSpaceDN/>
        <w:bidi w:val="0"/>
        <w:adjustRightInd/>
        <w:snapToGrid/>
        <w:jc w:val="center"/>
        <w:textAlignment w:val="auto"/>
        <w:rPr>
          <w:rFonts w:ascii="宋体" w:cs="Times New Roman"/>
          <w:b/>
          <w:bCs/>
          <w:sz w:val="36"/>
          <w:szCs w:val="36"/>
        </w:rPr>
      </w:pPr>
      <w:r>
        <w:rPr>
          <w:rFonts w:hint="eastAsia" w:ascii="宋体" w:hAnsi="宋体" w:cs="宋体"/>
          <w:b/>
          <w:bCs/>
          <w:sz w:val="36"/>
          <w:szCs w:val="36"/>
        </w:rPr>
        <w:t>第四部分</w:t>
      </w:r>
      <w:r>
        <w:rPr>
          <w:rFonts w:ascii="宋体" w:hAnsi="宋体" w:cs="宋体"/>
          <w:b/>
          <w:bCs/>
          <w:sz w:val="36"/>
          <w:szCs w:val="36"/>
        </w:rPr>
        <w:t xml:space="preserve"> </w:t>
      </w:r>
      <w:r>
        <w:rPr>
          <w:rFonts w:hint="eastAsia" w:ascii="宋体" w:hAnsi="宋体" w:cs="宋体"/>
          <w:b/>
          <w:bCs/>
          <w:sz w:val="36"/>
          <w:szCs w:val="36"/>
        </w:rPr>
        <w:t>名词解释</w:t>
      </w:r>
    </w:p>
    <w:p>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w:t>
      </w:r>
      <w:r>
        <w:rPr>
          <w:rFonts w:hint="eastAsia" w:ascii="仿宋_GB2312" w:eastAsia="仿宋_GB2312" w:cs="仿宋_GB2312"/>
          <w:b/>
          <w:bCs/>
          <w:sz w:val="32"/>
          <w:szCs w:val="32"/>
        </w:rPr>
        <w:t>财政拨款收入：</w:t>
      </w:r>
      <w:r>
        <w:rPr>
          <w:rFonts w:hint="eastAsia" w:ascii="仿宋_GB2312" w:eastAsia="仿宋_GB2312" w:cs="仿宋_GB2312"/>
          <w:sz w:val="32"/>
          <w:szCs w:val="32"/>
        </w:rPr>
        <w:t>指市级财政当年拨付的资金。</w:t>
      </w:r>
    </w:p>
    <w:p>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2.</w:t>
      </w:r>
      <w:r>
        <w:rPr>
          <w:rFonts w:hint="eastAsia" w:ascii="仿宋_GB2312" w:eastAsia="仿宋_GB2312" w:cs="仿宋_GB2312"/>
          <w:b/>
          <w:bCs/>
          <w:sz w:val="32"/>
          <w:szCs w:val="32"/>
        </w:rPr>
        <w:t>上级补助收入：</w:t>
      </w:r>
      <w:r>
        <w:rPr>
          <w:rFonts w:hint="eastAsia" w:ascii="仿宋_GB2312" w:eastAsia="仿宋_GB2312" w:cs="仿宋_GB2312"/>
          <w:sz w:val="32"/>
          <w:szCs w:val="32"/>
        </w:rPr>
        <w:t>指事业单位从主管部门和上级单位取得的非财政补助收入。</w:t>
      </w:r>
    </w:p>
    <w:p>
      <w:pPr>
        <w:ind w:firstLine="640" w:firstLineChars="200"/>
        <w:jc w:val="left"/>
        <w:rPr>
          <w:rFonts w:ascii="仿宋_GB2312" w:eastAsia="仿宋_GB2312" w:cs="Times New Roman"/>
          <w:sz w:val="32"/>
          <w:szCs w:val="32"/>
        </w:rPr>
      </w:pPr>
      <w:bookmarkStart w:id="0" w:name="OLE_LINK1"/>
      <w:r>
        <w:rPr>
          <w:rFonts w:ascii="仿宋_GB2312" w:eastAsia="仿宋_GB2312" w:cs="仿宋_GB2312"/>
          <w:b/>
          <w:bCs/>
          <w:sz w:val="32"/>
          <w:szCs w:val="32"/>
        </w:rPr>
        <w:t>3.</w:t>
      </w:r>
      <w:bookmarkEnd w:id="0"/>
      <w:r>
        <w:rPr>
          <w:rFonts w:hint="eastAsia" w:ascii="仿宋_GB2312" w:eastAsia="仿宋_GB2312" w:cs="仿宋_GB2312"/>
          <w:b/>
          <w:bCs/>
          <w:sz w:val="32"/>
          <w:szCs w:val="32"/>
        </w:rPr>
        <w:t>附属单位上缴收入：</w:t>
      </w:r>
      <w:r>
        <w:rPr>
          <w:rFonts w:hint="eastAsia" w:ascii="仿宋_GB2312" w:eastAsia="仿宋_GB2312" w:cs="仿宋_GB2312"/>
          <w:sz w:val="32"/>
          <w:szCs w:val="32"/>
        </w:rPr>
        <w:t>指已纳入部门预算管理的独立核算的附属单位按照有关规定上缴的收入。</w:t>
      </w:r>
    </w:p>
    <w:p>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 xml:space="preserve">4. </w:t>
      </w:r>
      <w:r>
        <w:rPr>
          <w:rFonts w:hint="eastAsia" w:ascii="仿宋_GB2312" w:eastAsia="仿宋_GB2312" w:cs="仿宋_GB2312"/>
          <w:b/>
          <w:bCs/>
          <w:sz w:val="32"/>
          <w:szCs w:val="32"/>
        </w:rPr>
        <w:t>其他收入：</w:t>
      </w:r>
      <w:r>
        <w:rPr>
          <w:rFonts w:hint="eastAsia" w:ascii="仿宋_GB2312" w:eastAsia="仿宋_GB2312" w:cs="仿宋_GB2312"/>
          <w:sz w:val="32"/>
          <w:szCs w:val="32"/>
        </w:rPr>
        <w:t>指除上述“财政拨款收入”、“纳入专户管理的预算外资金拨款”、“上级补助、附属单位上缴收入”以外的收入。</w:t>
      </w:r>
    </w:p>
    <w:p>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5.</w:t>
      </w:r>
      <w:r>
        <w:rPr>
          <w:rFonts w:hint="eastAsia" w:ascii="仿宋_GB2312" w:eastAsia="仿宋_GB2312" w:cs="仿宋_GB2312"/>
          <w:b/>
          <w:bCs/>
          <w:sz w:val="32"/>
          <w:szCs w:val="32"/>
        </w:rPr>
        <w:t>一般公共服务（类）财政事务（款）行政运行（项）：</w:t>
      </w:r>
      <w:r>
        <w:rPr>
          <w:rFonts w:hint="eastAsia" w:ascii="仿宋_GB2312" w:eastAsia="仿宋_GB2312" w:cs="仿宋_GB2312"/>
          <w:sz w:val="32"/>
          <w:szCs w:val="32"/>
        </w:rPr>
        <w:t>反映行政单位（包括实行公务员管理的事业单位）的基本支出。</w:t>
      </w:r>
    </w:p>
    <w:p>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6.</w:t>
      </w:r>
      <w:r>
        <w:rPr>
          <w:rFonts w:hint="eastAsia" w:ascii="仿宋_GB2312" w:eastAsia="仿宋_GB2312" w:cs="仿宋_GB2312"/>
          <w:b/>
          <w:bCs/>
          <w:sz w:val="32"/>
          <w:szCs w:val="32"/>
        </w:rPr>
        <w:t>一般公共服务（类）财政事务（款）一般行政管理事务（项）：</w:t>
      </w:r>
      <w:r>
        <w:rPr>
          <w:rFonts w:hint="eastAsia" w:ascii="仿宋_GB2312" w:eastAsia="仿宋_GB2312" w:cs="仿宋_GB2312"/>
          <w:sz w:val="32"/>
          <w:szCs w:val="32"/>
        </w:rPr>
        <w:t>反映行政单位（包括实行公务员管理的事业单位）未单独设置项级科目的其他项目支出。</w:t>
      </w:r>
    </w:p>
    <w:p>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7.</w:t>
      </w:r>
      <w:r>
        <w:rPr>
          <w:rFonts w:hint="eastAsia" w:ascii="仿宋_GB2312" w:eastAsia="仿宋_GB2312" w:cs="仿宋_GB2312"/>
          <w:b/>
          <w:bCs/>
          <w:sz w:val="32"/>
          <w:szCs w:val="32"/>
        </w:rPr>
        <w:t>一般公共服务（类）财政事务（款）预算改革业务（项）：</w:t>
      </w:r>
      <w:r>
        <w:rPr>
          <w:rFonts w:hint="eastAsia" w:ascii="仿宋_GB2312" w:eastAsia="仿宋_GB2312" w:cs="仿宋_GB2312"/>
          <w:sz w:val="32"/>
          <w:szCs w:val="32"/>
        </w:rPr>
        <w:t>反映财政部门用于预算改革方面的支出。</w:t>
      </w:r>
    </w:p>
    <w:p>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8.</w:t>
      </w:r>
      <w:r>
        <w:rPr>
          <w:rFonts w:hint="eastAsia" w:ascii="仿宋_GB2312" w:eastAsia="仿宋_GB2312" w:cs="仿宋_GB2312"/>
          <w:b/>
          <w:bCs/>
          <w:sz w:val="32"/>
          <w:szCs w:val="32"/>
        </w:rPr>
        <w:t>一般公共服务（类）财政事务（款）财政国库业务（项）：</w:t>
      </w:r>
      <w:r>
        <w:rPr>
          <w:rFonts w:hint="eastAsia" w:ascii="仿宋_GB2312" w:eastAsia="仿宋_GB2312" w:cs="仿宋_GB2312"/>
          <w:sz w:val="32"/>
          <w:szCs w:val="32"/>
        </w:rPr>
        <w:t>反映财政部门用于财政国库集中收付业务方面的支出。</w:t>
      </w:r>
    </w:p>
    <w:p>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9.</w:t>
      </w:r>
      <w:r>
        <w:rPr>
          <w:rFonts w:hint="eastAsia" w:ascii="仿宋_GB2312" w:eastAsia="仿宋_GB2312" w:cs="仿宋_GB2312"/>
          <w:b/>
          <w:bCs/>
          <w:sz w:val="32"/>
          <w:szCs w:val="32"/>
        </w:rPr>
        <w:t>一般公共服务（类）财政事务（款）事业运行（项）：</w:t>
      </w:r>
      <w:r>
        <w:rPr>
          <w:rFonts w:hint="eastAsia" w:ascii="仿宋_GB2312" w:eastAsia="仿宋_GB2312" w:cs="仿宋_GB2312"/>
          <w:sz w:val="32"/>
          <w:szCs w:val="32"/>
        </w:rPr>
        <w:t>反映事业单位的基本支出，不包括行政单位（包括实行公务员管理的事业单位）后勤服务中心、医务室等附属事业单位。</w:t>
      </w:r>
    </w:p>
    <w:p>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10.</w:t>
      </w:r>
      <w:r>
        <w:rPr>
          <w:rFonts w:hint="eastAsia" w:ascii="仿宋_GB2312" w:eastAsia="仿宋_GB2312" w:cs="仿宋_GB2312"/>
          <w:b/>
          <w:bCs/>
          <w:sz w:val="32"/>
          <w:szCs w:val="32"/>
        </w:rPr>
        <w:t>一般公共服务（类）财政事务（款）其他财政事务支出（项）：</w:t>
      </w:r>
      <w:r>
        <w:rPr>
          <w:rFonts w:hint="eastAsia" w:ascii="仿宋_GB2312" w:eastAsia="仿宋_GB2312" w:cs="仿宋_GB2312"/>
          <w:sz w:val="32"/>
          <w:szCs w:val="32"/>
        </w:rPr>
        <w:t>反映除上述项目以外其他财政事务方面的支出。</w:t>
      </w:r>
    </w:p>
    <w:p>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11.</w:t>
      </w:r>
      <w:r>
        <w:rPr>
          <w:rFonts w:hint="eastAsia" w:ascii="仿宋_GB2312" w:eastAsia="仿宋_GB2312" w:cs="仿宋_GB2312"/>
          <w:b/>
          <w:bCs/>
          <w:sz w:val="32"/>
          <w:szCs w:val="32"/>
        </w:rPr>
        <w:t>社会保障和就业（类）行政事业单位离退休（款）归口管理的行政单位离退休（项）：</w:t>
      </w:r>
      <w:r>
        <w:rPr>
          <w:rFonts w:hint="eastAsia" w:ascii="仿宋_GB2312" w:eastAsia="仿宋_GB2312" w:cs="仿宋_GB2312"/>
          <w:sz w:val="32"/>
          <w:szCs w:val="32"/>
        </w:rPr>
        <w:t>反映实行归口管理的行政单位（包括实行公务员管理的事业单位）开支的离退休经费。</w:t>
      </w:r>
    </w:p>
    <w:p>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12.</w:t>
      </w:r>
      <w:r>
        <w:rPr>
          <w:rFonts w:hint="eastAsia" w:ascii="仿宋_GB2312" w:eastAsia="仿宋_GB2312" w:cs="仿宋_GB2312"/>
          <w:b/>
          <w:bCs/>
          <w:sz w:val="32"/>
          <w:szCs w:val="32"/>
        </w:rPr>
        <w:t>社会保障和就业（类）行政事业单位离退休（款）事业单位离退休（项）：</w:t>
      </w:r>
      <w:r>
        <w:rPr>
          <w:rFonts w:hint="eastAsia" w:ascii="仿宋_GB2312" w:eastAsia="仿宋_GB2312" w:cs="仿宋_GB2312"/>
          <w:sz w:val="32"/>
          <w:szCs w:val="32"/>
        </w:rPr>
        <w:t>反映实行归口管理的事业单位开支的离退休经费。</w:t>
      </w:r>
    </w:p>
    <w:p>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13.</w:t>
      </w:r>
      <w:r>
        <w:rPr>
          <w:rFonts w:hint="eastAsia" w:ascii="仿宋_GB2312" w:eastAsia="仿宋_GB2312" w:cs="仿宋_GB2312"/>
          <w:b/>
          <w:bCs/>
          <w:sz w:val="32"/>
          <w:szCs w:val="32"/>
        </w:rPr>
        <w:t>医疗卫生与计划生育（类）医疗保障（款）行政单位医疗（项）：</w:t>
      </w:r>
      <w:r>
        <w:rPr>
          <w:rFonts w:hint="eastAsia" w:ascii="仿宋_GB2312" w:eastAsia="仿宋_GB2312" w:cs="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14.</w:t>
      </w:r>
      <w:r>
        <w:rPr>
          <w:rFonts w:hint="eastAsia" w:ascii="仿宋_GB2312" w:eastAsia="仿宋_GB2312" w:cs="仿宋_GB2312"/>
          <w:b/>
          <w:bCs/>
          <w:sz w:val="32"/>
          <w:szCs w:val="32"/>
        </w:rPr>
        <w:t>医疗卫生与计划生育（类）医疗保障（款）事业单位医疗（项）：</w:t>
      </w:r>
      <w:r>
        <w:rPr>
          <w:rFonts w:hint="eastAsia" w:ascii="仿宋_GB2312" w:eastAsia="仿宋_GB2312" w:cs="仿宋_GB2312"/>
          <w:sz w:val="32"/>
          <w:szCs w:val="32"/>
        </w:rPr>
        <w:t>反映财政部门集中安排的事业单位基本医疗保险缴费经费，未参加医疗保险的事业单位的公费医疗经费，按国家规定享受离休人员待遇人员的医疗经费。</w:t>
      </w:r>
    </w:p>
    <w:p>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15.</w:t>
      </w:r>
      <w:r>
        <w:rPr>
          <w:rFonts w:hint="eastAsia" w:ascii="仿宋_GB2312" w:eastAsia="仿宋_GB2312" w:cs="仿宋_GB2312"/>
          <w:b/>
          <w:bCs/>
          <w:sz w:val="32"/>
          <w:szCs w:val="32"/>
        </w:rPr>
        <w:t>住房保障（类）住房改革（款）住房公积金（项）：</w:t>
      </w:r>
      <w:r>
        <w:rPr>
          <w:rFonts w:hint="eastAsia" w:ascii="仿宋_GB2312" w:eastAsia="仿宋_GB2312" w:cs="仿宋_GB2312"/>
          <w:sz w:val="32"/>
          <w:szCs w:val="32"/>
        </w:rPr>
        <w:t>反映行政事业单位按人力资源和社会保障部、财政部规定的基本工资和津贴补贴以及规定比例为职工缴纳的住房公积金。</w:t>
      </w:r>
    </w:p>
    <w:p>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 xml:space="preserve">16. </w:t>
      </w:r>
      <w:r>
        <w:rPr>
          <w:rFonts w:hint="eastAsia" w:ascii="仿宋_GB2312" w:eastAsia="仿宋_GB2312" w:cs="仿宋_GB2312"/>
          <w:b/>
          <w:bCs/>
          <w:sz w:val="32"/>
          <w:szCs w:val="32"/>
        </w:rPr>
        <w:t>基本支出：</w:t>
      </w:r>
      <w:r>
        <w:rPr>
          <w:rFonts w:hint="eastAsia" w:ascii="仿宋_GB2312" w:eastAsia="仿宋_GB2312" w:cs="仿宋_GB2312"/>
          <w:sz w:val="32"/>
          <w:szCs w:val="32"/>
        </w:rPr>
        <w:t>指保障机构正常运转、完成日常工作任务而发生的人员支出和公用支出。</w:t>
      </w:r>
    </w:p>
    <w:p>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17.</w:t>
      </w:r>
      <w:r>
        <w:rPr>
          <w:rFonts w:ascii="仿宋_GB2312" w:eastAsia="仿宋_GB2312" w:cs="仿宋_GB2312"/>
          <w:sz w:val="32"/>
          <w:szCs w:val="32"/>
        </w:rPr>
        <w:t xml:space="preserve"> </w:t>
      </w:r>
      <w:r>
        <w:rPr>
          <w:rFonts w:hint="eastAsia" w:ascii="仿宋_GB2312" w:eastAsia="仿宋_GB2312" w:cs="仿宋_GB2312"/>
          <w:b/>
          <w:bCs/>
          <w:sz w:val="32"/>
          <w:szCs w:val="32"/>
        </w:rPr>
        <w:t>项目支出：</w:t>
      </w:r>
      <w:r>
        <w:rPr>
          <w:rFonts w:hint="eastAsia" w:ascii="仿宋_GB2312" w:eastAsia="仿宋_GB2312" w:cs="仿宋_GB2312"/>
          <w:sz w:val="32"/>
          <w:szCs w:val="32"/>
        </w:rPr>
        <w:t>指在基本支出之外为完成特定行政任务和事业发展目标所发生的支出。</w:t>
      </w:r>
    </w:p>
    <w:p>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18.</w:t>
      </w:r>
      <w:r>
        <w:rPr>
          <w:rFonts w:hint="eastAsia" w:ascii="仿宋_GB2312" w:eastAsia="仿宋_GB2312" w:cs="仿宋_GB2312"/>
          <w:b/>
          <w:bCs/>
          <w:sz w:val="32"/>
          <w:szCs w:val="32"/>
        </w:rPr>
        <w:t>“三公”经费：</w:t>
      </w:r>
      <w:r>
        <w:rPr>
          <w:rFonts w:hint="eastAsia" w:ascii="仿宋_GB2312" w:eastAsia="仿宋_GB2312" w:cs="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19.</w:t>
      </w:r>
      <w:r>
        <w:rPr>
          <w:rFonts w:hint="eastAsia" w:ascii="仿宋_GB2312" w:eastAsia="仿宋_GB2312" w:cs="仿宋_GB2312"/>
          <w:b/>
          <w:bCs/>
          <w:sz w:val="32"/>
          <w:szCs w:val="32"/>
        </w:rPr>
        <w:t>机关运行经费：</w:t>
      </w:r>
      <w:r>
        <w:rPr>
          <w:rFonts w:hint="eastAsia" w:ascii="仿宋_GB2312" w:eastAsia="仿宋_GB2312" w:cs="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ascii="仿宋_GB2312" w:eastAsia="仿宋_GB2312" w:cs="Times New Roman"/>
          <w:sz w:val="32"/>
          <w:szCs w:val="32"/>
        </w:rPr>
      </w:pPr>
    </w:p>
    <w:p>
      <w:pPr>
        <w:ind w:firstLine="640" w:firstLineChars="200"/>
        <w:jc w:val="left"/>
        <w:rPr>
          <w:rFonts w:ascii="仿宋_GB2312" w:eastAsia="仿宋_GB2312" w:cs="Times New Roman"/>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联系人：高宝祥</w:t>
      </w:r>
    </w:p>
    <w:p>
      <w:pPr>
        <w:rPr>
          <w:rFonts w:cs="Times New Roman"/>
        </w:rPr>
      </w:pPr>
      <w:r>
        <w:rPr>
          <w:rFonts w:ascii="仿宋_GB2312" w:eastAsia="仿宋_GB2312" w:cs="仿宋_GB2312"/>
          <w:sz w:val="32"/>
          <w:szCs w:val="32"/>
        </w:rPr>
        <w:t xml:space="preserve">                           </w:t>
      </w:r>
      <w:r>
        <w:rPr>
          <w:rFonts w:hint="eastAsia" w:ascii="仿宋_GB2312" w:eastAsia="仿宋_GB2312" w:cs="仿宋_GB2312"/>
          <w:sz w:val="32"/>
          <w:szCs w:val="32"/>
        </w:rPr>
        <w:t>联系电话：</w:t>
      </w:r>
      <w:r>
        <w:rPr>
          <w:rFonts w:ascii="仿宋_GB2312" w:eastAsia="仿宋_GB2312" w:cs="仿宋_GB2312"/>
          <w:sz w:val="32"/>
          <w:szCs w:val="32"/>
        </w:rPr>
        <w:t>24682562</w:t>
      </w:r>
    </w:p>
    <w:p>
      <w:pPr>
        <w:rPr>
          <w:rFonts w:cs="Times New Roman"/>
        </w:rPr>
      </w:pPr>
    </w:p>
    <w:p>
      <w:pPr>
        <w:rPr>
          <w:rFonts w:cs="Times New Roman"/>
        </w:rPr>
      </w:pPr>
    </w:p>
    <w:p>
      <w:pPr>
        <w:rPr>
          <w:rFonts w:cs="Times New Roman"/>
          <w:sz w:val="32"/>
          <w:szCs w:val="32"/>
        </w:rPr>
      </w:pPr>
      <w:r>
        <w:t xml:space="preserve">                              </w:t>
      </w:r>
      <w:r>
        <w:rPr>
          <w:sz w:val="32"/>
          <w:szCs w:val="32"/>
        </w:rPr>
        <w:t xml:space="preserve"> </w:t>
      </w:r>
      <w:r>
        <w:rPr>
          <w:rFonts w:hint="eastAsia" w:cs="宋体"/>
          <w:sz w:val="32"/>
          <w:szCs w:val="32"/>
        </w:rPr>
        <w:t>沈阳市浑南区供销合作社联合社</w:t>
      </w:r>
    </w:p>
    <w:p>
      <w:pPr>
        <w:rPr>
          <w:rFonts w:cs="Times New Roman"/>
          <w:sz w:val="32"/>
          <w:szCs w:val="32"/>
        </w:rPr>
      </w:pPr>
      <w:r>
        <w:rPr>
          <w:sz w:val="32"/>
          <w:szCs w:val="32"/>
        </w:rPr>
        <w:t xml:space="preserve">                           2020</w:t>
      </w:r>
      <w:r>
        <w:rPr>
          <w:rFonts w:hint="eastAsia" w:cs="宋体"/>
          <w:sz w:val="32"/>
          <w:szCs w:val="32"/>
        </w:rPr>
        <w:t>年</w:t>
      </w:r>
      <w:r>
        <w:rPr>
          <w:sz w:val="32"/>
          <w:szCs w:val="32"/>
        </w:rPr>
        <w:t>2</w:t>
      </w:r>
      <w:r>
        <w:rPr>
          <w:rFonts w:hint="eastAsia" w:cs="宋体"/>
          <w:sz w:val="32"/>
          <w:szCs w:val="32"/>
        </w:rPr>
        <w:t>月</w:t>
      </w:r>
      <w:r>
        <w:rPr>
          <w:sz w:val="32"/>
          <w:szCs w:val="32"/>
        </w:rPr>
        <w:t>7</w:t>
      </w:r>
      <w:r>
        <w:rPr>
          <w:rFonts w:hint="eastAsia" w:cs="宋体"/>
          <w:sz w:val="32"/>
          <w:szCs w:val="32"/>
        </w:rPr>
        <w:t>日</w:t>
      </w: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sectPr>
          <w:pgSz w:w="11906" w:h="16838"/>
          <w:pgMar w:top="1797" w:right="1440" w:bottom="1797" w:left="1440" w:header="851" w:footer="992" w:gutter="0"/>
          <w:cols w:space="425" w:num="1"/>
          <w:docGrid w:type="linesAndChars" w:linePitch="312" w:charSpace="0"/>
        </w:sectPr>
      </w:pPr>
    </w:p>
    <w:p>
      <w:pPr>
        <w:rPr>
          <w:rFonts w:cs="Times New Roman"/>
        </w:rPr>
      </w:pPr>
    </w:p>
    <w:p>
      <w:pPr>
        <w:rPr>
          <w:rFonts w:cs="Times New Roman"/>
        </w:rPr>
      </w:pPr>
    </w:p>
    <w:p>
      <w:pPr>
        <w:rPr>
          <w:rFonts w:cs="Times New Roman"/>
        </w:rPr>
      </w:pPr>
    </w:p>
    <w:sectPr>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37</w:t>
    </w:r>
    <w:r>
      <w:rPr>
        <w:rStyle w:val="6"/>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2FDC02"/>
    <w:multiLevelType w:val="singleLevel"/>
    <w:tmpl w:val="A92FDC02"/>
    <w:lvl w:ilvl="0" w:tentative="0">
      <w:start w:val="1"/>
      <w:numFmt w:val="chineseCounting"/>
      <w:suff w:val="space"/>
      <w:lvlText w:val="第%1部分"/>
      <w:lvlJc w:val="left"/>
      <w:rPr>
        <w:rFonts w:hint="eastAsia"/>
      </w:rPr>
    </w:lvl>
  </w:abstractNum>
  <w:abstractNum w:abstractNumId="1">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A9A6F75"/>
    <w:rsid w:val="00001D28"/>
    <w:rsid w:val="0000271C"/>
    <w:rsid w:val="00066089"/>
    <w:rsid w:val="000944E4"/>
    <w:rsid w:val="000945CE"/>
    <w:rsid w:val="000B7E05"/>
    <w:rsid w:val="000E3D4C"/>
    <w:rsid w:val="000F7D43"/>
    <w:rsid w:val="001130F1"/>
    <w:rsid w:val="001135FF"/>
    <w:rsid w:val="00122BCD"/>
    <w:rsid w:val="0014175D"/>
    <w:rsid w:val="00155765"/>
    <w:rsid w:val="00181252"/>
    <w:rsid w:val="00190A83"/>
    <w:rsid w:val="001A2415"/>
    <w:rsid w:val="001B1D2C"/>
    <w:rsid w:val="001F71FC"/>
    <w:rsid w:val="002378F0"/>
    <w:rsid w:val="00246517"/>
    <w:rsid w:val="00260C37"/>
    <w:rsid w:val="002A04DE"/>
    <w:rsid w:val="002C1409"/>
    <w:rsid w:val="002C546A"/>
    <w:rsid w:val="002C7648"/>
    <w:rsid w:val="002D1E78"/>
    <w:rsid w:val="002D4D4E"/>
    <w:rsid w:val="003D2967"/>
    <w:rsid w:val="00403B12"/>
    <w:rsid w:val="004074BE"/>
    <w:rsid w:val="004321A4"/>
    <w:rsid w:val="0044212D"/>
    <w:rsid w:val="0045023C"/>
    <w:rsid w:val="00483F56"/>
    <w:rsid w:val="004A1615"/>
    <w:rsid w:val="004A4502"/>
    <w:rsid w:val="004A6574"/>
    <w:rsid w:val="004B2024"/>
    <w:rsid w:val="004E0A4B"/>
    <w:rsid w:val="004E10D9"/>
    <w:rsid w:val="00501364"/>
    <w:rsid w:val="0054381B"/>
    <w:rsid w:val="00546C68"/>
    <w:rsid w:val="00592D6E"/>
    <w:rsid w:val="005F15BB"/>
    <w:rsid w:val="006378B3"/>
    <w:rsid w:val="00650146"/>
    <w:rsid w:val="00651945"/>
    <w:rsid w:val="006630E5"/>
    <w:rsid w:val="0068477A"/>
    <w:rsid w:val="00686B02"/>
    <w:rsid w:val="00687CFD"/>
    <w:rsid w:val="00693802"/>
    <w:rsid w:val="006B1DD9"/>
    <w:rsid w:val="006B641F"/>
    <w:rsid w:val="006D634F"/>
    <w:rsid w:val="006E2596"/>
    <w:rsid w:val="006E5697"/>
    <w:rsid w:val="006F56CD"/>
    <w:rsid w:val="00703DC8"/>
    <w:rsid w:val="007101BC"/>
    <w:rsid w:val="00714A7C"/>
    <w:rsid w:val="00732271"/>
    <w:rsid w:val="00742FBA"/>
    <w:rsid w:val="007658E5"/>
    <w:rsid w:val="00781AE7"/>
    <w:rsid w:val="007A55B9"/>
    <w:rsid w:val="007B4C7A"/>
    <w:rsid w:val="007F4ECA"/>
    <w:rsid w:val="00814400"/>
    <w:rsid w:val="0084283F"/>
    <w:rsid w:val="008742E8"/>
    <w:rsid w:val="008836A9"/>
    <w:rsid w:val="008E1812"/>
    <w:rsid w:val="00911862"/>
    <w:rsid w:val="00916AAB"/>
    <w:rsid w:val="0094385E"/>
    <w:rsid w:val="00972F8A"/>
    <w:rsid w:val="00985678"/>
    <w:rsid w:val="00991116"/>
    <w:rsid w:val="00993175"/>
    <w:rsid w:val="009A5F1B"/>
    <w:rsid w:val="009D20CE"/>
    <w:rsid w:val="00A044A2"/>
    <w:rsid w:val="00A07FA2"/>
    <w:rsid w:val="00A423D2"/>
    <w:rsid w:val="00A67E5B"/>
    <w:rsid w:val="00A7740E"/>
    <w:rsid w:val="00AC0BF6"/>
    <w:rsid w:val="00AC321D"/>
    <w:rsid w:val="00AF0F4D"/>
    <w:rsid w:val="00B826E5"/>
    <w:rsid w:val="00B84444"/>
    <w:rsid w:val="00BA2E44"/>
    <w:rsid w:val="00BE47C4"/>
    <w:rsid w:val="00BE557A"/>
    <w:rsid w:val="00C10594"/>
    <w:rsid w:val="00C34444"/>
    <w:rsid w:val="00C56781"/>
    <w:rsid w:val="00C836ED"/>
    <w:rsid w:val="00D17C0D"/>
    <w:rsid w:val="00D90E51"/>
    <w:rsid w:val="00D9109B"/>
    <w:rsid w:val="00D947B5"/>
    <w:rsid w:val="00DB4A07"/>
    <w:rsid w:val="00DD3B08"/>
    <w:rsid w:val="00E421B8"/>
    <w:rsid w:val="00E43201"/>
    <w:rsid w:val="00F215BE"/>
    <w:rsid w:val="00F27B13"/>
    <w:rsid w:val="00F6289C"/>
    <w:rsid w:val="00F674D1"/>
    <w:rsid w:val="00F74D24"/>
    <w:rsid w:val="00F92609"/>
    <w:rsid w:val="00FE4069"/>
    <w:rsid w:val="01213844"/>
    <w:rsid w:val="01930688"/>
    <w:rsid w:val="02153A6F"/>
    <w:rsid w:val="04994208"/>
    <w:rsid w:val="05A051BB"/>
    <w:rsid w:val="08FF7961"/>
    <w:rsid w:val="0BB74EE9"/>
    <w:rsid w:val="10844C2F"/>
    <w:rsid w:val="13942336"/>
    <w:rsid w:val="1E0D4EC6"/>
    <w:rsid w:val="22A527AF"/>
    <w:rsid w:val="312427E2"/>
    <w:rsid w:val="37686D40"/>
    <w:rsid w:val="37F574AB"/>
    <w:rsid w:val="3A9A6F75"/>
    <w:rsid w:val="3CDA24C2"/>
    <w:rsid w:val="3D345858"/>
    <w:rsid w:val="40D04D52"/>
    <w:rsid w:val="42D6155A"/>
    <w:rsid w:val="433930D0"/>
    <w:rsid w:val="4AEE23F2"/>
    <w:rsid w:val="4C367AB2"/>
    <w:rsid w:val="4FA135AF"/>
    <w:rsid w:val="516F307F"/>
    <w:rsid w:val="547A674E"/>
    <w:rsid w:val="578C4A95"/>
    <w:rsid w:val="59BB213D"/>
    <w:rsid w:val="59DA1D91"/>
    <w:rsid w:val="62743018"/>
    <w:rsid w:val="635C156C"/>
    <w:rsid w:val="65DC56F4"/>
    <w:rsid w:val="6E812D4D"/>
    <w:rsid w:val="742A44EE"/>
    <w:rsid w:val="75C15450"/>
    <w:rsid w:val="76DA11C4"/>
    <w:rsid w:val="77452331"/>
    <w:rsid w:val="793E441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Times New Roman" w:hAnsi="Times New Roman" w:cs="Times New Roman"/>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style>
  <w:style w:type="character" w:customStyle="1" w:styleId="7">
    <w:name w:val="页脚 字符"/>
    <w:link w:val="2"/>
    <w:semiHidden/>
    <w:qFormat/>
    <w:locked/>
    <w:uiPriority w:val="99"/>
    <w:rPr>
      <w:rFonts w:ascii="Calibri" w:hAnsi="Calibri" w:cs="Calibri"/>
      <w:sz w:val="18"/>
      <w:szCs w:val="18"/>
    </w:rPr>
  </w:style>
  <w:style w:type="character" w:customStyle="1" w:styleId="8">
    <w:name w:val="页眉 字符"/>
    <w:link w:val="3"/>
    <w:semiHidden/>
    <w:qFormat/>
    <w:locked/>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38</Pages>
  <Words>2485</Words>
  <Characters>14171</Characters>
  <Lines>118</Lines>
  <Paragraphs>33</Paragraphs>
  <TotalTime>17</TotalTime>
  <ScaleCrop>false</ScaleCrop>
  <LinksUpToDate>false</LinksUpToDate>
  <CharactersWithSpaces>16623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2020-02-06T02:29:00Z</dcterms:created>
  <dc:creator>Administrator</dc:creator>
  <cp:lastModifiedBy>GD</cp:lastModifiedBy>
  <dcterms:modified xsi:type="dcterms:W3CDTF">2021-05-31T01:51:55Z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63A64B686F9148F3B0AEBB01C62DC09A</vt:lpwstr>
  </property>
</Properties>
</file>