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579" w:lineRule="exact"/>
        <w:jc w:val="center"/>
        <w:rPr>
          <w:rFonts w:hint="eastAsia" w:ascii="宋体" w:hAnsi="宋体"/>
          <w:b/>
          <w:sz w:val="44"/>
          <w:szCs w:val="44"/>
          <w:lang w:eastAsia="zh-CN"/>
        </w:rPr>
      </w:pPr>
      <w:r>
        <w:rPr>
          <w:rFonts w:hint="eastAsia" w:ascii="宋体" w:hAnsi="宋体"/>
          <w:b/>
          <w:sz w:val="44"/>
          <w:szCs w:val="44"/>
        </w:rPr>
        <w:t>沈阳</w:t>
      </w:r>
      <w:r>
        <w:rPr>
          <w:rFonts w:hint="eastAsia" w:ascii="宋体" w:hAnsi="宋体"/>
          <w:b/>
          <w:sz w:val="44"/>
          <w:szCs w:val="44"/>
          <w:lang w:eastAsia="zh-CN"/>
        </w:rPr>
        <w:t>市</w:t>
      </w:r>
      <w:r>
        <w:rPr>
          <w:rFonts w:hint="eastAsia" w:ascii="宋体" w:hAnsi="宋体"/>
          <w:b/>
          <w:sz w:val="44"/>
          <w:szCs w:val="44"/>
        </w:rPr>
        <w:t>浑南</w:t>
      </w:r>
      <w:r>
        <w:rPr>
          <w:rFonts w:hint="eastAsia" w:ascii="宋体" w:hAnsi="宋体"/>
          <w:b/>
          <w:sz w:val="44"/>
          <w:szCs w:val="44"/>
          <w:lang w:eastAsia="zh-CN"/>
        </w:rPr>
        <w:t>区桃仙街道办事处</w:t>
      </w:r>
    </w:p>
    <w:p>
      <w:pPr>
        <w:autoSpaceDE w:val="0"/>
        <w:autoSpaceDN w:val="0"/>
        <w:spacing w:line="579" w:lineRule="exact"/>
        <w:jc w:val="center"/>
        <w:rPr>
          <w:rFonts w:hint="eastAsia" w:ascii="宋体" w:hAnsi="宋体"/>
          <w:b/>
          <w:sz w:val="44"/>
          <w:szCs w:val="44"/>
        </w:rPr>
      </w:pPr>
      <w:r>
        <w:rPr>
          <w:rFonts w:hint="eastAsia" w:ascii="宋体" w:hAnsi="宋体"/>
          <w:b/>
          <w:sz w:val="44"/>
          <w:szCs w:val="44"/>
        </w:rPr>
        <w:t>应对低温雨雪冰冻灾害应急预案</w:t>
      </w:r>
    </w:p>
    <w:p>
      <w:pPr>
        <w:autoSpaceDE w:val="0"/>
        <w:autoSpaceDN w:val="0"/>
        <w:spacing w:line="579" w:lineRule="exact"/>
        <w:jc w:val="center"/>
        <w:rPr>
          <w:rFonts w:hint="eastAsia" w:ascii="宋体" w:hAnsi="宋体"/>
          <w:b/>
          <w:sz w:val="44"/>
          <w:szCs w:val="44"/>
          <w:lang w:eastAsia="zh-CN"/>
        </w:rPr>
      </w:pPr>
      <w:r>
        <w:rPr>
          <w:rFonts w:hint="eastAsia" w:ascii="宋体" w:hAnsi="宋体"/>
          <w:b/>
          <w:sz w:val="44"/>
          <w:szCs w:val="44"/>
          <w:lang w:eastAsia="zh-CN"/>
        </w:rPr>
        <w:t>（</w:t>
      </w:r>
      <w:r>
        <w:rPr>
          <w:rFonts w:hint="eastAsia" w:ascii="宋体" w:hAnsi="宋体"/>
          <w:b/>
          <w:sz w:val="44"/>
          <w:szCs w:val="44"/>
          <w:lang w:val="en-US" w:eastAsia="zh-CN"/>
        </w:rPr>
        <w:t>2023年</w:t>
      </w:r>
      <w:r>
        <w:rPr>
          <w:rFonts w:hint="eastAsia" w:ascii="宋体" w:hAnsi="宋体"/>
          <w:b/>
          <w:sz w:val="44"/>
          <w:szCs w:val="44"/>
          <w:lang w:eastAsia="zh-CN"/>
        </w:rPr>
        <w:t>修订）</w:t>
      </w:r>
    </w:p>
    <w:p>
      <w:pPr>
        <w:keepNext w:val="0"/>
        <w:keepLines w:val="0"/>
        <w:pageBreakBefore w:val="0"/>
        <w:kinsoku/>
        <w:wordWrap/>
        <w:overflowPunct/>
        <w:topLinePunct w:val="0"/>
        <w:autoSpaceDE w:val="0"/>
        <w:autoSpaceDN w:val="0"/>
        <w:bidi w:val="0"/>
        <w:spacing w:line="579" w:lineRule="exact"/>
        <w:jc w:val="center"/>
        <w:textAlignment w:val="auto"/>
        <w:rPr>
          <w:rFonts w:ascii="宋体" w:hAnsi="宋体" w:cs="宋体"/>
          <w:b/>
          <w:bCs/>
          <w:sz w:val="44"/>
          <w:szCs w:val="44"/>
        </w:rPr>
      </w:pPr>
    </w:p>
    <w:p>
      <w:pPr>
        <w:keepNext w:val="0"/>
        <w:keepLines w:val="0"/>
        <w:pageBreakBefore w:val="0"/>
        <w:widowControl w:val="0"/>
        <w:kinsoku/>
        <w:wordWrap/>
        <w:overflowPunct/>
        <w:topLinePunct w:val="0"/>
        <w:autoSpaceDN/>
        <w:bidi w:val="0"/>
        <w:spacing w:line="579"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1总则</w:t>
      </w:r>
    </w:p>
    <w:p>
      <w:pPr>
        <w:keepNext w:val="0"/>
        <w:keepLines w:val="0"/>
        <w:pageBreakBefore w:val="0"/>
        <w:widowControl w:val="0"/>
        <w:kinsoku/>
        <w:wordWrap/>
        <w:overflowPunct/>
        <w:topLinePunct w:val="0"/>
        <w:autoSpaceDN/>
        <w:bidi w:val="0"/>
        <w:spacing w:line="579"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1.1编制目的</w:t>
      </w:r>
    </w:p>
    <w:p>
      <w:pPr>
        <w:keepNext w:val="0"/>
        <w:keepLines w:val="0"/>
        <w:pageBreakBefore w:val="0"/>
        <w:widowControl w:val="0"/>
        <w:kinsoku/>
        <w:wordWrap/>
        <w:overflowPunct/>
        <w:topLinePunct w:val="0"/>
        <w:autoSpaceDN/>
        <w:bidi w:val="0"/>
        <w:spacing w:line="579" w:lineRule="exact"/>
        <w:ind w:firstLine="640"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以习近平关于防灾减灾救灾“两个坚持、三个转变”重要论述为根本遵循，贯彻落实</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政府应对防范低温雨雪冰冻灾害工作指示要求，进一步规</w:t>
      </w:r>
      <w:bookmarkStart w:id="0" w:name="_GoBack"/>
      <w:bookmarkEnd w:id="0"/>
      <w:r>
        <w:rPr>
          <w:rFonts w:hint="eastAsia" w:ascii="仿宋_GB2312" w:hAnsi="仿宋_GB2312" w:eastAsia="仿宋_GB2312" w:cs="仿宋_GB2312"/>
          <w:sz w:val="32"/>
          <w:szCs w:val="32"/>
        </w:rPr>
        <w:t>范和加强监测、预报、预警和应急处置工作，全面提高低温雨雪冰冻灾害应对能力，以保安全、保稳定、保供应、保畅通为重点，最大程度减少或者避免因灾造成的人员伤亡和财产损失，制定本预案。</w:t>
      </w:r>
    </w:p>
    <w:p>
      <w:pPr>
        <w:keepNext w:val="0"/>
        <w:keepLines w:val="0"/>
        <w:pageBreakBefore w:val="0"/>
        <w:widowControl w:val="0"/>
        <w:kinsoku/>
        <w:wordWrap/>
        <w:overflowPunct/>
        <w:topLinePunct w:val="0"/>
        <w:autoSpaceDN/>
        <w:bidi w:val="0"/>
        <w:spacing w:line="579" w:lineRule="exact"/>
        <w:ind w:firstLine="602" w:firstLineChars="200"/>
        <w:jc w:val="both"/>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1.2编制依据</w:t>
      </w:r>
    </w:p>
    <w:p>
      <w:pPr>
        <w:keepNext w:val="0"/>
        <w:keepLines w:val="0"/>
        <w:pageBreakBefore w:val="0"/>
        <w:widowControl w:val="0"/>
        <w:kinsoku/>
        <w:wordWrap/>
        <w:overflowPunct/>
        <w:topLinePunct w:val="0"/>
        <w:autoSpaceDN/>
        <w:bidi w:val="0"/>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《中华人民共和国突发事件应对法》《中华人民共和国道路交通安全法》 《中华人民共和国气象法》《气象灾害防御条例》《自然灾害救助条例》</w:t>
      </w:r>
      <w:r>
        <w:rPr>
          <w:rFonts w:hint="eastAsia" w:ascii="仿宋_GB2312" w:hAnsi="仿宋_GB2312" w:eastAsia="仿宋_GB2312" w:cs="仿宋_GB2312"/>
          <w:sz w:val="32"/>
          <w:szCs w:val="32"/>
        </w:rPr>
        <w:t>《沈阳</w:t>
      </w:r>
      <w:r>
        <w:rPr>
          <w:rFonts w:hint="eastAsia" w:ascii="仿宋_GB2312" w:hAnsi="仿宋_GB2312" w:eastAsia="仿宋_GB2312" w:cs="仿宋_GB2312"/>
          <w:sz w:val="32"/>
          <w:szCs w:val="32"/>
          <w:lang w:eastAsia="zh-CN"/>
        </w:rPr>
        <w:t>区浑南区</w:t>
      </w:r>
      <w:r>
        <w:rPr>
          <w:rFonts w:hint="eastAsia" w:ascii="仿宋_GB2312" w:hAnsi="仿宋_GB2312" w:eastAsia="仿宋_GB2312" w:cs="仿宋_GB2312"/>
          <w:sz w:val="32"/>
          <w:szCs w:val="32"/>
        </w:rPr>
        <w:t>突发事件总体应急预案》《沈阳</w:t>
      </w:r>
      <w:r>
        <w:rPr>
          <w:rFonts w:hint="eastAsia" w:ascii="仿宋_GB2312" w:hAnsi="仿宋_GB2312" w:eastAsia="仿宋_GB2312" w:cs="仿宋_GB2312"/>
          <w:sz w:val="32"/>
          <w:szCs w:val="32"/>
          <w:lang w:eastAsia="zh-CN"/>
        </w:rPr>
        <w:t>区浑南区</w:t>
      </w:r>
      <w:r>
        <w:rPr>
          <w:rFonts w:hint="eastAsia" w:ascii="仿宋_GB2312" w:hAnsi="仿宋_GB2312" w:eastAsia="仿宋_GB2312" w:cs="仿宋_GB2312"/>
          <w:sz w:val="32"/>
          <w:szCs w:val="32"/>
        </w:rPr>
        <w:t>气象灾害应急预案》等相关法律法规</w:t>
      </w:r>
      <w:r>
        <w:rPr>
          <w:rFonts w:hint="eastAsia" w:ascii="仿宋_GB2312" w:hAnsi="仿宋_GB2312" w:eastAsia="仿宋_GB2312" w:cs="仿宋_GB2312"/>
          <w:sz w:val="32"/>
          <w:szCs w:val="32"/>
          <w:lang w:eastAsia="zh-CN"/>
        </w:rPr>
        <w:t>和文件</w:t>
      </w:r>
      <w:r>
        <w:rPr>
          <w:rFonts w:hint="eastAsia" w:ascii="仿宋_GB2312" w:hAnsi="仿宋_GB2312" w:eastAsia="仿宋_GB2312" w:cs="仿宋_GB2312"/>
          <w:sz w:val="32"/>
          <w:szCs w:val="32"/>
        </w:rPr>
        <w:t>，以及我</w:t>
      </w:r>
      <w:r>
        <w:rPr>
          <w:rFonts w:hint="eastAsia" w:ascii="仿宋_GB2312" w:hAnsi="仿宋_GB2312" w:eastAsia="仿宋_GB2312" w:cs="仿宋_GB2312"/>
          <w:sz w:val="32"/>
          <w:szCs w:val="32"/>
          <w:lang w:eastAsia="zh-CN"/>
        </w:rPr>
        <w:t>街道</w:t>
      </w:r>
      <w:r>
        <w:rPr>
          <w:rFonts w:hint="eastAsia" w:ascii="仿宋_GB2312" w:hAnsi="仿宋_GB2312" w:eastAsia="仿宋_GB2312" w:cs="仿宋_GB2312"/>
          <w:sz w:val="32"/>
          <w:szCs w:val="32"/>
        </w:rPr>
        <w:t>实际。</w:t>
      </w:r>
    </w:p>
    <w:p>
      <w:pPr>
        <w:keepNext w:val="0"/>
        <w:keepLines w:val="0"/>
        <w:pageBreakBefore w:val="0"/>
        <w:widowControl w:val="0"/>
        <w:kinsoku/>
        <w:wordWrap/>
        <w:overflowPunct/>
        <w:topLinePunct w:val="0"/>
        <w:autoSpaceDN/>
        <w:bidi w:val="0"/>
        <w:spacing w:line="579"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1.3适用范围</w:t>
      </w:r>
    </w:p>
    <w:p>
      <w:pPr>
        <w:keepNext w:val="0"/>
        <w:keepLines w:val="0"/>
        <w:pageBreakBefore w:val="0"/>
        <w:widowControl w:val="0"/>
        <w:kinsoku/>
        <w:wordWrap/>
        <w:overflowPunct/>
        <w:topLinePunct w:val="0"/>
        <w:autoSpaceDE w:val="0"/>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kern w:val="0"/>
          <w:sz w:val="32"/>
          <w:szCs w:val="32"/>
          <w:lang w:bidi="ar"/>
        </w:rPr>
        <w:t>本预案适用于</w:t>
      </w:r>
      <w:r>
        <w:rPr>
          <w:rFonts w:hint="eastAsia" w:ascii="仿宋_GB2312" w:hAnsi="仿宋_GB2312" w:eastAsia="仿宋_GB2312" w:cs="仿宋_GB2312"/>
          <w:sz w:val="32"/>
          <w:szCs w:val="32"/>
          <w:lang w:eastAsia="zh-CN"/>
        </w:rPr>
        <w:t>桃仙街道</w:t>
      </w:r>
      <w:r>
        <w:rPr>
          <w:rFonts w:hint="eastAsia" w:ascii="仿宋_GB2312" w:hAnsi="仿宋_GB2312" w:eastAsia="仿宋_GB2312" w:cs="仿宋_GB2312"/>
          <w:sz w:val="32"/>
          <w:szCs w:val="32"/>
        </w:rPr>
        <w:t>行政区域内发生的低温雨雪冰冻灾害及其次生、衍生灾害，以及本</w:t>
      </w:r>
      <w:r>
        <w:rPr>
          <w:rFonts w:hint="eastAsia" w:ascii="仿宋_GB2312" w:hAnsi="仿宋_GB2312" w:eastAsia="仿宋_GB2312" w:cs="仿宋_GB2312"/>
          <w:sz w:val="32"/>
          <w:szCs w:val="32"/>
          <w:lang w:eastAsia="zh-CN"/>
        </w:rPr>
        <w:t>街道</w:t>
      </w:r>
      <w:r>
        <w:rPr>
          <w:rFonts w:hint="eastAsia" w:ascii="仿宋_GB2312" w:hAnsi="仿宋_GB2312" w:eastAsia="仿宋_GB2312" w:cs="仿宋_GB2312"/>
          <w:sz w:val="32"/>
          <w:szCs w:val="32"/>
        </w:rPr>
        <w:t>相邻地区发生的，对我</w:t>
      </w:r>
      <w:r>
        <w:rPr>
          <w:rFonts w:hint="eastAsia" w:ascii="仿宋_GB2312" w:hAnsi="仿宋_GB2312" w:eastAsia="仿宋_GB2312" w:cs="仿宋_GB2312"/>
          <w:sz w:val="32"/>
          <w:szCs w:val="32"/>
          <w:lang w:eastAsia="zh-CN"/>
        </w:rPr>
        <w:t>街道</w:t>
      </w:r>
      <w:r>
        <w:rPr>
          <w:rFonts w:hint="eastAsia" w:ascii="仿宋_GB2312" w:hAnsi="仿宋_GB2312" w:eastAsia="仿宋_GB2312" w:cs="仿宋_GB2312"/>
          <w:sz w:val="32"/>
          <w:szCs w:val="32"/>
        </w:rPr>
        <w:t>造成或者可能造成重大影响的低温雨雪冰冻灾害的应对工作。</w:t>
      </w:r>
    </w:p>
    <w:p>
      <w:pPr>
        <w:keepNext w:val="0"/>
        <w:keepLines w:val="0"/>
        <w:pageBreakBefore w:val="0"/>
        <w:widowControl w:val="0"/>
        <w:kinsoku/>
        <w:wordWrap/>
        <w:overflowPunct/>
        <w:topLinePunct w:val="0"/>
        <w:autoSpaceDN/>
        <w:bidi w:val="0"/>
        <w:spacing w:line="579"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1.4工作原则</w:t>
      </w:r>
    </w:p>
    <w:p>
      <w:pPr>
        <w:keepNext w:val="0"/>
        <w:keepLines w:val="0"/>
        <w:pageBreakBefore w:val="0"/>
        <w:widowControl w:val="0"/>
        <w:kinsoku/>
        <w:wordWrap/>
        <w:overflowPunct/>
        <w:topLinePunct w:val="0"/>
        <w:autoSpaceDN/>
        <w:bidi w:val="0"/>
        <w:spacing w:line="579"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坚持</w:t>
      </w:r>
      <w:r>
        <w:rPr>
          <w:rFonts w:hint="eastAsia" w:ascii="仿宋_GB2312" w:hAnsi="仿宋_GB2312" w:eastAsia="仿宋_GB2312" w:cs="仿宋_GB2312"/>
          <w:sz w:val="32"/>
          <w:szCs w:val="32"/>
        </w:rPr>
        <w:t>以人为本，预防为主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统一领导，分级负责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强化基层，提高能力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依靠科技，有效应对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shd w:val="clear" w:color="auto" w:fill="FFFFFF"/>
        </w:rPr>
        <w:t>信息公开，社会参与</w:t>
      </w:r>
      <w:r>
        <w:rPr>
          <w:rFonts w:hint="eastAsia" w:ascii="仿宋_GB2312" w:hAnsi="仿宋_GB2312" w:eastAsia="仿宋_GB2312" w:cs="仿宋_GB2312"/>
          <w:sz w:val="32"/>
          <w:szCs w:val="32"/>
          <w:shd w:val="clear" w:color="auto" w:fill="FFFFFF"/>
          <w:lang w:eastAsia="zh-CN"/>
        </w:rPr>
        <w:t>的原则。</w:t>
      </w:r>
    </w:p>
    <w:p>
      <w:pPr>
        <w:keepNext w:val="0"/>
        <w:keepLines w:val="0"/>
        <w:pageBreakBefore w:val="0"/>
        <w:widowControl w:val="0"/>
        <w:kinsoku/>
        <w:wordWrap/>
        <w:overflowPunct/>
        <w:topLinePunct w:val="0"/>
        <w:autoSpaceDN/>
        <w:bidi w:val="0"/>
        <w:spacing w:line="579" w:lineRule="exact"/>
        <w:textAlignment w:val="auto"/>
        <w:rPr>
          <w:rFonts w:hint="eastAsia" w:ascii="黑体" w:eastAsia="黑体"/>
          <w:sz w:val="32"/>
          <w:szCs w:val="32"/>
        </w:rPr>
      </w:pPr>
      <w:r>
        <w:rPr>
          <w:rFonts w:hint="eastAsia" w:ascii="仿宋_GB2312" w:eastAsia="仿宋_GB2312"/>
          <w:sz w:val="32"/>
          <w:szCs w:val="32"/>
        </w:rPr>
        <w:t>　</w:t>
      </w:r>
      <w:r>
        <w:rPr>
          <w:rFonts w:hint="eastAsia" w:ascii="黑体" w:eastAsia="黑体"/>
          <w:sz w:val="32"/>
          <w:szCs w:val="32"/>
        </w:rPr>
        <w:t>　2　组织指挥机构及职责</w:t>
      </w:r>
    </w:p>
    <w:p>
      <w:pPr>
        <w:keepNext w:val="0"/>
        <w:keepLines w:val="0"/>
        <w:pageBreakBefore w:val="0"/>
        <w:widowControl w:val="0"/>
        <w:kinsoku/>
        <w:wordWrap/>
        <w:overflowPunct/>
        <w:topLinePunct w:val="0"/>
        <w:autoSpaceDN/>
        <w:bidi w:val="0"/>
        <w:spacing w:line="579" w:lineRule="exact"/>
        <w:textAlignment w:val="auto"/>
        <w:rPr>
          <w:rFonts w:hint="eastAsia" w:ascii="仿宋_GB2312" w:eastAsia="仿宋_GB2312"/>
          <w:b/>
          <w:sz w:val="32"/>
          <w:szCs w:val="32"/>
        </w:rPr>
      </w:pPr>
      <w:r>
        <w:rPr>
          <w:rFonts w:hint="eastAsia" w:ascii="仿宋_GB2312" w:eastAsia="仿宋_GB2312"/>
          <w:sz w:val="32"/>
          <w:szCs w:val="32"/>
        </w:rPr>
        <w:t>　　</w:t>
      </w:r>
      <w:r>
        <w:rPr>
          <w:rFonts w:hint="eastAsia" w:ascii="仿宋_GB2312" w:eastAsia="仿宋_GB2312"/>
          <w:b/>
          <w:sz w:val="32"/>
          <w:szCs w:val="32"/>
        </w:rPr>
        <w:t>2.1应急指挥部组成</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成立沈阳</w:t>
      </w:r>
      <w:r>
        <w:rPr>
          <w:rFonts w:hint="eastAsia" w:ascii="仿宋_GB2312" w:hAnsi="仿宋_GB2312" w:eastAsia="仿宋_GB2312" w:cs="仿宋_GB2312"/>
          <w:sz w:val="32"/>
          <w:szCs w:val="32"/>
          <w:lang w:eastAsia="zh-CN"/>
        </w:rPr>
        <w:t>区浑南区桃仙街道</w:t>
      </w:r>
      <w:r>
        <w:rPr>
          <w:rFonts w:hint="eastAsia" w:ascii="仿宋_GB2312" w:hAnsi="仿宋_GB2312" w:eastAsia="仿宋_GB2312" w:cs="仿宋_GB2312"/>
          <w:sz w:val="32"/>
          <w:szCs w:val="32"/>
        </w:rPr>
        <w:t>低温雨雪冰冻灾害应急指挥部（以下简称</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指挥部），</w:t>
      </w:r>
      <w:r>
        <w:rPr>
          <w:rFonts w:hint="eastAsia" w:ascii="仿宋_GB2312" w:hAnsi="仿宋_GB2312" w:eastAsia="仿宋_GB2312" w:cs="仿宋_GB2312"/>
          <w:sz w:val="32"/>
          <w:szCs w:val="32"/>
          <w:lang w:eastAsia="zh-CN"/>
        </w:rPr>
        <w:t>负责</w:t>
      </w:r>
      <w:r>
        <w:rPr>
          <w:rFonts w:hint="eastAsia" w:ascii="仿宋_GB2312" w:hAnsi="仿宋_GB2312" w:eastAsia="仿宋_GB2312" w:cs="仿宋_GB2312"/>
          <w:sz w:val="32"/>
          <w:szCs w:val="32"/>
        </w:rPr>
        <w:t>统一领导、组织、指挥和协调本行政区域内低温雨雪冰冻灾害的应对工作。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总指挥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王前防</w:t>
      </w:r>
      <w:r>
        <w:rPr>
          <w:rFonts w:hint="eastAsia" w:ascii="仿宋_GB2312" w:hAnsi="仿宋_GB2312" w:eastAsia="仿宋_GB2312" w:cs="仿宋_GB2312"/>
          <w:sz w:val="32"/>
          <w:szCs w:val="32"/>
        </w:rPr>
        <w:t xml:space="preserve">   桃仙街道</w:t>
      </w:r>
      <w:r>
        <w:rPr>
          <w:rFonts w:hint="eastAsia" w:ascii="仿宋_GB2312" w:hAnsi="仿宋_GB2312" w:eastAsia="仿宋_GB2312" w:cs="仿宋_GB2312"/>
          <w:sz w:val="32"/>
          <w:szCs w:val="32"/>
          <w:lang w:eastAsia="zh-CN"/>
        </w:rPr>
        <w:t>党工委</w:t>
      </w:r>
      <w:r>
        <w:rPr>
          <w:rFonts w:hint="eastAsia" w:ascii="仿宋_GB2312" w:hAnsi="仿宋_GB2312" w:eastAsia="仿宋_GB2312" w:cs="仿宋_GB2312"/>
          <w:sz w:val="32"/>
          <w:szCs w:val="32"/>
        </w:rPr>
        <w:t xml:space="preserve">书记  </w:t>
      </w:r>
    </w:p>
    <w:p>
      <w:pPr>
        <w:keepNext w:val="0"/>
        <w:keepLines w:val="0"/>
        <w:pageBreakBefore w:val="0"/>
        <w:widowControl w:val="0"/>
        <w:kinsoku/>
        <w:wordWrap/>
        <w:overflowPunct/>
        <w:topLinePunct w:val="0"/>
        <w:autoSpaceDE/>
        <w:autoSpaceDN/>
        <w:bidi w:val="0"/>
        <w:adjustRightInd/>
        <w:snapToGrid/>
        <w:spacing w:line="579" w:lineRule="exact"/>
        <w:ind w:firstLine="1920" w:firstLineChars="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徐柏钢</w:t>
      </w:r>
      <w:r>
        <w:rPr>
          <w:rFonts w:hint="eastAsia" w:ascii="仿宋_GB2312" w:hAnsi="仿宋_GB2312" w:eastAsia="仿宋_GB2312" w:cs="仿宋_GB2312"/>
          <w:sz w:val="32"/>
          <w:szCs w:val="32"/>
          <w:highlight w:val="none"/>
        </w:rPr>
        <w:t xml:space="preserve">   桃仙街道办事处主任</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lang w:val="en-US" w:eastAsia="zh-CN"/>
        </w:rPr>
      </w:pPr>
      <w:r>
        <w:rPr>
          <w:rFonts w:hint="eastAsia" w:ascii="仿宋_GB2312" w:hAnsi="仿宋_GB2312" w:eastAsia="仿宋_GB2312" w:cs="仿宋_GB2312"/>
          <w:sz w:val="32"/>
          <w:szCs w:val="32"/>
          <w:lang w:eastAsia="zh-CN"/>
        </w:rPr>
        <w:t>副指挥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刘思远   桃仙街道党工委副书记（挂职）</w:t>
      </w:r>
    </w:p>
    <w:p>
      <w:pPr>
        <w:keepNext w:val="0"/>
        <w:keepLines w:val="0"/>
        <w:pageBreakBefore w:val="0"/>
        <w:widowControl w:val="0"/>
        <w:kinsoku/>
        <w:wordWrap/>
        <w:overflowPunct/>
        <w:topLinePunct w:val="0"/>
        <w:autoSpaceDE/>
        <w:autoSpaceDN/>
        <w:bidi w:val="0"/>
        <w:adjustRightInd/>
        <w:snapToGrid/>
        <w:spacing w:line="579"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张  裕</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桃仙街道纪工委书记</w:t>
      </w:r>
    </w:p>
    <w:p>
      <w:pPr>
        <w:keepNext w:val="0"/>
        <w:keepLines w:val="0"/>
        <w:pageBreakBefore w:val="0"/>
        <w:widowControl w:val="0"/>
        <w:kinsoku/>
        <w:wordWrap/>
        <w:overflowPunct/>
        <w:topLinePunct w:val="0"/>
        <w:autoSpaceDE/>
        <w:autoSpaceDN/>
        <w:bidi w:val="0"/>
        <w:adjustRightInd/>
        <w:snapToGrid/>
        <w:spacing w:line="579"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lang w:val="en-US" w:eastAsia="zh-CN"/>
        </w:rPr>
        <w:t xml:space="preserve">姜权峰   </w:t>
      </w:r>
      <w:r>
        <w:rPr>
          <w:rFonts w:hint="eastAsia" w:ascii="仿宋_GB2312" w:hAnsi="仿宋_GB2312" w:eastAsia="仿宋_GB2312" w:cs="仿宋_GB2312"/>
          <w:sz w:val="32"/>
          <w:szCs w:val="32"/>
          <w:u w:val="none"/>
        </w:rPr>
        <w:t>桃仙街道办事处副主任</w:t>
      </w:r>
    </w:p>
    <w:p>
      <w:pPr>
        <w:keepNext w:val="0"/>
        <w:keepLines w:val="0"/>
        <w:pageBreakBefore w:val="0"/>
        <w:widowControl w:val="0"/>
        <w:kinsoku/>
        <w:wordWrap/>
        <w:overflowPunct/>
        <w:topLinePunct w:val="0"/>
        <w:autoSpaceDE/>
        <w:autoSpaceDN/>
        <w:bidi w:val="0"/>
        <w:adjustRightInd/>
        <w:snapToGrid/>
        <w:spacing w:line="579"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王</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忠</w:t>
      </w:r>
      <w:r>
        <w:rPr>
          <w:rFonts w:hint="eastAsia" w:ascii="仿宋_GB2312" w:hAnsi="仿宋_GB2312" w:eastAsia="仿宋_GB2312" w:cs="仿宋_GB2312"/>
          <w:sz w:val="32"/>
          <w:szCs w:val="32"/>
        </w:rPr>
        <w:t xml:space="preserve">   桃仙街道办事处副主任</w:t>
      </w:r>
    </w:p>
    <w:p>
      <w:pPr>
        <w:keepNext w:val="0"/>
        <w:keepLines w:val="0"/>
        <w:pageBreakBefore w:val="0"/>
        <w:widowControl w:val="0"/>
        <w:kinsoku/>
        <w:wordWrap/>
        <w:overflowPunct/>
        <w:topLinePunct w:val="0"/>
        <w:autoSpaceDE/>
        <w:autoSpaceDN/>
        <w:bidi w:val="0"/>
        <w:adjustRightInd/>
        <w:snapToGrid/>
        <w:spacing w:line="579" w:lineRule="exact"/>
        <w:ind w:firstLine="1920" w:firstLineChars="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u w:val="none"/>
          <w:lang w:eastAsia="zh-CN"/>
        </w:rPr>
        <w:t>高</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lang w:eastAsia="zh-CN"/>
        </w:rPr>
        <w:t>策</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桃仙街道办事处</w:t>
      </w:r>
      <w:r>
        <w:rPr>
          <w:rFonts w:hint="eastAsia" w:ascii="仿宋_GB2312" w:hAnsi="仿宋_GB2312" w:eastAsia="仿宋_GB2312" w:cs="仿宋_GB2312"/>
          <w:sz w:val="32"/>
          <w:szCs w:val="32"/>
          <w:u w:val="none"/>
          <w:lang w:val="en-US" w:eastAsia="zh-CN"/>
        </w:rPr>
        <w:t>武装部部长</w:t>
      </w:r>
    </w:p>
    <w:p>
      <w:pPr>
        <w:keepNext w:val="0"/>
        <w:keepLines w:val="0"/>
        <w:pageBreakBefore w:val="0"/>
        <w:widowControl w:val="0"/>
        <w:kinsoku/>
        <w:wordWrap/>
        <w:overflowPunct/>
        <w:topLinePunct w:val="0"/>
        <w:autoSpaceDE/>
        <w:autoSpaceDN/>
        <w:bidi w:val="0"/>
        <w:adjustRightInd/>
        <w:snapToGrid/>
        <w:spacing w:line="579" w:lineRule="exact"/>
        <w:ind w:firstLine="1920" w:firstLineChars="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于敏和</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桃仙街道办事处副主任</w:t>
      </w:r>
    </w:p>
    <w:p>
      <w:pPr>
        <w:keepNext w:val="0"/>
        <w:keepLines w:val="0"/>
        <w:pageBreakBefore w:val="0"/>
        <w:widowControl w:val="0"/>
        <w:kinsoku/>
        <w:wordWrap/>
        <w:overflowPunct/>
        <w:topLinePunct w:val="0"/>
        <w:autoSpaceDE/>
        <w:autoSpaceDN/>
        <w:bidi w:val="0"/>
        <w:adjustRightInd/>
        <w:snapToGrid/>
        <w:spacing w:line="579" w:lineRule="exact"/>
        <w:ind w:firstLine="1920" w:firstLineChars="6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郑</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薇</w:t>
      </w:r>
      <w:r>
        <w:rPr>
          <w:rFonts w:hint="eastAsia" w:ascii="仿宋_GB2312" w:hAnsi="仿宋_GB2312" w:eastAsia="仿宋_GB2312" w:cs="仿宋_GB2312"/>
          <w:sz w:val="32"/>
          <w:szCs w:val="32"/>
        </w:rPr>
        <w:t xml:space="preserve">   桃仙街道办事处副主任</w:t>
      </w:r>
    </w:p>
    <w:p>
      <w:pPr>
        <w:keepNext w:val="0"/>
        <w:keepLines w:val="0"/>
        <w:pageBreakBefore w:val="0"/>
        <w:widowControl w:val="0"/>
        <w:kinsoku/>
        <w:wordWrap/>
        <w:overflowPunct/>
        <w:topLinePunct w:val="0"/>
        <w:autoSpaceDE/>
        <w:autoSpaceDN/>
        <w:bidi w:val="0"/>
        <w:adjustRightInd/>
        <w:snapToGrid/>
        <w:spacing w:line="579" w:lineRule="exact"/>
        <w:ind w:firstLine="1920" w:firstLineChars="600"/>
        <w:textAlignment w:val="auto"/>
        <w:rPr>
          <w:rFonts w:hint="eastAsia" w:eastAsia="仿宋_GB2312"/>
          <w:highlight w:val="none"/>
          <w:lang w:val="en-US" w:eastAsia="zh-CN"/>
        </w:rPr>
      </w:pPr>
      <w:r>
        <w:rPr>
          <w:rFonts w:hint="eastAsia" w:ascii="仿宋_GB2312" w:hAnsi="仿宋_GB2312" w:eastAsia="仿宋_GB2312" w:cs="仿宋_GB2312"/>
          <w:sz w:val="32"/>
          <w:szCs w:val="32"/>
          <w:highlight w:val="none"/>
          <w:lang w:eastAsia="zh-CN"/>
        </w:rPr>
        <w:t>杨</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巍</w:t>
      </w:r>
      <w:r>
        <w:rPr>
          <w:rFonts w:hint="eastAsia" w:ascii="仿宋_GB2312" w:hAnsi="仿宋_GB2312" w:eastAsia="仿宋_GB2312" w:cs="仿宋_GB2312"/>
          <w:sz w:val="32"/>
          <w:szCs w:val="32"/>
          <w:highlight w:val="none"/>
        </w:rPr>
        <w:t xml:space="preserve">   区管副职领导干部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Times New Roman" w:eastAsia="仿宋_GB2312" w:cs="Times New Roman"/>
          <w:sz w:val="32"/>
          <w:szCs w:val="20"/>
        </w:rPr>
      </w:pPr>
      <w:r>
        <w:rPr>
          <w:rFonts w:hint="eastAsia" w:ascii="仿宋_GB2312" w:hAnsi="Times New Roman" w:eastAsia="仿宋_GB2312" w:cs="Times New Roman"/>
          <w:sz w:val="32"/>
          <w:szCs w:val="32"/>
        </w:rPr>
        <w:t>成  员：</w:t>
      </w:r>
      <w:r>
        <w:rPr>
          <w:rFonts w:hint="eastAsia" w:ascii="仿宋_GB2312" w:hAnsi="仿宋_GB2312" w:eastAsia="仿宋_GB2312" w:cs="仿宋_GB2312"/>
          <w:sz w:val="32"/>
          <w:szCs w:val="32"/>
          <w:lang w:eastAsia="zh-CN"/>
        </w:rPr>
        <w:t>邱</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斌</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桃仙派出所所长</w:t>
      </w:r>
    </w:p>
    <w:p>
      <w:pPr>
        <w:keepNext w:val="0"/>
        <w:keepLines w:val="0"/>
        <w:pageBreakBefore w:val="0"/>
        <w:widowControl w:val="0"/>
        <w:kinsoku/>
        <w:wordWrap/>
        <w:overflowPunct/>
        <w:topLinePunct w:val="0"/>
        <w:autoSpaceDE/>
        <w:autoSpaceDN/>
        <w:bidi w:val="0"/>
        <w:adjustRightInd/>
        <w:snapToGrid/>
        <w:spacing w:line="579" w:lineRule="exact"/>
        <w:ind w:firstLine="1920" w:firstLineChars="600"/>
        <w:textAlignment w:val="auto"/>
        <w:rPr>
          <w:rFonts w:hint="eastAsia" w:ascii="仿宋_GB2312" w:hAnsi="Times New Roman" w:eastAsia="仿宋_GB2312" w:cs="Times New Roman"/>
          <w:sz w:val="32"/>
          <w:szCs w:val="20"/>
        </w:rPr>
      </w:pPr>
      <w:r>
        <w:rPr>
          <w:rFonts w:hint="eastAsia" w:ascii="仿宋_GB2312" w:eastAsia="仿宋_GB2312" w:cs="Times New Roman"/>
          <w:sz w:val="32"/>
          <w:szCs w:val="20"/>
          <w:lang w:eastAsia="zh-CN"/>
        </w:rPr>
        <w:t>张卓武</w:t>
      </w:r>
      <w:r>
        <w:rPr>
          <w:rFonts w:hint="eastAsia" w:ascii="仿宋_GB2312" w:eastAsia="仿宋_GB2312" w:cs="Times New Roman"/>
          <w:sz w:val="32"/>
          <w:szCs w:val="20"/>
          <w:lang w:val="en-US" w:eastAsia="zh-CN"/>
        </w:rPr>
        <w:t xml:space="preserve">   </w:t>
      </w:r>
      <w:r>
        <w:rPr>
          <w:rFonts w:hint="eastAsia" w:ascii="仿宋_GB2312" w:hAnsi="Times New Roman" w:eastAsia="仿宋_GB2312" w:cs="Times New Roman"/>
          <w:sz w:val="32"/>
          <w:szCs w:val="20"/>
        </w:rPr>
        <w:t>桃仙</w:t>
      </w:r>
      <w:r>
        <w:rPr>
          <w:rFonts w:hint="eastAsia" w:ascii="仿宋_GB2312" w:eastAsia="仿宋_GB2312" w:cs="Times New Roman"/>
          <w:sz w:val="32"/>
          <w:szCs w:val="20"/>
          <w:lang w:eastAsia="zh-CN"/>
        </w:rPr>
        <w:t>市场所</w:t>
      </w:r>
      <w:r>
        <w:rPr>
          <w:rFonts w:hint="eastAsia" w:ascii="仿宋_GB2312" w:hAnsi="Times New Roman" w:eastAsia="仿宋_GB2312" w:cs="Times New Roman"/>
          <w:sz w:val="32"/>
          <w:szCs w:val="20"/>
        </w:rPr>
        <w:t>所长</w:t>
      </w:r>
    </w:p>
    <w:p>
      <w:pPr>
        <w:keepNext w:val="0"/>
        <w:keepLines w:val="0"/>
        <w:pageBreakBefore w:val="0"/>
        <w:widowControl w:val="0"/>
        <w:kinsoku/>
        <w:wordWrap/>
        <w:overflowPunct/>
        <w:topLinePunct w:val="0"/>
        <w:autoSpaceDE/>
        <w:autoSpaceDN/>
        <w:bidi w:val="0"/>
        <w:adjustRightInd/>
        <w:snapToGrid/>
        <w:spacing w:line="579" w:lineRule="exact"/>
        <w:ind w:firstLine="1920" w:firstLineChars="600"/>
        <w:textAlignment w:val="auto"/>
        <w:rPr>
          <w:rFonts w:hint="eastAsia" w:ascii="仿宋_GB2312" w:eastAsia="仿宋_GB2312" w:cs="Times New Roman"/>
          <w:sz w:val="32"/>
          <w:szCs w:val="20"/>
          <w:lang w:val="en-US" w:eastAsia="zh-CN"/>
        </w:rPr>
      </w:pPr>
      <w:r>
        <w:rPr>
          <w:rFonts w:hint="eastAsia" w:ascii="仿宋_GB2312" w:eastAsia="仿宋_GB2312" w:cs="Times New Roman"/>
          <w:sz w:val="32"/>
          <w:szCs w:val="20"/>
          <w:lang w:eastAsia="zh-CN"/>
        </w:rPr>
        <w:t>朱孝华</w:t>
      </w:r>
      <w:r>
        <w:rPr>
          <w:rFonts w:hint="eastAsia" w:ascii="仿宋_GB2312" w:eastAsia="仿宋_GB2312" w:cs="Times New Roman"/>
          <w:sz w:val="32"/>
          <w:szCs w:val="20"/>
          <w:lang w:val="en-US" w:eastAsia="zh-CN"/>
        </w:rPr>
        <w:t xml:space="preserve">   桃仙卫生院院长</w:t>
      </w:r>
    </w:p>
    <w:p>
      <w:pPr>
        <w:keepNext w:val="0"/>
        <w:keepLines w:val="0"/>
        <w:pageBreakBefore w:val="0"/>
        <w:widowControl w:val="0"/>
        <w:kinsoku/>
        <w:wordWrap/>
        <w:overflowPunct/>
        <w:topLinePunct w:val="0"/>
        <w:autoSpaceDE/>
        <w:autoSpaceDN/>
        <w:bidi w:val="0"/>
        <w:adjustRightInd/>
        <w:snapToGrid/>
        <w:spacing w:line="579" w:lineRule="exact"/>
        <w:ind w:firstLine="1920" w:firstLineChars="600"/>
        <w:textAlignment w:val="auto"/>
        <w:rPr>
          <w:rFonts w:hint="eastAsia" w:ascii="仿宋_GB2312" w:eastAsia="仿宋_GB2312" w:cs="Times New Roman"/>
          <w:sz w:val="32"/>
          <w:szCs w:val="20"/>
          <w:lang w:val="en-US" w:eastAsia="zh-CN"/>
        </w:rPr>
      </w:pPr>
      <w:r>
        <w:rPr>
          <w:rFonts w:hint="eastAsia" w:ascii="仿宋_GB2312" w:eastAsia="仿宋_GB2312" w:cs="Times New Roman"/>
          <w:sz w:val="32"/>
          <w:szCs w:val="20"/>
          <w:highlight w:val="none"/>
          <w:lang w:val="en-US" w:eastAsia="zh-CN"/>
        </w:rPr>
        <w:t>李  杨   纪工委副书记</w:t>
      </w:r>
    </w:p>
    <w:p>
      <w:pPr>
        <w:keepNext w:val="0"/>
        <w:keepLines w:val="0"/>
        <w:pageBreakBefore w:val="0"/>
        <w:widowControl w:val="0"/>
        <w:kinsoku/>
        <w:wordWrap/>
        <w:overflowPunct/>
        <w:topLinePunct w:val="0"/>
        <w:autoSpaceDE/>
        <w:autoSpaceDN/>
        <w:bidi w:val="0"/>
        <w:adjustRightInd/>
        <w:snapToGrid/>
        <w:spacing w:line="579" w:lineRule="exact"/>
        <w:ind w:firstLine="1920" w:firstLineChars="600"/>
        <w:textAlignment w:val="auto"/>
        <w:rPr>
          <w:rFonts w:hint="eastAsia" w:ascii="仿宋_GB2312" w:eastAsia="仿宋_GB2312" w:cs="Times New Roman"/>
          <w:sz w:val="32"/>
          <w:szCs w:val="20"/>
          <w:lang w:val="en-US" w:eastAsia="zh-CN"/>
        </w:rPr>
      </w:pPr>
      <w:r>
        <w:rPr>
          <w:rFonts w:hint="eastAsia" w:ascii="仿宋_GB2312" w:eastAsia="仿宋_GB2312" w:cs="Times New Roman"/>
          <w:sz w:val="32"/>
          <w:szCs w:val="20"/>
          <w:lang w:val="en-US" w:eastAsia="zh-CN"/>
        </w:rPr>
        <w:t>王景择   应急管理办公室负责人</w:t>
      </w:r>
    </w:p>
    <w:p>
      <w:pPr>
        <w:keepNext w:val="0"/>
        <w:keepLines w:val="0"/>
        <w:pageBreakBefore w:val="0"/>
        <w:widowControl w:val="0"/>
        <w:kinsoku/>
        <w:wordWrap/>
        <w:overflowPunct/>
        <w:topLinePunct w:val="0"/>
        <w:autoSpaceDE/>
        <w:autoSpaceDN/>
        <w:bidi w:val="0"/>
        <w:adjustRightInd/>
        <w:snapToGrid/>
        <w:spacing w:line="579" w:lineRule="exact"/>
        <w:ind w:firstLine="1920" w:firstLineChars="600"/>
        <w:textAlignment w:val="auto"/>
        <w:rPr>
          <w:rFonts w:hint="eastAsia" w:ascii="仿宋_GB2312" w:eastAsia="仿宋_GB2312" w:cs="Times New Roman"/>
          <w:sz w:val="32"/>
          <w:szCs w:val="20"/>
          <w:lang w:val="en-US" w:eastAsia="zh-CN"/>
        </w:rPr>
      </w:pPr>
      <w:r>
        <w:rPr>
          <w:rFonts w:hint="eastAsia" w:ascii="仿宋_GB2312" w:eastAsia="仿宋_GB2312" w:cs="Times New Roman"/>
          <w:sz w:val="32"/>
          <w:szCs w:val="20"/>
          <w:lang w:eastAsia="zh-CN"/>
        </w:rPr>
        <w:t>李满仓</w:t>
      </w:r>
      <w:r>
        <w:rPr>
          <w:rFonts w:hint="eastAsia" w:ascii="仿宋_GB2312" w:eastAsia="仿宋_GB2312" w:cs="Times New Roman"/>
          <w:sz w:val="32"/>
          <w:szCs w:val="20"/>
          <w:lang w:val="en-US" w:eastAsia="zh-CN"/>
        </w:rPr>
        <w:t xml:space="preserve">   桃仙应急中队队长</w:t>
      </w:r>
    </w:p>
    <w:p>
      <w:pPr>
        <w:keepNext w:val="0"/>
        <w:keepLines w:val="0"/>
        <w:pageBreakBefore w:val="0"/>
        <w:widowControl w:val="0"/>
        <w:kinsoku/>
        <w:wordWrap/>
        <w:overflowPunct/>
        <w:topLinePunct w:val="0"/>
        <w:autoSpaceDE/>
        <w:autoSpaceDN/>
        <w:bidi w:val="0"/>
        <w:adjustRightInd/>
        <w:snapToGrid/>
        <w:spacing w:line="579" w:lineRule="exact"/>
        <w:ind w:firstLine="1920" w:firstLineChars="600"/>
        <w:textAlignment w:val="auto"/>
        <w:rPr>
          <w:rFonts w:hint="eastAsia" w:ascii="仿宋_GB2312" w:eastAsia="仿宋_GB2312" w:cs="Times New Roman"/>
          <w:sz w:val="32"/>
          <w:szCs w:val="20"/>
          <w:lang w:val="en-US" w:eastAsia="zh-CN"/>
        </w:rPr>
      </w:pPr>
      <w:r>
        <w:rPr>
          <w:rFonts w:hint="eastAsia" w:ascii="仿宋_GB2312" w:eastAsia="仿宋_GB2312" w:cs="Times New Roman"/>
          <w:sz w:val="32"/>
          <w:szCs w:val="20"/>
          <w:lang w:val="en-US" w:eastAsia="zh-CN"/>
        </w:rPr>
        <w:t>王凤旭   城市管理办公室一级主任科员</w:t>
      </w:r>
    </w:p>
    <w:p>
      <w:pPr>
        <w:keepNext w:val="0"/>
        <w:keepLines w:val="0"/>
        <w:pageBreakBefore w:val="0"/>
        <w:widowControl w:val="0"/>
        <w:kinsoku/>
        <w:wordWrap/>
        <w:overflowPunct/>
        <w:topLinePunct w:val="0"/>
        <w:autoSpaceDE/>
        <w:autoSpaceDN/>
        <w:bidi w:val="0"/>
        <w:adjustRightInd/>
        <w:snapToGrid/>
        <w:spacing w:line="579" w:lineRule="exact"/>
        <w:ind w:firstLine="1920" w:firstLineChars="600"/>
        <w:textAlignment w:val="auto"/>
        <w:rPr>
          <w:rFonts w:hint="eastAsia" w:ascii="仿宋_GB2312" w:eastAsia="仿宋_GB2312" w:cs="Times New Roman"/>
          <w:sz w:val="32"/>
          <w:szCs w:val="20"/>
          <w:lang w:val="en-US" w:eastAsia="zh-CN"/>
        </w:rPr>
      </w:pPr>
      <w:r>
        <w:rPr>
          <w:rFonts w:hint="eastAsia" w:ascii="仿宋_GB2312" w:eastAsia="仿宋_GB2312" w:cs="Times New Roman"/>
          <w:sz w:val="32"/>
          <w:szCs w:val="20"/>
          <w:highlight w:val="none"/>
          <w:lang w:val="en-US" w:eastAsia="zh-CN"/>
        </w:rPr>
        <w:t>康子薇</w:t>
      </w:r>
      <w:r>
        <w:rPr>
          <w:rFonts w:hint="eastAsia" w:ascii="仿宋_GB2312" w:hAnsi="Times New Roman" w:eastAsia="仿宋_GB2312" w:cs="Times New Roman"/>
          <w:sz w:val="32"/>
          <w:szCs w:val="20"/>
          <w:highlight w:val="none"/>
          <w:lang w:val="en-US" w:eastAsia="zh-CN"/>
        </w:rPr>
        <w:t xml:space="preserve">   党政工作办公室</w:t>
      </w:r>
      <w:r>
        <w:rPr>
          <w:rFonts w:hint="eastAsia" w:ascii="仿宋_GB2312" w:eastAsia="仿宋_GB2312" w:cs="Times New Roman"/>
          <w:sz w:val="32"/>
          <w:szCs w:val="20"/>
          <w:lang w:val="en-US" w:eastAsia="zh-CN"/>
        </w:rPr>
        <w:t>一级主任科员</w:t>
      </w:r>
    </w:p>
    <w:p>
      <w:pPr>
        <w:keepNext w:val="0"/>
        <w:keepLines w:val="0"/>
        <w:pageBreakBefore w:val="0"/>
        <w:widowControl w:val="0"/>
        <w:kinsoku/>
        <w:wordWrap/>
        <w:overflowPunct/>
        <w:topLinePunct w:val="0"/>
        <w:autoSpaceDE/>
        <w:autoSpaceDN/>
        <w:bidi w:val="0"/>
        <w:adjustRightInd/>
        <w:snapToGrid/>
        <w:spacing w:line="579" w:lineRule="exact"/>
        <w:ind w:firstLine="1920" w:firstLineChars="600"/>
        <w:textAlignment w:val="auto"/>
        <w:rPr>
          <w:rFonts w:hint="default" w:ascii="仿宋_GB2312" w:eastAsia="仿宋_GB2312" w:cs="Times New Roman"/>
          <w:sz w:val="32"/>
          <w:szCs w:val="20"/>
          <w:lang w:val="en-US" w:eastAsia="zh-CN"/>
        </w:rPr>
      </w:pPr>
      <w:r>
        <w:rPr>
          <w:rFonts w:hint="eastAsia" w:ascii="仿宋_GB2312" w:eastAsia="仿宋_GB2312" w:cs="Times New Roman"/>
          <w:sz w:val="32"/>
          <w:szCs w:val="20"/>
          <w:lang w:val="en-US" w:eastAsia="zh-CN"/>
        </w:rPr>
        <w:t>贾  卓   综合办公室副科长</w:t>
      </w:r>
    </w:p>
    <w:p>
      <w:pPr>
        <w:keepNext w:val="0"/>
        <w:keepLines w:val="0"/>
        <w:pageBreakBefore w:val="0"/>
        <w:widowControl w:val="0"/>
        <w:kinsoku/>
        <w:wordWrap/>
        <w:overflowPunct/>
        <w:topLinePunct w:val="0"/>
        <w:autoSpaceDE/>
        <w:autoSpaceDN/>
        <w:bidi w:val="0"/>
        <w:adjustRightInd/>
        <w:snapToGrid/>
        <w:spacing w:line="579" w:lineRule="exact"/>
        <w:ind w:firstLine="1920" w:firstLineChars="600"/>
        <w:textAlignment w:val="auto"/>
        <w:rPr>
          <w:rFonts w:hint="eastAsia" w:ascii="仿宋_GB2312" w:eastAsia="仿宋_GB2312" w:cs="Times New Roman"/>
          <w:sz w:val="32"/>
          <w:szCs w:val="20"/>
          <w:lang w:val="en-US" w:eastAsia="zh-CN"/>
        </w:rPr>
      </w:pPr>
      <w:r>
        <w:rPr>
          <w:rFonts w:hint="eastAsia" w:ascii="仿宋_GB2312" w:eastAsia="仿宋_GB2312" w:cs="Times New Roman"/>
          <w:sz w:val="32"/>
          <w:szCs w:val="20"/>
          <w:lang w:val="en-US" w:eastAsia="zh-CN"/>
        </w:rPr>
        <w:t>高  倩   社会事务办公室一级科员</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Times New Roman" w:eastAsia="仿宋_GB2312" w:cs="Times New Roman"/>
          <w:sz w:val="32"/>
          <w:szCs w:val="20"/>
          <w:highlight w:val="none"/>
          <w:lang w:val="en-US" w:eastAsia="zh-CN"/>
        </w:rPr>
      </w:pPr>
      <w:r>
        <w:rPr>
          <w:rFonts w:hint="eastAsia" w:ascii="仿宋_GB2312" w:hAnsi="Times New Roman" w:eastAsia="仿宋_GB2312" w:cs="Times New Roman"/>
          <w:sz w:val="32"/>
          <w:szCs w:val="20"/>
          <w:highlight w:val="none"/>
          <w:lang w:val="en-US" w:eastAsia="zh-CN"/>
        </w:rPr>
        <w:t xml:space="preserve">            </w:t>
      </w:r>
      <w:r>
        <w:rPr>
          <w:rFonts w:hint="eastAsia" w:ascii="仿宋_GB2312" w:eastAsia="仿宋_GB2312" w:cs="Times New Roman"/>
          <w:sz w:val="32"/>
          <w:szCs w:val="20"/>
          <w:highlight w:val="none"/>
          <w:lang w:val="en-US" w:eastAsia="zh-CN"/>
        </w:rPr>
        <w:t>刘德春</w:t>
      </w:r>
      <w:r>
        <w:rPr>
          <w:rFonts w:hint="eastAsia" w:ascii="仿宋_GB2312" w:hAnsi="Times New Roman" w:eastAsia="仿宋_GB2312" w:cs="Times New Roman"/>
          <w:sz w:val="32"/>
          <w:szCs w:val="20"/>
          <w:highlight w:val="none"/>
          <w:lang w:val="en-US" w:eastAsia="zh-CN"/>
        </w:rPr>
        <w:t xml:space="preserve">   平安建设办公室</w:t>
      </w:r>
      <w:r>
        <w:rPr>
          <w:rFonts w:hint="eastAsia" w:ascii="仿宋_GB2312" w:eastAsia="仿宋_GB2312" w:cs="Times New Roman"/>
          <w:sz w:val="32"/>
          <w:szCs w:val="20"/>
          <w:lang w:val="en-US" w:eastAsia="zh-CN"/>
        </w:rPr>
        <w:t>一级主任科员</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Times New Roman" w:eastAsia="仿宋_GB2312" w:cs="Times New Roman"/>
          <w:sz w:val="32"/>
          <w:szCs w:val="20"/>
          <w:highlight w:val="none"/>
          <w:lang w:val="en-US" w:eastAsia="zh-CN"/>
        </w:rPr>
      </w:pPr>
      <w:r>
        <w:rPr>
          <w:rFonts w:hint="eastAsia" w:ascii="仿宋_GB2312" w:hAnsi="Times New Roman" w:eastAsia="仿宋_GB2312" w:cs="Times New Roman"/>
          <w:sz w:val="32"/>
          <w:szCs w:val="20"/>
          <w:highlight w:val="none"/>
          <w:lang w:val="en-US" w:eastAsia="zh-CN"/>
        </w:rPr>
        <w:t xml:space="preserve">            </w:t>
      </w:r>
      <w:r>
        <w:rPr>
          <w:rFonts w:hint="eastAsia" w:ascii="仿宋_GB2312" w:eastAsia="仿宋_GB2312" w:cs="Times New Roman"/>
          <w:sz w:val="32"/>
          <w:szCs w:val="20"/>
          <w:highlight w:val="none"/>
          <w:lang w:val="en-US" w:eastAsia="zh-CN"/>
        </w:rPr>
        <w:t>杨雪飞</w:t>
      </w:r>
      <w:r>
        <w:rPr>
          <w:rFonts w:hint="eastAsia" w:ascii="仿宋_GB2312" w:hAnsi="Times New Roman" w:eastAsia="仿宋_GB2312" w:cs="Times New Roman"/>
          <w:sz w:val="32"/>
          <w:szCs w:val="20"/>
          <w:highlight w:val="none"/>
          <w:lang w:val="en-US" w:eastAsia="zh-CN"/>
        </w:rPr>
        <w:t xml:space="preserve">   经济发展办公室</w:t>
      </w:r>
      <w:r>
        <w:rPr>
          <w:rFonts w:hint="eastAsia" w:ascii="仿宋_GB2312" w:eastAsia="仿宋_GB2312" w:cs="Times New Roman"/>
          <w:sz w:val="32"/>
          <w:szCs w:val="20"/>
          <w:lang w:val="en-US" w:eastAsia="zh-CN"/>
        </w:rPr>
        <w:t>一级主任科员</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仿宋_GB2312" w:hAnsi="Times New Roman" w:eastAsia="仿宋_GB2312" w:cs="Times New Roman"/>
          <w:sz w:val="32"/>
          <w:szCs w:val="20"/>
          <w:highlight w:val="none"/>
          <w:lang w:val="en-US" w:eastAsia="zh-CN"/>
        </w:rPr>
      </w:pPr>
      <w:r>
        <w:rPr>
          <w:rFonts w:hint="eastAsia" w:ascii="仿宋_GB2312" w:eastAsia="仿宋_GB2312" w:cs="Times New Roman"/>
          <w:sz w:val="32"/>
          <w:szCs w:val="20"/>
          <w:highlight w:val="none"/>
          <w:lang w:val="en-US" w:eastAsia="zh-CN"/>
        </w:rPr>
        <w:t xml:space="preserve">            王冬妍   农业农村服务部负责人</w:t>
      </w:r>
    </w:p>
    <w:p>
      <w:pPr>
        <w:keepNext w:val="0"/>
        <w:keepLines w:val="0"/>
        <w:pageBreakBefore w:val="0"/>
        <w:widowControl w:val="0"/>
        <w:kinsoku/>
        <w:wordWrap/>
        <w:overflowPunct/>
        <w:topLinePunct w:val="0"/>
        <w:autoSpaceDE/>
        <w:autoSpaceDN/>
        <w:bidi w:val="0"/>
        <w:adjustRightInd/>
        <w:snapToGrid/>
        <w:spacing w:line="579" w:lineRule="exact"/>
        <w:ind w:firstLine="1920" w:firstLineChars="6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张天群   征收服务部负责人</w:t>
      </w:r>
    </w:p>
    <w:p>
      <w:pPr>
        <w:keepNext w:val="0"/>
        <w:keepLines w:val="0"/>
        <w:pageBreakBefore w:val="0"/>
        <w:widowControl w:val="0"/>
        <w:kinsoku/>
        <w:wordWrap/>
        <w:overflowPunct/>
        <w:topLinePunct w:val="0"/>
        <w:autoSpaceDE/>
        <w:autoSpaceDN/>
        <w:bidi w:val="0"/>
        <w:adjustRightInd/>
        <w:snapToGrid/>
        <w:spacing w:line="579" w:lineRule="exact"/>
        <w:ind w:firstLine="1920" w:firstLineChars="6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rPr>
        <w:t>各社区（村）书记</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主任</w:t>
      </w:r>
      <w:r>
        <w:rPr>
          <w:rFonts w:hint="eastAsia" w:ascii="仿宋_GB2312" w:hAnsi="仿宋_GB2312" w:eastAsia="仿宋_GB2312" w:cs="仿宋_GB2312"/>
          <w:sz w:val="32"/>
          <w:szCs w:val="32"/>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rPr>
        <w:t>街道</w:t>
      </w:r>
      <w:r>
        <w:rPr>
          <w:rFonts w:ascii="仿宋_GB2312" w:hAnsi="仿宋_GB2312" w:eastAsia="仿宋_GB2312" w:cs="仿宋_GB2312"/>
          <w:color w:val="000000"/>
          <w:kern w:val="0"/>
          <w:sz w:val="32"/>
          <w:szCs w:val="32"/>
          <w:lang w:val="en-US" w:eastAsia="zh-CN"/>
        </w:rPr>
        <w:t>指挥部办公室设在</w:t>
      </w:r>
      <w:r>
        <w:rPr>
          <w:rFonts w:hint="eastAsia" w:ascii="仿宋_GB2312" w:hAnsi="仿宋_GB2312" w:eastAsia="仿宋_GB2312" w:cs="仿宋_GB2312"/>
          <w:color w:val="000000"/>
          <w:kern w:val="0"/>
          <w:sz w:val="32"/>
          <w:szCs w:val="32"/>
          <w:lang w:val="en-US" w:eastAsia="zh-CN"/>
        </w:rPr>
        <w:t>街道安委会办公室（应急管理办公室）</w:t>
      </w:r>
      <w:r>
        <w:rPr>
          <w:rFonts w:ascii="仿宋_GB2312" w:hAnsi="仿宋_GB2312" w:eastAsia="仿宋_GB2312" w:cs="仿宋_GB2312"/>
          <w:color w:val="000000"/>
          <w:kern w:val="0"/>
          <w:sz w:val="32"/>
          <w:szCs w:val="32"/>
          <w:lang w:val="en-US" w:eastAsia="zh-CN"/>
        </w:rPr>
        <w:t>，主任由</w:t>
      </w:r>
      <w:r>
        <w:rPr>
          <w:rFonts w:hint="eastAsia" w:ascii="仿宋_GB2312" w:hAnsi="仿宋_GB2312" w:eastAsia="仿宋_GB2312" w:cs="仿宋_GB2312"/>
          <w:color w:val="000000"/>
          <w:kern w:val="0"/>
          <w:sz w:val="32"/>
          <w:szCs w:val="32"/>
          <w:lang w:val="en-US" w:eastAsia="zh-CN"/>
        </w:rPr>
        <w:t>王忠</w:t>
      </w:r>
      <w:r>
        <w:rPr>
          <w:rFonts w:ascii="仿宋_GB2312" w:hAnsi="仿宋_GB2312" w:eastAsia="仿宋_GB2312" w:cs="仿宋_GB2312"/>
          <w:color w:val="000000"/>
          <w:kern w:val="0"/>
          <w:sz w:val="32"/>
          <w:szCs w:val="32"/>
          <w:lang w:val="en-US" w:eastAsia="zh-CN"/>
        </w:rPr>
        <w:t>同志</w:t>
      </w:r>
      <w:r>
        <w:rPr>
          <w:rFonts w:hint="eastAsia" w:ascii="仿宋_GB2312" w:hAnsi="仿宋_GB2312" w:eastAsia="仿宋_GB2312" w:cs="仿宋_GB2312"/>
          <w:color w:val="000000"/>
          <w:kern w:val="0"/>
          <w:sz w:val="32"/>
          <w:szCs w:val="32"/>
          <w:lang w:val="en-US" w:eastAsia="zh-CN"/>
        </w:rPr>
        <w:t>兼任，副主任由王景择</w:t>
      </w:r>
      <w:r>
        <w:rPr>
          <w:rFonts w:ascii="仿宋_GB2312" w:hAnsi="仿宋_GB2312" w:eastAsia="仿宋_GB2312" w:cs="仿宋_GB2312"/>
          <w:color w:val="000000"/>
          <w:kern w:val="0"/>
          <w:sz w:val="32"/>
          <w:szCs w:val="32"/>
          <w:lang w:val="en-US" w:eastAsia="zh-CN"/>
        </w:rPr>
        <w:t>同志</w:t>
      </w:r>
      <w:r>
        <w:rPr>
          <w:rFonts w:hint="eastAsia" w:ascii="仿宋_GB2312" w:hAnsi="仿宋_GB2312" w:eastAsia="仿宋_GB2312" w:cs="仿宋_GB2312"/>
          <w:color w:val="000000"/>
          <w:kern w:val="0"/>
          <w:sz w:val="32"/>
          <w:szCs w:val="32"/>
          <w:lang w:val="en-US" w:eastAsia="zh-CN"/>
        </w:rPr>
        <w:t>兼任</w:t>
      </w:r>
      <w:r>
        <w:rPr>
          <w:rFonts w:ascii="仿宋_GB2312" w:hAnsi="仿宋_GB2312" w:eastAsia="仿宋_GB2312" w:cs="仿宋_GB2312"/>
          <w:color w:val="000000"/>
          <w:kern w:val="0"/>
          <w:sz w:val="32"/>
          <w:szCs w:val="32"/>
          <w:lang w:val="en-US" w:eastAsia="zh-CN"/>
        </w:rPr>
        <w:t>。</w:t>
      </w:r>
    </w:p>
    <w:p>
      <w:pPr>
        <w:keepNext w:val="0"/>
        <w:keepLines w:val="0"/>
        <w:pageBreakBefore w:val="0"/>
        <w:widowControl w:val="0"/>
        <w:kinsoku/>
        <w:wordWrap/>
        <w:overflowPunct/>
        <w:topLinePunct w:val="0"/>
        <w:autoSpaceDN/>
        <w:bidi w:val="0"/>
        <w:spacing w:line="579" w:lineRule="exact"/>
        <w:textAlignment w:val="auto"/>
        <w:rPr>
          <w:rFonts w:hint="eastAsia" w:ascii="仿宋_GB2312" w:eastAsia="仿宋_GB2312"/>
          <w:b/>
          <w:sz w:val="32"/>
          <w:szCs w:val="32"/>
        </w:rPr>
      </w:pPr>
      <w:r>
        <w:rPr>
          <w:rFonts w:hint="eastAsia" w:ascii="仿宋_GB2312" w:eastAsia="仿宋_GB2312"/>
          <w:sz w:val="32"/>
          <w:szCs w:val="32"/>
        </w:rPr>
        <w:t>　　</w:t>
      </w:r>
      <w:r>
        <w:rPr>
          <w:rFonts w:hint="eastAsia" w:ascii="仿宋_GB2312" w:eastAsia="仿宋_GB2312"/>
          <w:b/>
          <w:sz w:val="32"/>
          <w:szCs w:val="32"/>
        </w:rPr>
        <w:t>2.2应急指挥部职责</w:t>
      </w:r>
    </w:p>
    <w:p>
      <w:pPr>
        <w:keepNext w:val="0"/>
        <w:keepLines w:val="0"/>
        <w:pageBreakBefore w:val="0"/>
        <w:widowControl w:val="0"/>
        <w:kinsoku/>
        <w:wordWrap/>
        <w:overflowPunct/>
        <w:topLinePunct w:val="0"/>
        <w:autoSpaceDN/>
        <w:bidi w:val="0"/>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负责组织、指挥全</w:t>
      </w:r>
      <w:r>
        <w:rPr>
          <w:rFonts w:hint="eastAsia" w:ascii="仿宋_GB2312" w:hAnsi="仿宋_GB2312" w:eastAsia="仿宋_GB2312" w:cs="仿宋_GB2312"/>
          <w:sz w:val="32"/>
          <w:szCs w:val="32"/>
          <w:lang w:eastAsia="zh-CN"/>
        </w:rPr>
        <w:t>街道</w:t>
      </w:r>
      <w:r>
        <w:rPr>
          <w:rFonts w:hint="eastAsia" w:ascii="仿宋_GB2312" w:hAnsi="仿宋_GB2312" w:eastAsia="仿宋_GB2312" w:cs="仿宋_GB2312"/>
          <w:sz w:val="32"/>
          <w:szCs w:val="32"/>
        </w:rPr>
        <w:t>低温雨雪冰冻灾害的预防、预警、研判和抢险、救援、救灾等应对工作；研究、部署和决定全</w:t>
      </w:r>
      <w:r>
        <w:rPr>
          <w:rFonts w:hint="eastAsia" w:ascii="仿宋_GB2312" w:hAnsi="仿宋_GB2312" w:eastAsia="仿宋_GB2312" w:cs="仿宋_GB2312"/>
          <w:sz w:val="32"/>
          <w:szCs w:val="32"/>
          <w:lang w:eastAsia="zh-CN"/>
        </w:rPr>
        <w:t>街道</w:t>
      </w:r>
      <w:r>
        <w:rPr>
          <w:rFonts w:hint="eastAsia" w:ascii="仿宋_GB2312" w:hAnsi="仿宋_GB2312" w:eastAsia="仿宋_GB2312" w:cs="仿宋_GB2312"/>
          <w:sz w:val="32"/>
          <w:szCs w:val="32"/>
        </w:rPr>
        <w:t>低温雨雪冰冻灾害处置方案和应对措施及相关重大问题。</w:t>
      </w:r>
    </w:p>
    <w:p>
      <w:pPr>
        <w:keepNext w:val="0"/>
        <w:keepLines w:val="0"/>
        <w:pageBreakBefore w:val="0"/>
        <w:widowControl w:val="0"/>
        <w:kinsoku/>
        <w:wordWrap/>
        <w:overflowPunct/>
        <w:topLinePunct w:val="0"/>
        <w:autoSpaceDN/>
        <w:bidi w:val="0"/>
        <w:spacing w:line="579" w:lineRule="exact"/>
        <w:ind w:firstLine="643" w:firstLineChars="200"/>
        <w:textAlignment w:val="auto"/>
        <w:rPr>
          <w:rFonts w:hint="eastAsia" w:ascii="仿宋_GB2312" w:eastAsia="仿宋_GB2312"/>
          <w:b/>
          <w:sz w:val="32"/>
          <w:szCs w:val="32"/>
        </w:rPr>
      </w:pPr>
      <w:r>
        <w:rPr>
          <w:rFonts w:hint="eastAsia" w:ascii="仿宋_GB2312" w:eastAsia="仿宋_GB2312"/>
          <w:b/>
          <w:sz w:val="32"/>
          <w:szCs w:val="32"/>
        </w:rPr>
        <w:t>2.3应急指挥部办公室职责</w:t>
      </w:r>
    </w:p>
    <w:p>
      <w:pPr>
        <w:keepNext w:val="0"/>
        <w:keepLines w:val="0"/>
        <w:pageBreakBefore w:val="0"/>
        <w:widowControl w:val="0"/>
        <w:kinsoku/>
        <w:wordWrap/>
        <w:overflowPunct/>
        <w:topLinePunct w:val="0"/>
        <w:autoSpaceDN/>
        <w:bidi w:val="0"/>
        <w:spacing w:line="579" w:lineRule="exact"/>
        <w:ind w:firstLine="616" w:firstLineChars="200"/>
        <w:jc w:val="both"/>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承担</w:t>
      </w:r>
      <w:r>
        <w:rPr>
          <w:rFonts w:hint="eastAsia" w:ascii="仿宋_GB2312" w:hAnsi="仿宋_GB2312" w:eastAsia="仿宋_GB2312" w:cs="仿宋_GB2312"/>
          <w:spacing w:val="-6"/>
          <w:sz w:val="32"/>
          <w:szCs w:val="32"/>
          <w:lang w:eastAsia="zh-CN"/>
        </w:rPr>
        <w:t>街道</w:t>
      </w:r>
      <w:r>
        <w:rPr>
          <w:rFonts w:hint="eastAsia" w:ascii="仿宋_GB2312" w:hAnsi="仿宋_GB2312" w:eastAsia="仿宋_GB2312" w:cs="仿宋_GB2312"/>
          <w:spacing w:val="-6"/>
          <w:sz w:val="32"/>
          <w:szCs w:val="32"/>
        </w:rPr>
        <w:t>应急指挥部日常工作</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负责提出处置建议，传达、落实</w:t>
      </w:r>
      <w:r>
        <w:rPr>
          <w:rFonts w:hint="eastAsia" w:ascii="仿宋_GB2312" w:hAnsi="仿宋_GB2312" w:eastAsia="仿宋_GB2312" w:cs="仿宋_GB2312"/>
          <w:spacing w:val="-6"/>
          <w:sz w:val="32"/>
          <w:szCs w:val="32"/>
          <w:lang w:eastAsia="zh-CN"/>
        </w:rPr>
        <w:t>街道</w:t>
      </w:r>
      <w:r>
        <w:rPr>
          <w:rFonts w:hint="eastAsia" w:ascii="仿宋_GB2312" w:hAnsi="仿宋_GB2312" w:eastAsia="仿宋_GB2312" w:cs="仿宋_GB2312"/>
          <w:spacing w:val="-6"/>
          <w:sz w:val="32"/>
          <w:szCs w:val="32"/>
        </w:rPr>
        <w:t>指挥部的决定和指示，协调、督</w:t>
      </w:r>
      <w:r>
        <w:rPr>
          <w:rFonts w:hint="eastAsia" w:ascii="仿宋_GB2312" w:hAnsi="仿宋_GB2312" w:eastAsia="仿宋_GB2312" w:cs="仿宋_GB2312"/>
          <w:spacing w:val="-6"/>
          <w:sz w:val="32"/>
          <w:szCs w:val="32"/>
          <w:lang w:eastAsia="zh-CN"/>
        </w:rPr>
        <w:t>促</w:t>
      </w:r>
      <w:r>
        <w:rPr>
          <w:rFonts w:hint="eastAsia" w:ascii="仿宋_GB2312" w:hAnsi="仿宋_GB2312" w:eastAsia="仿宋_GB2312" w:cs="仿宋_GB2312"/>
          <w:spacing w:val="-6"/>
          <w:sz w:val="32"/>
          <w:szCs w:val="32"/>
        </w:rPr>
        <w:t>各</w:t>
      </w:r>
      <w:r>
        <w:rPr>
          <w:rFonts w:hint="eastAsia" w:ascii="仿宋_GB2312" w:hAnsi="仿宋_GB2312" w:eastAsia="仿宋_GB2312" w:cs="仿宋_GB2312"/>
          <w:spacing w:val="-6"/>
          <w:sz w:val="32"/>
          <w:szCs w:val="32"/>
          <w:lang w:eastAsia="zh-CN"/>
        </w:rPr>
        <w:t>科室</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lang w:eastAsia="zh-CN"/>
        </w:rPr>
        <w:t>各社区（村）</w:t>
      </w:r>
      <w:r>
        <w:rPr>
          <w:rFonts w:hint="eastAsia" w:ascii="仿宋_GB2312" w:hAnsi="仿宋_GB2312" w:eastAsia="仿宋_GB2312" w:cs="仿宋_GB2312"/>
          <w:spacing w:val="-6"/>
          <w:sz w:val="32"/>
          <w:szCs w:val="32"/>
        </w:rPr>
        <w:t>工作</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建立</w:t>
      </w:r>
      <w:r>
        <w:rPr>
          <w:rFonts w:hint="eastAsia" w:ascii="仿宋_GB2312" w:hAnsi="仿宋_GB2312" w:eastAsia="仿宋_GB2312" w:cs="仿宋_GB2312"/>
          <w:spacing w:val="-6"/>
          <w:sz w:val="32"/>
          <w:szCs w:val="32"/>
          <w:lang w:eastAsia="zh-CN"/>
        </w:rPr>
        <w:t>街道</w:t>
      </w:r>
      <w:r>
        <w:rPr>
          <w:rFonts w:hint="eastAsia" w:ascii="仿宋_GB2312" w:hAnsi="仿宋_GB2312" w:eastAsia="仿宋_GB2312" w:cs="仿宋_GB2312"/>
          <w:spacing w:val="-6"/>
          <w:sz w:val="32"/>
          <w:szCs w:val="32"/>
        </w:rPr>
        <w:t>指挥部与各成员单位的联动机制</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督促检查各成员单位、有关部门和企业事业单位做好低温雨雪冰冻灾害预防预警工作</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组织有关</w:t>
      </w:r>
      <w:r>
        <w:rPr>
          <w:rFonts w:hint="eastAsia" w:ascii="仿宋_GB2312" w:hAnsi="仿宋_GB2312" w:eastAsia="仿宋_GB2312" w:cs="仿宋_GB2312"/>
          <w:spacing w:val="-6"/>
          <w:sz w:val="32"/>
          <w:szCs w:val="32"/>
          <w:lang w:eastAsia="zh-CN"/>
        </w:rPr>
        <w:t>科室</w:t>
      </w:r>
      <w:r>
        <w:rPr>
          <w:rFonts w:hint="eastAsia" w:ascii="仿宋_GB2312" w:hAnsi="仿宋_GB2312" w:eastAsia="仿宋_GB2312" w:cs="仿宋_GB2312"/>
          <w:spacing w:val="-6"/>
          <w:sz w:val="32"/>
          <w:szCs w:val="32"/>
        </w:rPr>
        <w:t>和单位研究会商低温雨雪冰冻灾害发生发展趋势</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收集、整理、报送低温雨雪冰冻灾害灾情及工作动态信息，编印相关应急工作简报</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组织、协调开展抗灾救灾的新闻报道和舆论引导工作</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完成</w:t>
      </w:r>
      <w:r>
        <w:rPr>
          <w:rFonts w:hint="eastAsia" w:ascii="仿宋_GB2312" w:hAnsi="仿宋_GB2312" w:eastAsia="仿宋_GB2312" w:cs="仿宋_GB2312"/>
          <w:spacing w:val="-6"/>
          <w:sz w:val="32"/>
          <w:szCs w:val="32"/>
          <w:lang w:eastAsia="zh-CN"/>
        </w:rPr>
        <w:t>街道</w:t>
      </w:r>
      <w:r>
        <w:rPr>
          <w:rFonts w:hint="eastAsia" w:ascii="仿宋_GB2312" w:hAnsi="仿宋_GB2312" w:eastAsia="仿宋_GB2312" w:cs="仿宋_GB2312"/>
          <w:spacing w:val="-6"/>
          <w:sz w:val="32"/>
          <w:szCs w:val="32"/>
        </w:rPr>
        <w:t>指挥部交办的其他工作。</w:t>
      </w:r>
    </w:p>
    <w:p>
      <w:pPr>
        <w:keepNext w:val="0"/>
        <w:keepLines w:val="0"/>
        <w:pageBreakBefore w:val="0"/>
        <w:widowControl w:val="0"/>
        <w:kinsoku/>
        <w:wordWrap/>
        <w:overflowPunct/>
        <w:topLinePunct w:val="0"/>
        <w:autoSpaceDN/>
        <w:bidi w:val="0"/>
        <w:spacing w:line="579" w:lineRule="exact"/>
        <w:textAlignment w:val="auto"/>
        <w:rPr>
          <w:rFonts w:hint="eastAsia" w:ascii="仿宋_GB2312" w:eastAsia="仿宋_GB2312"/>
          <w:b/>
          <w:sz w:val="32"/>
          <w:szCs w:val="32"/>
        </w:rPr>
      </w:pPr>
      <w:r>
        <w:rPr>
          <w:rFonts w:hint="eastAsia" w:ascii="仿宋_GB2312" w:eastAsia="仿宋_GB2312"/>
          <w:sz w:val="32"/>
          <w:szCs w:val="32"/>
        </w:rPr>
        <w:t>　</w:t>
      </w:r>
      <w:r>
        <w:rPr>
          <w:rFonts w:hint="eastAsia" w:ascii="仿宋_GB2312" w:eastAsia="仿宋_GB2312"/>
          <w:b/>
          <w:sz w:val="32"/>
          <w:szCs w:val="32"/>
        </w:rPr>
        <w:t>2.4应急指挥部各成员单位职责</w:t>
      </w:r>
    </w:p>
    <w:p>
      <w:pPr>
        <w:keepNext w:val="0"/>
        <w:keepLines w:val="0"/>
        <w:pageBreakBefore w:val="0"/>
        <w:widowControl w:val="0"/>
        <w:kinsoku/>
        <w:wordWrap/>
        <w:overflowPunct/>
        <w:topLinePunct w:val="0"/>
        <w:autoSpaceDN/>
        <w:bidi w:val="0"/>
        <w:spacing w:line="579" w:lineRule="exact"/>
        <w:ind w:firstLine="643" w:firstLineChars="200"/>
        <w:textAlignment w:val="auto"/>
        <w:rPr>
          <w:rFonts w:hint="eastAsia" w:ascii="仿宋_GB2312" w:hAnsi="仿宋_GB2312" w:eastAsia="仿宋_GB2312" w:cs="仿宋_GB2312"/>
          <w:spacing w:val="-6"/>
          <w:sz w:val="32"/>
          <w:szCs w:val="32"/>
          <w:lang w:val="en-US" w:eastAsia="zh-CN"/>
        </w:rPr>
      </w:pPr>
      <w:r>
        <w:rPr>
          <w:rFonts w:hint="eastAsia" w:ascii="仿宋_GB2312" w:eastAsia="仿宋_GB2312"/>
          <w:b/>
          <w:bCs/>
          <w:sz w:val="32"/>
          <w:szCs w:val="32"/>
          <w:highlight w:val="none"/>
          <w:lang w:eastAsia="zh-CN"/>
        </w:rPr>
        <w:t>应急管理办公室（应急中队）</w:t>
      </w:r>
      <w:r>
        <w:rPr>
          <w:rFonts w:hint="eastAsia" w:ascii="仿宋_GB2312" w:eastAsia="仿宋_GB2312"/>
          <w:sz w:val="32"/>
          <w:szCs w:val="32"/>
          <w:highlight w:val="none"/>
          <w:lang w:eastAsia="zh-CN"/>
        </w:rPr>
        <w:t>：</w:t>
      </w:r>
      <w:r>
        <w:rPr>
          <w:rFonts w:hint="eastAsia" w:ascii="仿宋_GB2312" w:hAnsi="仿宋_GB2312" w:eastAsia="仿宋_GB2312" w:cs="仿宋_GB2312"/>
          <w:sz w:val="32"/>
          <w:szCs w:val="32"/>
        </w:rPr>
        <w:t>负责建立雨雪冰冻灾害的预警发布与灾情报告制度；组织、协调、指导各</w:t>
      </w:r>
      <w:r>
        <w:rPr>
          <w:rFonts w:hint="eastAsia" w:ascii="仿宋_GB2312" w:hAnsi="仿宋_GB2312" w:eastAsia="仿宋_GB2312" w:cs="仿宋_GB2312"/>
          <w:sz w:val="32"/>
          <w:szCs w:val="32"/>
          <w:lang w:eastAsia="zh-CN"/>
        </w:rPr>
        <w:t>科室、各社区</w:t>
      </w:r>
      <w:r>
        <w:rPr>
          <w:rFonts w:hint="eastAsia" w:ascii="仿宋_GB2312" w:hAnsi="仿宋_GB2312" w:eastAsia="仿宋_GB2312" w:cs="仿宋_GB2312"/>
          <w:sz w:val="32"/>
          <w:szCs w:val="32"/>
        </w:rPr>
        <w:t>做好应对防范、灾害救助、应急救援、灾情核查等工作；组织做好雨雪冰冻灾害应急救援工作；按权限管理、分配省、</w:t>
      </w:r>
      <w:r>
        <w:rPr>
          <w:rFonts w:hint="eastAsia" w:ascii="仿宋_GB2312" w:hAnsi="仿宋_GB2312" w:eastAsia="仿宋_GB2312" w:cs="仿宋_GB2312"/>
          <w:sz w:val="32"/>
          <w:szCs w:val="32"/>
          <w:lang w:eastAsia="zh-CN"/>
        </w:rPr>
        <w:t>市、区</w:t>
      </w:r>
      <w:r>
        <w:rPr>
          <w:rFonts w:hint="eastAsia" w:ascii="仿宋_GB2312" w:hAnsi="仿宋_GB2312" w:eastAsia="仿宋_GB2312" w:cs="仿宋_GB2312"/>
          <w:sz w:val="32"/>
          <w:szCs w:val="32"/>
        </w:rPr>
        <w:t>救灾款物并监督使用；加强安全生产监管工作；汇总灾情和抗灾救灾工作情况，督促、检查抗灾救灾重要决定事项的落实情况。</w:t>
      </w:r>
      <w:r>
        <w:rPr>
          <w:rFonts w:hint="eastAsia" w:ascii="仿宋_GB2312" w:hAnsi="仿宋_GB2312" w:eastAsia="仿宋_GB2312" w:cs="仿宋_GB2312"/>
          <w:spacing w:val="-6"/>
          <w:sz w:val="32"/>
          <w:szCs w:val="32"/>
          <w:lang w:val="en-US" w:eastAsia="zh-CN"/>
        </w:rPr>
        <w:t>负责及时向辖区企业发告预警、及时转发区、街道文件，强化企业落实主体责任。</w:t>
      </w:r>
    </w:p>
    <w:p>
      <w:pPr>
        <w:keepNext w:val="0"/>
        <w:keepLines w:val="0"/>
        <w:pageBreakBefore w:val="0"/>
        <w:widowControl w:val="0"/>
        <w:kinsoku/>
        <w:wordWrap/>
        <w:overflowPunct/>
        <w:topLinePunct w:val="0"/>
        <w:autoSpaceDN/>
        <w:bidi w:val="0"/>
        <w:spacing w:line="579" w:lineRule="exact"/>
        <w:ind w:firstLine="643" w:firstLineChars="200"/>
        <w:textAlignment w:val="auto"/>
        <w:rPr>
          <w:rFonts w:hint="eastAsia" w:ascii="仿宋_GB2312" w:eastAsia="仿宋_GB2312"/>
          <w:sz w:val="32"/>
          <w:szCs w:val="32"/>
        </w:rPr>
      </w:pPr>
      <w:r>
        <w:rPr>
          <w:rFonts w:hint="eastAsia" w:ascii="仿宋_GB2312" w:hAnsi="Calibri" w:eastAsia="仿宋_GB2312" w:cs="Times New Roman"/>
          <w:b/>
          <w:bCs/>
          <w:sz w:val="32"/>
          <w:szCs w:val="32"/>
          <w:lang w:eastAsia="zh-CN"/>
        </w:rPr>
        <w:t>纪工委：</w:t>
      </w:r>
      <w:r>
        <w:rPr>
          <w:rFonts w:hint="eastAsia" w:ascii="仿宋_GB2312" w:eastAsia="仿宋_GB2312"/>
          <w:sz w:val="32"/>
          <w:szCs w:val="32"/>
        </w:rPr>
        <w:t>对不按</w:t>
      </w:r>
      <w:r>
        <w:rPr>
          <w:rFonts w:hint="eastAsia" w:ascii="仿宋_GB2312" w:eastAsia="仿宋_GB2312"/>
          <w:sz w:val="32"/>
          <w:szCs w:val="32"/>
          <w:lang w:eastAsia="zh-CN"/>
        </w:rPr>
        <w:t>规定</w:t>
      </w:r>
      <w:r>
        <w:rPr>
          <w:rFonts w:hint="eastAsia" w:ascii="仿宋_GB2312" w:eastAsia="仿宋_GB2312"/>
          <w:sz w:val="32"/>
          <w:szCs w:val="32"/>
        </w:rPr>
        <w:t>履行工作职责、</w:t>
      </w:r>
      <w:r>
        <w:rPr>
          <w:rFonts w:hint="eastAsia" w:ascii="仿宋_GB2312" w:eastAsia="仿宋_GB2312"/>
          <w:sz w:val="32"/>
          <w:szCs w:val="32"/>
          <w:lang w:eastAsia="zh-CN"/>
        </w:rPr>
        <w:t>在抗灾救灾工作中</w:t>
      </w:r>
      <w:r>
        <w:rPr>
          <w:rFonts w:hint="eastAsia" w:ascii="仿宋_GB2312" w:eastAsia="仿宋_GB2312"/>
          <w:sz w:val="32"/>
          <w:szCs w:val="32"/>
        </w:rPr>
        <w:t>不及时采取有效应对措施，</w:t>
      </w:r>
      <w:r>
        <w:rPr>
          <w:rFonts w:hint="eastAsia" w:ascii="仿宋_GB2312" w:eastAsia="仿宋_GB2312"/>
          <w:sz w:val="32"/>
          <w:szCs w:val="32"/>
          <w:lang w:eastAsia="zh-CN"/>
        </w:rPr>
        <w:t>搞形式主义、慢作为，</w:t>
      </w:r>
      <w:r>
        <w:rPr>
          <w:rFonts w:hint="eastAsia" w:ascii="仿宋_GB2312" w:eastAsia="仿宋_GB2312"/>
          <w:sz w:val="32"/>
          <w:szCs w:val="32"/>
        </w:rPr>
        <w:t>造成人员伤亡和重大经济损失的有关责任人，</w:t>
      </w:r>
      <w:r>
        <w:rPr>
          <w:rFonts w:hint="eastAsia" w:ascii="仿宋_GB2312" w:eastAsia="仿宋_GB2312"/>
          <w:sz w:val="32"/>
          <w:szCs w:val="32"/>
          <w:lang w:eastAsia="zh-CN"/>
        </w:rPr>
        <w:t>给予党纪政纪处分。</w:t>
      </w:r>
    </w:p>
    <w:p>
      <w:pPr>
        <w:keepNext w:val="0"/>
        <w:keepLines w:val="0"/>
        <w:pageBreakBefore w:val="0"/>
        <w:widowControl w:val="0"/>
        <w:kinsoku/>
        <w:wordWrap/>
        <w:overflowPunct/>
        <w:topLinePunct w:val="0"/>
        <w:autoSpaceDN/>
        <w:bidi w:val="0"/>
        <w:spacing w:line="579" w:lineRule="exact"/>
        <w:ind w:firstLine="643" w:firstLineChars="200"/>
        <w:jc w:val="both"/>
        <w:textAlignment w:val="auto"/>
        <w:rPr>
          <w:rFonts w:hint="eastAsia" w:ascii="仿宋_GB2312" w:eastAsia="仿宋_GB2312"/>
          <w:sz w:val="32"/>
          <w:szCs w:val="32"/>
          <w:lang w:eastAsia="zh-CN"/>
        </w:rPr>
      </w:pPr>
      <w:r>
        <w:rPr>
          <w:rFonts w:hint="eastAsia" w:ascii="仿宋_GB2312" w:hAnsi="Calibri" w:eastAsia="仿宋_GB2312" w:cs="Times New Roman"/>
          <w:b/>
          <w:bCs/>
          <w:sz w:val="32"/>
          <w:szCs w:val="32"/>
          <w:lang w:eastAsia="zh-CN"/>
        </w:rPr>
        <w:t>城乡管</w:t>
      </w:r>
      <w:r>
        <w:rPr>
          <w:rFonts w:hint="eastAsia" w:ascii="仿宋_GB2312" w:eastAsia="仿宋_GB2312"/>
          <w:b/>
          <w:bCs/>
          <w:sz w:val="32"/>
          <w:szCs w:val="32"/>
          <w:lang w:eastAsia="zh-CN"/>
        </w:rPr>
        <w:t>理办公室</w:t>
      </w:r>
      <w:r>
        <w:rPr>
          <w:rFonts w:hint="eastAsia" w:ascii="仿宋_GB2312" w:eastAsia="仿宋_GB2312"/>
          <w:sz w:val="32"/>
          <w:szCs w:val="32"/>
        </w:rPr>
        <w:t>：</w:t>
      </w:r>
      <w:r>
        <w:rPr>
          <w:rFonts w:hint="eastAsia" w:ascii="仿宋_GB2312" w:eastAsia="仿宋_GB2312"/>
          <w:sz w:val="32"/>
          <w:szCs w:val="32"/>
          <w:lang w:eastAsia="zh-CN"/>
        </w:rPr>
        <w:t>按照</w:t>
      </w:r>
      <w:r>
        <w:rPr>
          <w:rFonts w:hint="eastAsia" w:ascii="仿宋" w:hAnsi="仿宋" w:eastAsia="仿宋"/>
          <w:sz w:val="32"/>
          <w:szCs w:val="32"/>
          <w:lang w:eastAsia="zh-CN"/>
        </w:rPr>
        <w:t>街道指挥部</w:t>
      </w:r>
      <w:r>
        <w:rPr>
          <w:rFonts w:hint="eastAsia" w:ascii="仿宋_GB2312" w:eastAsia="仿宋_GB2312"/>
          <w:sz w:val="32"/>
          <w:szCs w:val="32"/>
          <w:lang w:eastAsia="zh-CN"/>
        </w:rPr>
        <w:t>工作要求，负责组织和协调街道域内相关部门道路的除雪除冰工作，确保辖</w:t>
      </w:r>
      <w:r>
        <w:rPr>
          <w:rFonts w:hint="eastAsia" w:ascii="仿宋_GB2312" w:eastAsia="仿宋_GB2312"/>
          <w:sz w:val="32"/>
          <w:szCs w:val="32"/>
        </w:rPr>
        <w:t>区</w:t>
      </w:r>
      <w:r>
        <w:rPr>
          <w:rFonts w:hint="eastAsia" w:ascii="仿宋_GB2312" w:eastAsia="仿宋_GB2312"/>
          <w:sz w:val="32"/>
          <w:szCs w:val="32"/>
          <w:lang w:eastAsia="zh-CN"/>
        </w:rPr>
        <w:t>道路通行安全。</w:t>
      </w:r>
      <w:r>
        <w:rPr>
          <w:rFonts w:hint="eastAsia" w:ascii="仿宋_GB2312" w:hAnsi="仿宋_GB2312" w:eastAsia="仿宋_GB2312" w:cs="仿宋_GB2312"/>
          <w:sz w:val="32"/>
          <w:szCs w:val="32"/>
        </w:rPr>
        <w:t>负责协调</w:t>
      </w:r>
      <w:r>
        <w:rPr>
          <w:rFonts w:hint="eastAsia" w:ascii="仿宋_GB2312" w:hAnsi="仿宋_GB2312" w:eastAsia="仿宋_GB2312" w:cs="仿宋_GB2312"/>
          <w:sz w:val="32"/>
          <w:szCs w:val="32"/>
          <w:lang w:eastAsia="zh-CN"/>
        </w:rPr>
        <w:t>区房产局</w:t>
      </w:r>
      <w:r>
        <w:rPr>
          <w:rFonts w:hint="eastAsia" w:ascii="仿宋_GB2312" w:hAnsi="仿宋_GB2312" w:eastAsia="仿宋_GB2312" w:cs="仿宋_GB2312"/>
          <w:sz w:val="32"/>
          <w:szCs w:val="32"/>
        </w:rPr>
        <w:t>保障城</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供热，指导住宅小区的除冰扫雪工作，</w:t>
      </w:r>
      <w:r>
        <w:rPr>
          <w:rFonts w:hint="eastAsia" w:ascii="仿宋_GB2312" w:hAnsi="仿宋_GB2312" w:eastAsia="仿宋_GB2312" w:cs="仿宋_GB2312"/>
          <w:sz w:val="32"/>
          <w:szCs w:val="32"/>
          <w:lang w:eastAsia="zh-CN"/>
        </w:rPr>
        <w:t>组织城市社区</w:t>
      </w:r>
      <w:r>
        <w:rPr>
          <w:rFonts w:hint="eastAsia" w:ascii="仿宋_GB2312" w:hAnsi="仿宋_GB2312" w:eastAsia="仿宋_GB2312" w:cs="仿宋_GB2312"/>
          <w:sz w:val="32"/>
          <w:szCs w:val="32"/>
        </w:rPr>
        <w:t>对危房进行安全检查</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人员安置转移，做好城</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房屋安全应急处置工作；</w:t>
      </w:r>
      <w:r>
        <w:rPr>
          <w:rFonts w:hint="eastAsia" w:ascii="仿宋_GB2312" w:hAnsi="仿宋_GB2312" w:eastAsia="仿宋_GB2312" w:cs="仿宋_GB2312"/>
          <w:sz w:val="32"/>
          <w:szCs w:val="32"/>
          <w:lang w:eastAsia="zh-CN"/>
        </w:rPr>
        <w:t>协调区房产局</w:t>
      </w:r>
      <w:r>
        <w:rPr>
          <w:rFonts w:hint="eastAsia" w:ascii="仿宋_GB2312" w:hAnsi="仿宋_GB2312" w:eastAsia="仿宋_GB2312" w:cs="仿宋_GB2312"/>
          <w:sz w:val="32"/>
          <w:szCs w:val="32"/>
        </w:rPr>
        <w:t>及时抢修受损供气管网，确保城</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供气等正常运行</w:t>
      </w:r>
      <w:r>
        <w:rPr>
          <w:rFonts w:hint="eastAsia" w:ascii="仿宋_GB2312" w:hAnsi="仿宋_GB2312" w:eastAsia="仿宋_GB2312" w:cs="仿宋_GB2312"/>
          <w:sz w:val="32"/>
          <w:szCs w:val="32"/>
          <w:lang w:eastAsia="zh-CN"/>
        </w:rPr>
        <w:t>；协调区交通局做好运输保障工作；</w:t>
      </w:r>
      <w:r>
        <w:rPr>
          <w:rFonts w:hint="eastAsia" w:ascii="仿宋_GB2312" w:hAnsi="仿宋_GB2312" w:eastAsia="仿宋_GB2312" w:cs="仿宋_GB2312"/>
          <w:sz w:val="32"/>
          <w:szCs w:val="32"/>
        </w:rPr>
        <w:t>负责迅速组织力量</w:t>
      </w:r>
      <w:r>
        <w:rPr>
          <w:rFonts w:hint="eastAsia" w:ascii="仿宋_GB2312" w:hAnsi="仿宋_GB2312" w:eastAsia="仿宋_GB2312" w:cs="仿宋_GB2312"/>
          <w:sz w:val="32"/>
          <w:szCs w:val="32"/>
          <w:shd w:val="clear" w:color="auto" w:fill="FFFFFF"/>
        </w:rPr>
        <w:t>做好主干道路、高架快速路、大型桥梁、涵洞、</w:t>
      </w:r>
      <w:r>
        <w:rPr>
          <w:rFonts w:hint="eastAsia" w:ascii="仿宋_GB2312" w:hAnsi="仿宋_GB2312" w:eastAsia="仿宋_GB2312" w:cs="仿宋_GB2312"/>
          <w:sz w:val="32"/>
          <w:szCs w:val="32"/>
        </w:rPr>
        <w:t>广告牌、树木倒伏</w:t>
      </w:r>
      <w:r>
        <w:rPr>
          <w:rFonts w:hint="eastAsia" w:ascii="仿宋_GB2312" w:hAnsi="仿宋_GB2312" w:eastAsia="仿宋_GB2312" w:cs="仿宋_GB2312"/>
          <w:sz w:val="32"/>
          <w:szCs w:val="32"/>
          <w:shd w:val="clear" w:color="auto" w:fill="FFFFFF"/>
        </w:rPr>
        <w:t>等部位的冰冻积雪清扫清除等应急处置工作；</w:t>
      </w:r>
      <w:r>
        <w:rPr>
          <w:rFonts w:hint="eastAsia" w:ascii="仿宋_GB2312" w:hAnsi="仿宋_GB2312" w:eastAsia="仿宋_GB2312" w:cs="仿宋_GB2312"/>
          <w:sz w:val="32"/>
          <w:szCs w:val="32"/>
        </w:rPr>
        <w:t>督促、检查和落实户外广告设施、景观</w:t>
      </w:r>
      <w:r>
        <w:rPr>
          <w:rFonts w:hint="eastAsia" w:ascii="仿宋_GB2312" w:hAnsi="仿宋_GB2312" w:eastAsia="仿宋_GB2312" w:cs="仿宋_GB2312"/>
          <w:sz w:val="32"/>
          <w:szCs w:val="32"/>
          <w:lang w:eastAsia="zh-CN"/>
        </w:rPr>
        <w:t>照明</w:t>
      </w:r>
      <w:r>
        <w:rPr>
          <w:rFonts w:hint="eastAsia" w:ascii="仿宋_GB2312" w:hAnsi="仿宋_GB2312" w:eastAsia="仿宋_GB2312" w:cs="仿宋_GB2312"/>
          <w:sz w:val="32"/>
          <w:szCs w:val="32"/>
        </w:rPr>
        <w:t>设施等安全管理</w:t>
      </w:r>
      <w:r>
        <w:rPr>
          <w:rFonts w:hint="eastAsia" w:ascii="仿宋_GB2312" w:hAnsi="仿宋_GB2312" w:eastAsia="仿宋_GB2312" w:cs="仿宋_GB2312"/>
          <w:sz w:val="32"/>
          <w:szCs w:val="32"/>
          <w:lang w:eastAsia="zh-CN"/>
        </w:rPr>
        <w:t>。协调有关部门</w:t>
      </w:r>
      <w:r>
        <w:rPr>
          <w:rFonts w:hint="eastAsia" w:ascii="仿宋_GB2312" w:hAnsi="仿宋_GB2312" w:eastAsia="仿宋_GB2312" w:cs="仿宋_GB2312"/>
          <w:sz w:val="32"/>
          <w:szCs w:val="32"/>
        </w:rPr>
        <w:t>保障城</w:t>
      </w:r>
      <w:r>
        <w:rPr>
          <w:rFonts w:hint="eastAsia" w:ascii="仿宋_GB2312" w:hAnsi="仿宋_GB2312" w:eastAsia="仿宋_GB2312" w:cs="仿宋_GB2312"/>
          <w:sz w:val="32"/>
          <w:szCs w:val="32"/>
          <w:lang w:eastAsia="zh-CN"/>
        </w:rPr>
        <w:t>区区</w:t>
      </w:r>
      <w:r>
        <w:rPr>
          <w:rFonts w:hint="eastAsia" w:ascii="仿宋_GB2312" w:hAnsi="仿宋_GB2312" w:eastAsia="仿宋_GB2312" w:cs="仿宋_GB2312"/>
          <w:sz w:val="32"/>
          <w:szCs w:val="32"/>
        </w:rPr>
        <w:t>民供水</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N/>
        <w:bidi w:val="0"/>
        <w:spacing w:line="579"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eastAsia="仿宋_GB2312"/>
          <w:b/>
          <w:bCs/>
          <w:sz w:val="32"/>
          <w:szCs w:val="32"/>
          <w:lang w:eastAsia="zh-CN"/>
        </w:rPr>
        <w:t>党政综合办公室</w:t>
      </w:r>
      <w:r>
        <w:rPr>
          <w:rFonts w:hint="eastAsia" w:ascii="仿宋_GB2312" w:eastAsia="仿宋_GB2312"/>
          <w:sz w:val="32"/>
          <w:szCs w:val="32"/>
        </w:rPr>
        <w:t>：</w:t>
      </w:r>
      <w:r>
        <w:rPr>
          <w:rFonts w:hint="eastAsia" w:ascii="仿宋_GB2312" w:hAnsi="仿宋_GB2312" w:eastAsia="仿宋_GB2312" w:cs="仿宋_GB2312"/>
          <w:sz w:val="32"/>
          <w:szCs w:val="32"/>
        </w:rPr>
        <w:t>负责宣传报道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舆论引导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舆情收集分析、舆情引导及网络宣传</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eastAsia="zh-CN"/>
        </w:rPr>
        <w:t>储备机关生活必备品的物资储备。</w:t>
      </w:r>
    </w:p>
    <w:p>
      <w:pPr>
        <w:keepNext w:val="0"/>
        <w:keepLines w:val="0"/>
        <w:pageBreakBefore w:val="0"/>
        <w:widowControl w:val="0"/>
        <w:kinsoku/>
        <w:wordWrap/>
        <w:overflowPunct/>
        <w:topLinePunct w:val="0"/>
        <w:autoSpaceDN/>
        <w:bidi w:val="0"/>
        <w:spacing w:line="579" w:lineRule="exact"/>
        <w:ind w:firstLine="643" w:firstLineChars="200"/>
        <w:textAlignment w:val="auto"/>
        <w:rPr>
          <w:rFonts w:hint="eastAsia" w:ascii="仿宋_GB2312" w:eastAsia="仿宋_GB2312"/>
          <w:sz w:val="32"/>
          <w:szCs w:val="32"/>
          <w:lang w:val="en-US" w:eastAsia="zh-CN"/>
        </w:rPr>
      </w:pPr>
      <w:r>
        <w:rPr>
          <w:rFonts w:hint="eastAsia" w:ascii="仿宋_GB2312" w:eastAsia="仿宋_GB2312"/>
          <w:b/>
          <w:bCs/>
          <w:sz w:val="32"/>
          <w:szCs w:val="32"/>
          <w:lang w:val="en-US" w:eastAsia="zh-CN"/>
        </w:rPr>
        <w:t>公共服务办公室：</w:t>
      </w:r>
      <w:r>
        <w:rPr>
          <w:rFonts w:hint="eastAsia" w:ascii="仿宋_GB2312" w:eastAsia="仿宋_GB2312"/>
          <w:sz w:val="32"/>
          <w:szCs w:val="32"/>
          <w:lang w:val="en-US" w:eastAsia="zh-CN"/>
        </w:rPr>
        <w:t>负责组织涉农社区对危房进行排查并做好受灾群众转移工作，负责处理受灾、遇难人员善后事宜，负责困难灾民社会救灾工作及特困供养人员的安置和收养工作；组织指导开展慈善捐赠工作。</w:t>
      </w:r>
    </w:p>
    <w:p>
      <w:pPr>
        <w:keepNext w:val="0"/>
        <w:keepLines w:val="0"/>
        <w:pageBreakBefore w:val="0"/>
        <w:widowControl w:val="0"/>
        <w:kinsoku/>
        <w:wordWrap/>
        <w:overflowPunct/>
        <w:topLinePunct w:val="0"/>
        <w:autoSpaceDN/>
        <w:bidi w:val="0"/>
        <w:spacing w:line="579" w:lineRule="exact"/>
        <w:ind w:firstLine="643" w:firstLineChars="200"/>
        <w:textAlignment w:val="auto"/>
        <w:rPr>
          <w:rFonts w:hint="eastAsia" w:ascii="仿宋_GB2312" w:hAnsi="仿宋_GB2312" w:eastAsia="仿宋_GB2312" w:cs="仿宋_GB2312"/>
          <w:sz w:val="32"/>
          <w:szCs w:val="32"/>
        </w:rPr>
      </w:pPr>
      <w:r>
        <w:rPr>
          <w:rFonts w:hint="eastAsia" w:ascii="仿宋_GB2312" w:eastAsia="仿宋_GB2312"/>
          <w:b/>
          <w:bCs/>
          <w:sz w:val="32"/>
          <w:szCs w:val="32"/>
          <w:lang w:eastAsia="zh-CN"/>
        </w:rPr>
        <w:t>社区建设办公室</w:t>
      </w:r>
      <w:r>
        <w:rPr>
          <w:rFonts w:hint="eastAsia" w:ascii="仿宋_GB2312" w:eastAsia="仿宋_GB2312"/>
          <w:sz w:val="32"/>
          <w:szCs w:val="32"/>
        </w:rPr>
        <w:t>：</w:t>
      </w:r>
      <w:r>
        <w:rPr>
          <w:rFonts w:hint="eastAsia" w:ascii="仿宋_GB2312" w:hAnsi="仿宋_GB2312" w:eastAsia="仿宋_GB2312" w:cs="仿宋_GB2312"/>
          <w:sz w:val="32"/>
          <w:szCs w:val="32"/>
        </w:rPr>
        <w:t>负责灾区的紧急医疗救援、卫生防疫、卫生监督</w:t>
      </w:r>
      <w:r>
        <w:rPr>
          <w:rFonts w:hint="eastAsia" w:ascii="仿宋_GB2312" w:hAnsi="仿宋_GB2312" w:eastAsia="仿宋_GB2312" w:cs="仿宋_GB2312"/>
          <w:sz w:val="32"/>
          <w:szCs w:val="32"/>
          <w:lang w:eastAsia="zh-CN"/>
        </w:rPr>
        <w:t>、心理援助</w:t>
      </w:r>
      <w:r>
        <w:rPr>
          <w:rFonts w:hint="eastAsia" w:ascii="仿宋_GB2312" w:hAnsi="仿宋_GB2312" w:eastAsia="仿宋_GB2312" w:cs="仿宋_GB2312"/>
          <w:sz w:val="32"/>
          <w:szCs w:val="32"/>
        </w:rPr>
        <w:t>和卫生知识宣传</w:t>
      </w:r>
      <w:r>
        <w:rPr>
          <w:rFonts w:hint="eastAsia" w:ascii="仿宋_GB2312" w:hAnsi="仿宋_GB2312" w:eastAsia="仿宋_GB2312" w:cs="仿宋_GB2312"/>
          <w:sz w:val="32"/>
          <w:szCs w:val="32"/>
          <w:lang w:eastAsia="zh-CN"/>
        </w:rPr>
        <w:t>等工作</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N/>
        <w:bidi w:val="0"/>
        <w:spacing w:line="579" w:lineRule="exact"/>
        <w:ind w:firstLine="643" w:firstLineChars="200"/>
        <w:textAlignment w:val="auto"/>
        <w:rPr>
          <w:rFonts w:hint="eastAsia" w:ascii="仿宋_GB2312" w:eastAsia="仿宋_GB2312"/>
          <w:sz w:val="32"/>
          <w:szCs w:val="32"/>
          <w:lang w:eastAsia="zh-CN"/>
        </w:rPr>
      </w:pPr>
      <w:r>
        <w:rPr>
          <w:rFonts w:hint="eastAsia" w:ascii="仿宋_GB2312" w:eastAsia="仿宋_GB2312"/>
          <w:b/>
          <w:bCs/>
          <w:sz w:val="32"/>
          <w:szCs w:val="32"/>
          <w:lang w:eastAsia="zh-CN"/>
        </w:rPr>
        <w:t>社会治理办公室</w:t>
      </w:r>
      <w:r>
        <w:rPr>
          <w:rFonts w:hint="eastAsia" w:ascii="仿宋_GB2312" w:eastAsia="仿宋_GB2312"/>
          <w:sz w:val="32"/>
          <w:szCs w:val="32"/>
          <w:lang w:eastAsia="zh-CN"/>
        </w:rPr>
        <w:t>：负责因受灾引起的信访维稳问题，负责矛盾纠纷排查化解，配合公安部门打击各种违法犯罪活动，减少社会治安问题。</w:t>
      </w:r>
    </w:p>
    <w:p>
      <w:pPr>
        <w:keepNext w:val="0"/>
        <w:keepLines w:val="0"/>
        <w:pageBreakBefore w:val="0"/>
        <w:widowControl w:val="0"/>
        <w:kinsoku/>
        <w:wordWrap/>
        <w:overflowPunct/>
        <w:topLinePunct w:val="0"/>
        <w:autoSpaceDN/>
        <w:bidi w:val="0"/>
        <w:spacing w:line="579"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eastAsia="仿宋_GB2312"/>
          <w:b/>
          <w:bCs/>
          <w:sz w:val="32"/>
          <w:szCs w:val="32"/>
          <w:lang w:eastAsia="zh-CN"/>
        </w:rPr>
        <w:t>经济发展办公室</w:t>
      </w:r>
      <w:r>
        <w:rPr>
          <w:rFonts w:hint="eastAsia" w:ascii="仿宋_GB2312" w:eastAsia="仿宋_GB2312"/>
          <w:sz w:val="32"/>
          <w:szCs w:val="32"/>
          <w:lang w:eastAsia="zh-CN"/>
        </w:rPr>
        <w:t>：</w:t>
      </w:r>
      <w:r>
        <w:rPr>
          <w:rFonts w:hint="eastAsia" w:ascii="仿宋_GB2312" w:hAnsi="仿宋_GB2312" w:eastAsia="仿宋_GB2312" w:cs="仿宋_GB2312"/>
          <w:sz w:val="32"/>
          <w:szCs w:val="32"/>
          <w:lang w:eastAsia="zh-CN"/>
        </w:rPr>
        <w:t>协助工信局做好</w:t>
      </w:r>
      <w:r>
        <w:rPr>
          <w:rFonts w:hint="eastAsia" w:ascii="仿宋_GB2312" w:hAnsi="仿宋_GB2312" w:eastAsia="仿宋_GB2312" w:cs="仿宋_GB2312"/>
          <w:sz w:val="32"/>
          <w:szCs w:val="32"/>
        </w:rPr>
        <w:t>有关工业企业做好低温雨雪冰冻灾害应对工作，指导、监测工业企业安全生产运营，统计企业的受灾情况</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N/>
        <w:bidi w:val="0"/>
        <w:spacing w:line="579"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eastAsia="仿宋_GB2312"/>
          <w:b/>
          <w:bCs/>
          <w:sz w:val="32"/>
          <w:szCs w:val="32"/>
          <w:lang w:eastAsia="zh-CN"/>
        </w:rPr>
        <w:t>农业综合服务中心：</w:t>
      </w:r>
      <w:r>
        <w:rPr>
          <w:rFonts w:hint="eastAsia" w:ascii="仿宋_GB2312" w:hAnsi="仿宋_GB2312" w:eastAsia="仿宋_GB2312" w:cs="仿宋_GB2312"/>
          <w:sz w:val="32"/>
          <w:szCs w:val="32"/>
        </w:rPr>
        <w:t>调查核实农业灾情；负责畜牧业和</w:t>
      </w:r>
      <w:r>
        <w:rPr>
          <w:rFonts w:hint="eastAsia" w:ascii="仿宋_GB2312" w:hAnsi="仿宋_GB2312" w:eastAsia="仿宋_GB2312" w:cs="仿宋_GB2312"/>
          <w:sz w:val="32"/>
          <w:szCs w:val="32"/>
          <w:lang w:eastAsia="zh-CN"/>
        </w:rPr>
        <w:t>种植</w:t>
      </w:r>
      <w:r>
        <w:rPr>
          <w:rFonts w:hint="eastAsia" w:ascii="仿宋_GB2312" w:hAnsi="仿宋_GB2312" w:eastAsia="仿宋_GB2312" w:cs="仿宋_GB2312"/>
          <w:sz w:val="32"/>
          <w:szCs w:val="32"/>
        </w:rPr>
        <w:t>业防御低温雨雪冰冻灾害应急处置和灾后农业救灾恢复生产技术指导。</w:t>
      </w:r>
    </w:p>
    <w:p>
      <w:pPr>
        <w:keepNext w:val="0"/>
        <w:keepLines w:val="0"/>
        <w:pageBreakBefore w:val="0"/>
        <w:widowControl w:val="0"/>
        <w:kinsoku/>
        <w:wordWrap/>
        <w:overflowPunct/>
        <w:topLinePunct w:val="0"/>
        <w:autoSpaceDN/>
        <w:bidi w:val="0"/>
        <w:spacing w:line="579" w:lineRule="exact"/>
        <w:ind w:firstLine="643" w:firstLineChars="200"/>
        <w:textAlignment w:val="auto"/>
        <w:rPr>
          <w:rFonts w:hint="eastAsia" w:ascii="仿宋_GB2312" w:eastAsia="仿宋_GB2312"/>
          <w:b/>
          <w:bCs/>
          <w:sz w:val="32"/>
          <w:szCs w:val="32"/>
          <w:lang w:eastAsia="zh-CN"/>
        </w:rPr>
      </w:pPr>
      <w:r>
        <w:rPr>
          <w:rFonts w:hint="eastAsia" w:ascii="仿宋_GB2312" w:eastAsia="仿宋_GB2312"/>
          <w:b/>
          <w:bCs/>
          <w:sz w:val="32"/>
          <w:szCs w:val="32"/>
          <w:lang w:eastAsia="zh-CN"/>
        </w:rPr>
        <w:t>街道武装部：</w:t>
      </w:r>
      <w:r>
        <w:rPr>
          <w:rFonts w:hint="eastAsia" w:ascii="仿宋_GB2312" w:hAnsi="仿宋_GB2312" w:eastAsia="仿宋_GB2312" w:cs="仿宋_GB2312"/>
          <w:spacing w:val="-6"/>
          <w:sz w:val="32"/>
          <w:szCs w:val="32"/>
        </w:rPr>
        <w:t>负责协调</w:t>
      </w:r>
      <w:r>
        <w:rPr>
          <w:rFonts w:hint="eastAsia" w:ascii="仿宋_GB2312" w:hAnsi="仿宋_GB2312" w:eastAsia="仿宋_GB2312" w:cs="仿宋_GB2312"/>
          <w:spacing w:val="-6"/>
          <w:sz w:val="32"/>
          <w:szCs w:val="32"/>
          <w:lang w:eastAsia="zh-CN"/>
        </w:rPr>
        <w:t>配合区武装部</w:t>
      </w:r>
      <w:r>
        <w:rPr>
          <w:rFonts w:hint="eastAsia" w:ascii="仿宋_GB2312" w:hAnsi="仿宋_GB2312" w:eastAsia="仿宋_GB2312" w:cs="仿宋_GB2312"/>
          <w:spacing w:val="-6"/>
          <w:sz w:val="32"/>
          <w:szCs w:val="32"/>
        </w:rPr>
        <w:t>组织指挥民兵及预备役部队参加抢险救灾；协助做好</w:t>
      </w:r>
      <w:r>
        <w:rPr>
          <w:rFonts w:hint="eastAsia" w:ascii="仿宋_GB2312" w:hAnsi="仿宋_GB2312" w:eastAsia="仿宋_GB2312" w:cs="仿宋_GB2312"/>
          <w:spacing w:val="-6"/>
          <w:sz w:val="32"/>
          <w:szCs w:val="32"/>
          <w:lang w:eastAsia="zh-CN"/>
        </w:rPr>
        <w:t>街道</w:t>
      </w:r>
      <w:r>
        <w:rPr>
          <w:rFonts w:hint="eastAsia" w:ascii="仿宋_GB2312" w:hAnsi="仿宋_GB2312" w:eastAsia="仿宋_GB2312" w:cs="仿宋_GB2312"/>
          <w:spacing w:val="-6"/>
          <w:sz w:val="32"/>
          <w:szCs w:val="32"/>
        </w:rPr>
        <w:t>辖区内遂行抢险救灾任务部队的相关保障工作；会同有关部门统一组织实施军队支援抢险救灾行动的宣传报道工作。</w:t>
      </w:r>
    </w:p>
    <w:p>
      <w:pPr>
        <w:keepNext w:val="0"/>
        <w:keepLines w:val="0"/>
        <w:pageBreakBefore w:val="0"/>
        <w:widowControl w:val="0"/>
        <w:kinsoku/>
        <w:wordWrap/>
        <w:overflowPunct/>
        <w:topLinePunct w:val="0"/>
        <w:autoSpaceDN/>
        <w:bidi w:val="0"/>
        <w:spacing w:line="579" w:lineRule="exact"/>
        <w:ind w:firstLine="643" w:firstLineChars="200"/>
        <w:textAlignment w:val="auto"/>
        <w:rPr>
          <w:rFonts w:hint="eastAsia" w:ascii="仿宋_GB2312" w:eastAsia="仿宋_GB2312"/>
          <w:sz w:val="32"/>
          <w:szCs w:val="32"/>
          <w:lang w:eastAsia="zh-CN"/>
        </w:rPr>
      </w:pPr>
      <w:r>
        <w:rPr>
          <w:rFonts w:hint="eastAsia" w:ascii="仿宋_GB2312" w:eastAsia="仿宋_GB2312"/>
          <w:b/>
          <w:bCs/>
          <w:sz w:val="32"/>
          <w:szCs w:val="32"/>
          <w:lang w:eastAsia="zh-CN"/>
        </w:rPr>
        <w:t>桃仙卫生服务中心</w:t>
      </w:r>
      <w:r>
        <w:rPr>
          <w:rFonts w:hint="eastAsia" w:ascii="仿宋_GB2312" w:eastAsia="仿宋_GB2312"/>
          <w:sz w:val="32"/>
          <w:szCs w:val="32"/>
          <w:lang w:eastAsia="zh-CN"/>
        </w:rPr>
        <w:t>：</w:t>
      </w:r>
      <w:r>
        <w:rPr>
          <w:rFonts w:hint="eastAsia" w:ascii="仿宋" w:hAnsi="仿宋" w:eastAsia="仿宋"/>
          <w:sz w:val="32"/>
          <w:szCs w:val="32"/>
        </w:rPr>
        <w:t>负责</w:t>
      </w:r>
      <w:r>
        <w:rPr>
          <w:rFonts w:hint="eastAsia" w:ascii="仿宋_GB2312" w:hAnsi="仿宋_GB2312" w:eastAsia="仿宋_GB2312" w:cs="仿宋_GB2312"/>
          <w:sz w:val="32"/>
          <w:szCs w:val="32"/>
        </w:rPr>
        <w:t>低温雨雪冰冻灾害</w:t>
      </w:r>
      <w:r>
        <w:rPr>
          <w:rFonts w:hint="eastAsia" w:ascii="仿宋" w:hAnsi="仿宋" w:eastAsia="仿宋"/>
          <w:sz w:val="32"/>
          <w:szCs w:val="32"/>
        </w:rPr>
        <w:t>期间医疗救援和卫生防疫工作。</w:t>
      </w:r>
    </w:p>
    <w:p>
      <w:pPr>
        <w:keepNext w:val="0"/>
        <w:keepLines w:val="0"/>
        <w:pageBreakBefore w:val="0"/>
        <w:widowControl w:val="0"/>
        <w:kinsoku/>
        <w:wordWrap/>
        <w:overflowPunct/>
        <w:topLinePunct w:val="0"/>
        <w:autoSpaceDE w:val="0"/>
        <w:autoSpaceDN/>
        <w:bidi w:val="0"/>
        <w:adjustRightInd w:val="0"/>
        <w:snapToGrid w:val="0"/>
        <w:spacing w:line="579"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eastAsia="仿宋_GB2312"/>
          <w:b/>
          <w:bCs/>
          <w:sz w:val="32"/>
          <w:szCs w:val="32"/>
          <w:lang w:eastAsia="zh-CN"/>
        </w:rPr>
        <w:t>桃仙</w:t>
      </w:r>
      <w:r>
        <w:rPr>
          <w:rFonts w:hint="eastAsia" w:ascii="仿宋_GB2312" w:eastAsia="仿宋_GB2312"/>
          <w:b/>
          <w:bCs/>
          <w:sz w:val="32"/>
          <w:szCs w:val="32"/>
        </w:rPr>
        <w:t>派出所</w:t>
      </w:r>
      <w:r>
        <w:rPr>
          <w:rFonts w:hint="eastAsia" w:ascii="仿宋_GB2312" w:eastAsia="仿宋_GB2312"/>
          <w:sz w:val="32"/>
          <w:szCs w:val="32"/>
        </w:rPr>
        <w:t>：</w:t>
      </w:r>
      <w:r>
        <w:rPr>
          <w:rFonts w:hint="eastAsia" w:ascii="仿宋_GB2312" w:hAnsi="仿宋_GB2312" w:eastAsia="仿宋_GB2312" w:cs="仿宋_GB2312"/>
          <w:sz w:val="32"/>
          <w:szCs w:val="32"/>
        </w:rPr>
        <w:t>负责低温雨雪冰冻灾害期间会同有关部门做好安全秩序维护和社会稳定工作；依法打击盗窃、哄抢救灾物资和破坏防灾救灾工程设施等各类违法犯罪行为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维护道路交通治安秩序，统筹协调有关路段的交通管制和疏导工作，必要时实施交通管制，确保交通畅通；协调有关物资、人员的牵引工作；协助疏散和转移受威胁的群众。</w:t>
      </w:r>
    </w:p>
    <w:p>
      <w:pPr>
        <w:keepNext w:val="0"/>
        <w:keepLines w:val="0"/>
        <w:pageBreakBefore w:val="0"/>
        <w:widowControl w:val="0"/>
        <w:kinsoku/>
        <w:wordWrap/>
        <w:overflowPunct/>
        <w:topLinePunct w:val="0"/>
        <w:autoSpaceDN/>
        <w:bidi w:val="0"/>
        <w:spacing w:line="579" w:lineRule="exact"/>
        <w:ind w:firstLine="643" w:firstLineChars="200"/>
        <w:textAlignment w:val="auto"/>
        <w:rPr>
          <w:rFonts w:hint="eastAsia" w:ascii="仿宋_GB2312" w:eastAsia="仿宋_GB2312"/>
          <w:sz w:val="32"/>
          <w:szCs w:val="32"/>
        </w:rPr>
      </w:pPr>
      <w:r>
        <w:rPr>
          <w:rFonts w:hint="eastAsia" w:ascii="仿宋_GB2312" w:eastAsia="仿宋_GB2312"/>
          <w:b/>
          <w:bCs/>
          <w:sz w:val="32"/>
          <w:szCs w:val="32"/>
        </w:rPr>
        <w:t>各社区</w:t>
      </w:r>
      <w:r>
        <w:rPr>
          <w:rFonts w:hint="eastAsia" w:ascii="仿宋_GB2312" w:eastAsia="仿宋_GB2312"/>
          <w:b/>
          <w:bCs/>
          <w:sz w:val="32"/>
          <w:szCs w:val="32"/>
          <w:lang w:eastAsia="zh-CN"/>
        </w:rPr>
        <w:t>（村）</w:t>
      </w:r>
      <w:r>
        <w:rPr>
          <w:rFonts w:hint="eastAsia" w:ascii="仿宋_GB2312" w:eastAsia="仿宋_GB2312"/>
          <w:sz w:val="32"/>
          <w:szCs w:val="32"/>
        </w:rPr>
        <w:t>：要及时贯彻落实</w:t>
      </w:r>
      <w:r>
        <w:rPr>
          <w:rFonts w:hint="eastAsia" w:ascii="仿宋_GB2312" w:eastAsia="仿宋_GB2312"/>
          <w:sz w:val="32"/>
          <w:szCs w:val="32"/>
          <w:lang w:eastAsia="zh-CN"/>
        </w:rPr>
        <w:t>街道</w:t>
      </w:r>
      <w:r>
        <w:rPr>
          <w:rFonts w:hint="eastAsia" w:ascii="仿宋_GB2312" w:eastAsia="仿宋_GB2312"/>
          <w:sz w:val="32"/>
          <w:szCs w:val="32"/>
        </w:rPr>
        <w:t>应急指挥部命令；负责发动本社区力量，调集足够的人力、车辆战胜</w:t>
      </w:r>
      <w:r>
        <w:rPr>
          <w:rFonts w:hint="eastAsia" w:ascii="仿宋_GB2312" w:hAnsi="仿宋_GB2312" w:eastAsia="仿宋_GB2312" w:cs="仿宋_GB2312"/>
          <w:sz w:val="32"/>
          <w:szCs w:val="32"/>
        </w:rPr>
        <w:t>低温雨雪冰冻灾害</w:t>
      </w:r>
      <w:r>
        <w:rPr>
          <w:rFonts w:hint="eastAsia" w:ascii="仿宋_GB2312" w:eastAsia="仿宋_GB2312"/>
          <w:sz w:val="32"/>
          <w:szCs w:val="32"/>
        </w:rPr>
        <w:t>；</w:t>
      </w:r>
      <w:r>
        <w:rPr>
          <w:rFonts w:hint="eastAsia" w:ascii="仿宋_GB2312" w:eastAsia="仿宋_GB2312"/>
          <w:sz w:val="32"/>
          <w:szCs w:val="32"/>
          <w:lang w:eastAsia="zh-CN"/>
        </w:rPr>
        <w:t>对危房、老旧房屋、大棚等进行隐患排查，做好群众转移安置；存在</w:t>
      </w:r>
      <w:r>
        <w:rPr>
          <w:rFonts w:hint="eastAsia" w:ascii="仿宋_GB2312" w:eastAsia="仿宋_GB2312"/>
          <w:sz w:val="32"/>
          <w:szCs w:val="32"/>
        </w:rPr>
        <w:t>遇有紧急情况时，负责对各类事件和事故组织处置工作，并及时向</w:t>
      </w:r>
      <w:r>
        <w:rPr>
          <w:rFonts w:hint="eastAsia" w:ascii="仿宋_GB2312" w:eastAsia="仿宋_GB2312"/>
          <w:sz w:val="32"/>
          <w:szCs w:val="32"/>
          <w:lang w:eastAsia="zh-CN"/>
        </w:rPr>
        <w:t>街道</w:t>
      </w:r>
      <w:r>
        <w:rPr>
          <w:rFonts w:hint="eastAsia" w:ascii="仿宋_GB2312" w:eastAsia="仿宋_GB2312"/>
          <w:sz w:val="32"/>
          <w:szCs w:val="32"/>
        </w:rPr>
        <w:t>应急指挥部上报；按照</w:t>
      </w:r>
      <w:r>
        <w:rPr>
          <w:rFonts w:hint="eastAsia" w:ascii="仿宋_GB2312" w:eastAsia="仿宋_GB2312"/>
          <w:sz w:val="32"/>
          <w:szCs w:val="32"/>
          <w:lang w:eastAsia="zh-CN"/>
        </w:rPr>
        <w:t>街道</w:t>
      </w:r>
      <w:r>
        <w:rPr>
          <w:rFonts w:hint="eastAsia" w:ascii="仿宋_GB2312" w:eastAsia="仿宋_GB2312"/>
          <w:sz w:val="32"/>
          <w:szCs w:val="32"/>
        </w:rPr>
        <w:t>应急指挥部的要求，定时反馈本社区的</w:t>
      </w:r>
      <w:r>
        <w:rPr>
          <w:rFonts w:hint="eastAsia" w:ascii="仿宋_GB2312" w:hAnsi="仿宋_GB2312" w:eastAsia="仿宋_GB2312" w:cs="仿宋_GB2312"/>
          <w:sz w:val="32"/>
          <w:szCs w:val="32"/>
        </w:rPr>
        <w:t>低温雨雪冰冻灾害</w:t>
      </w:r>
      <w:r>
        <w:rPr>
          <w:rFonts w:hint="eastAsia" w:ascii="仿宋_GB2312" w:hAnsi="仿宋_GB2312" w:eastAsia="仿宋_GB2312" w:cs="仿宋_GB2312"/>
          <w:sz w:val="32"/>
          <w:szCs w:val="32"/>
          <w:lang w:eastAsia="zh-CN"/>
        </w:rPr>
        <w:t>救灾</w:t>
      </w:r>
      <w:r>
        <w:rPr>
          <w:rFonts w:hint="eastAsia" w:ascii="仿宋_GB2312" w:eastAsia="仿宋_GB2312"/>
          <w:sz w:val="32"/>
          <w:szCs w:val="32"/>
        </w:rPr>
        <w:t>进展情况。</w:t>
      </w:r>
    </w:p>
    <w:p>
      <w:pPr>
        <w:keepNext w:val="0"/>
        <w:keepLines w:val="0"/>
        <w:pageBreakBefore w:val="0"/>
        <w:kinsoku/>
        <w:wordWrap/>
        <w:overflowPunct/>
        <w:topLinePunct w:val="0"/>
        <w:bidi w:val="0"/>
        <w:spacing w:line="579"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2.5应急工作组</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低温雨雪冰冻灾害应急指挥部根据应急处置实际需要，</w:t>
      </w:r>
      <w:r>
        <w:rPr>
          <w:rFonts w:ascii="仿宋_GB2312" w:hAnsi="仿宋_GB2312" w:eastAsia="仿宋_GB2312" w:cs="仿宋_GB2312"/>
          <w:color w:val="000000"/>
          <w:kern w:val="0"/>
          <w:sz w:val="32"/>
          <w:szCs w:val="32"/>
          <w:lang w:val="en-US" w:eastAsia="zh-CN"/>
        </w:rPr>
        <w:t>下设综合协调、研判会商、抢险救援、</w:t>
      </w:r>
      <w:r>
        <w:rPr>
          <w:rFonts w:hint="eastAsia" w:ascii="仿宋_GB2312" w:hAnsi="仿宋_GB2312" w:eastAsia="仿宋_GB2312" w:cs="仿宋_GB2312"/>
          <w:color w:val="000000"/>
          <w:kern w:val="0"/>
          <w:sz w:val="32"/>
          <w:szCs w:val="32"/>
          <w:lang w:val="en-US" w:eastAsia="zh-CN"/>
        </w:rPr>
        <w:t>舆论引导</w:t>
      </w:r>
      <w:r>
        <w:rPr>
          <w:rFonts w:ascii="仿宋_GB2312" w:hAnsi="仿宋_GB2312" w:eastAsia="仿宋_GB2312" w:cs="仿宋_GB2312"/>
          <w:color w:val="000000"/>
          <w:kern w:val="0"/>
          <w:sz w:val="32"/>
          <w:szCs w:val="32"/>
          <w:lang w:val="en-US" w:eastAsia="zh-CN"/>
        </w:rPr>
        <w:t>、后勤保障等</w:t>
      </w:r>
      <w:r>
        <w:rPr>
          <w:rFonts w:hint="eastAsia" w:ascii="仿宋_GB2312" w:hAnsi="仿宋_GB2312" w:eastAsia="仿宋_GB2312" w:cs="仿宋_GB2312"/>
          <w:color w:val="000000"/>
          <w:kern w:val="0"/>
          <w:sz w:val="32"/>
          <w:szCs w:val="32"/>
          <w:lang w:val="en-US" w:eastAsia="zh-CN"/>
        </w:rPr>
        <w:t>5</w:t>
      </w:r>
      <w:r>
        <w:rPr>
          <w:rFonts w:ascii="仿宋_GB2312" w:hAnsi="仿宋_GB2312" w:eastAsia="仿宋_GB2312" w:cs="仿宋_GB2312"/>
          <w:color w:val="000000"/>
          <w:kern w:val="0"/>
          <w:sz w:val="32"/>
          <w:szCs w:val="32"/>
          <w:lang w:val="en-US" w:eastAsia="zh-CN"/>
        </w:rPr>
        <w:t>个工作组。</w:t>
      </w:r>
      <w:r>
        <w:rPr>
          <w:rFonts w:hint="eastAsia" w:ascii="仿宋_GB2312" w:hAnsi="仿宋_GB2312" w:eastAsia="仿宋_GB2312" w:cs="仿宋_GB2312"/>
          <w:sz w:val="32"/>
          <w:szCs w:val="32"/>
        </w:rPr>
        <w:t>预案启动后，工作组</w:t>
      </w:r>
      <w:r>
        <w:rPr>
          <w:rFonts w:hint="eastAsia" w:ascii="仿宋_GB2312" w:hAnsi="仿宋_GB2312" w:eastAsia="仿宋_GB2312" w:cs="仿宋_GB2312"/>
          <w:sz w:val="32"/>
          <w:szCs w:val="32"/>
          <w:lang w:eastAsia="zh-CN"/>
        </w:rPr>
        <w:t>按</w:t>
      </w:r>
      <w:r>
        <w:rPr>
          <w:rFonts w:hint="eastAsia" w:ascii="仿宋_GB2312" w:hAnsi="仿宋_GB2312" w:eastAsia="仿宋_GB2312" w:cs="仿宋_GB2312"/>
          <w:sz w:val="32"/>
          <w:szCs w:val="32"/>
        </w:rPr>
        <w:t>各自分工迅速开展工作，全力以赴完成救灾应急工作。</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3" w:firstLineChars="200"/>
        <w:jc w:val="both"/>
        <w:textAlignment w:val="auto"/>
        <w:rPr>
          <w:sz w:val="32"/>
          <w:szCs w:val="32"/>
        </w:rPr>
      </w:pPr>
      <w:r>
        <w:rPr>
          <w:rFonts w:hint="eastAsia" w:ascii="仿宋_GB2312" w:hAnsi="仿宋_GB2312" w:eastAsia="仿宋_GB2312" w:cs="仿宋_GB2312"/>
          <w:b/>
          <w:bCs/>
          <w:color w:val="000000"/>
          <w:kern w:val="0"/>
          <w:sz w:val="32"/>
          <w:szCs w:val="32"/>
          <w:lang w:val="en-US" w:eastAsia="zh-CN"/>
        </w:rPr>
        <w:t>2.5.</w:t>
      </w:r>
      <w:r>
        <w:rPr>
          <w:rFonts w:ascii="仿宋_GB2312" w:hAnsi="仿宋_GB2312" w:eastAsia="仿宋_GB2312" w:cs="仿宋_GB2312"/>
          <w:b/>
          <w:bCs/>
          <w:color w:val="000000"/>
          <w:kern w:val="0"/>
          <w:sz w:val="32"/>
          <w:szCs w:val="32"/>
          <w:lang w:val="en-US" w:eastAsia="zh-CN"/>
        </w:rPr>
        <w:t>1.综合协调组</w:t>
      </w:r>
      <w:r>
        <w:rPr>
          <w:rFonts w:hint="eastAsia" w:ascii="仿宋_GB2312" w:hAnsi="仿宋_GB2312" w:eastAsia="仿宋_GB2312" w:cs="仿宋_GB2312"/>
          <w:b/>
          <w:bCs/>
          <w:color w:val="000000"/>
          <w:kern w:val="0"/>
          <w:sz w:val="32"/>
          <w:szCs w:val="32"/>
          <w:lang w:val="en-US" w:eastAsia="zh-CN"/>
        </w:rPr>
        <w:t>：</w:t>
      </w:r>
      <w:r>
        <w:rPr>
          <w:rFonts w:ascii="仿宋_GB2312" w:hAnsi="仿宋_GB2312" w:eastAsia="仿宋_GB2312" w:cs="仿宋_GB2312"/>
          <w:color w:val="000000"/>
          <w:kern w:val="0"/>
          <w:sz w:val="32"/>
          <w:szCs w:val="32"/>
          <w:lang w:val="en-US" w:eastAsia="zh-CN"/>
        </w:rPr>
        <w:t>认真贯彻</w:t>
      </w:r>
      <w:r>
        <w:rPr>
          <w:rFonts w:hint="eastAsia" w:ascii="仿宋_GB2312" w:hAnsi="仿宋_GB2312" w:eastAsia="仿宋_GB2312" w:cs="仿宋_GB2312"/>
          <w:color w:val="000000"/>
          <w:kern w:val="0"/>
          <w:sz w:val="32"/>
          <w:szCs w:val="32"/>
          <w:lang w:val="en-US" w:eastAsia="zh-CN"/>
        </w:rPr>
        <w:t>街道指挥部</w:t>
      </w:r>
      <w:r>
        <w:rPr>
          <w:rFonts w:ascii="仿宋_GB2312" w:hAnsi="仿宋_GB2312" w:eastAsia="仿宋_GB2312" w:cs="仿宋_GB2312"/>
          <w:color w:val="000000"/>
          <w:kern w:val="0"/>
          <w:sz w:val="32"/>
          <w:szCs w:val="32"/>
          <w:lang w:val="en-US" w:eastAsia="zh-CN"/>
        </w:rPr>
        <w:t>会议决定和安排部署，及时与各专项工作组沟通联系，搜集、汇总防灾减灾救灾信息，及时</w:t>
      </w:r>
      <w:r>
        <w:rPr>
          <w:rFonts w:hint="eastAsia" w:ascii="仿宋_GB2312" w:hAnsi="仿宋_GB2312" w:eastAsia="仿宋_GB2312" w:cs="仿宋_GB2312"/>
          <w:color w:val="000000"/>
          <w:kern w:val="0"/>
          <w:sz w:val="32"/>
          <w:szCs w:val="32"/>
          <w:lang w:val="en-US" w:eastAsia="zh-CN"/>
        </w:rPr>
        <w:t>传达上级部门</w:t>
      </w:r>
      <w:r>
        <w:rPr>
          <w:rFonts w:ascii="仿宋_GB2312" w:hAnsi="仿宋_GB2312" w:eastAsia="仿宋_GB2312" w:cs="仿宋_GB2312"/>
          <w:color w:val="000000"/>
          <w:kern w:val="0"/>
          <w:sz w:val="32"/>
          <w:szCs w:val="32"/>
          <w:lang w:val="en-US" w:eastAsia="zh-CN"/>
        </w:rPr>
        <w:t>分析防灾减灾救灾工作形势和气候变化情况，随时向</w:t>
      </w:r>
      <w:r>
        <w:rPr>
          <w:rFonts w:hint="eastAsia" w:ascii="仿宋_GB2312" w:hAnsi="仿宋_GB2312" w:eastAsia="仿宋_GB2312" w:cs="仿宋_GB2312"/>
          <w:color w:val="000000"/>
          <w:kern w:val="0"/>
          <w:sz w:val="32"/>
          <w:szCs w:val="32"/>
          <w:lang w:val="en-US" w:eastAsia="zh-CN"/>
        </w:rPr>
        <w:t>街道指挥部</w:t>
      </w:r>
      <w:r>
        <w:rPr>
          <w:rFonts w:ascii="仿宋_GB2312" w:hAnsi="仿宋_GB2312" w:eastAsia="仿宋_GB2312" w:cs="仿宋_GB2312"/>
          <w:color w:val="000000"/>
          <w:kern w:val="0"/>
          <w:sz w:val="32"/>
          <w:szCs w:val="32"/>
          <w:lang w:val="en-US" w:eastAsia="zh-CN"/>
        </w:rPr>
        <w:t xml:space="preserve">报告抗灾救灾工作进展情况，做好上传下达工作。 </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3" w:firstLineChars="200"/>
        <w:jc w:val="both"/>
        <w:textAlignment w:val="auto"/>
        <w:rPr>
          <w:sz w:val="32"/>
          <w:szCs w:val="32"/>
        </w:rPr>
      </w:pPr>
      <w:r>
        <w:rPr>
          <w:rFonts w:hint="eastAsia" w:ascii="仿宋_GB2312" w:hAnsi="仿宋_GB2312" w:eastAsia="仿宋_GB2312" w:cs="仿宋_GB2312"/>
          <w:b/>
          <w:bCs/>
          <w:color w:val="000000"/>
          <w:kern w:val="0"/>
          <w:sz w:val="32"/>
          <w:szCs w:val="32"/>
          <w:lang w:val="en-US" w:eastAsia="zh-CN"/>
        </w:rPr>
        <w:t>2.5.</w:t>
      </w:r>
      <w:r>
        <w:rPr>
          <w:rFonts w:ascii="仿宋_GB2312" w:hAnsi="仿宋_GB2312" w:eastAsia="仿宋_GB2312" w:cs="仿宋_GB2312"/>
          <w:b/>
          <w:bCs/>
          <w:color w:val="000000"/>
          <w:kern w:val="0"/>
          <w:sz w:val="32"/>
          <w:szCs w:val="32"/>
          <w:lang w:val="en-US" w:eastAsia="zh-CN"/>
        </w:rPr>
        <w:t>2.研判会商组：</w:t>
      </w:r>
      <w:r>
        <w:rPr>
          <w:rFonts w:ascii="仿宋_GB2312" w:hAnsi="仿宋_GB2312" w:eastAsia="仿宋_GB2312" w:cs="仿宋_GB2312"/>
          <w:color w:val="000000"/>
          <w:kern w:val="0"/>
          <w:sz w:val="32"/>
          <w:szCs w:val="32"/>
          <w:lang w:val="en-US" w:eastAsia="zh-CN"/>
        </w:rPr>
        <w:t>组织</w:t>
      </w:r>
      <w:r>
        <w:rPr>
          <w:rFonts w:hint="eastAsia" w:ascii="仿宋_GB2312" w:hAnsi="仿宋_GB2312" w:eastAsia="仿宋_GB2312" w:cs="仿宋_GB2312"/>
          <w:color w:val="000000"/>
          <w:kern w:val="0"/>
          <w:sz w:val="32"/>
          <w:szCs w:val="32"/>
          <w:lang w:val="en-US" w:eastAsia="zh-CN"/>
        </w:rPr>
        <w:t>传达上级</w:t>
      </w:r>
      <w:r>
        <w:rPr>
          <w:rFonts w:ascii="仿宋_GB2312" w:hAnsi="仿宋_GB2312" w:eastAsia="仿宋_GB2312" w:cs="仿宋_GB2312"/>
          <w:color w:val="000000"/>
          <w:kern w:val="0"/>
          <w:sz w:val="32"/>
          <w:szCs w:val="32"/>
          <w:lang w:val="en-US" w:eastAsia="zh-CN"/>
        </w:rPr>
        <w:t>联勤指挥部门和有关专家及时研判低温雨雪冰冻灾害天气期间的天气情况、变化趋势和城</w:t>
      </w:r>
      <w:r>
        <w:rPr>
          <w:rFonts w:hint="eastAsia" w:ascii="仿宋_GB2312" w:hAnsi="仿宋_GB2312" w:eastAsia="仿宋_GB2312" w:cs="仿宋_GB2312"/>
          <w:color w:val="000000"/>
          <w:kern w:val="0"/>
          <w:sz w:val="32"/>
          <w:szCs w:val="32"/>
          <w:lang w:val="en-US" w:eastAsia="zh-CN"/>
        </w:rPr>
        <w:t>乡</w:t>
      </w:r>
      <w:r>
        <w:rPr>
          <w:rFonts w:ascii="仿宋_GB2312" w:hAnsi="仿宋_GB2312" w:eastAsia="仿宋_GB2312" w:cs="仿宋_GB2312"/>
          <w:color w:val="000000"/>
          <w:kern w:val="0"/>
          <w:sz w:val="32"/>
          <w:szCs w:val="32"/>
          <w:lang w:val="en-US" w:eastAsia="zh-CN"/>
        </w:rPr>
        <w:t xml:space="preserve">运行安全风险，为指挥部提供决策依据。  </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3" w:firstLineChars="200"/>
        <w:jc w:val="both"/>
        <w:textAlignment w:val="auto"/>
        <w:rPr>
          <w:sz w:val="32"/>
          <w:szCs w:val="32"/>
        </w:rPr>
      </w:pPr>
      <w:r>
        <w:rPr>
          <w:rFonts w:hint="eastAsia" w:ascii="仿宋_GB2312" w:hAnsi="仿宋_GB2312" w:eastAsia="仿宋_GB2312" w:cs="仿宋_GB2312"/>
          <w:b/>
          <w:bCs/>
          <w:color w:val="000000"/>
          <w:kern w:val="0"/>
          <w:sz w:val="32"/>
          <w:szCs w:val="32"/>
          <w:lang w:val="en-US" w:eastAsia="zh-CN"/>
        </w:rPr>
        <w:t>2.5.3</w:t>
      </w:r>
      <w:r>
        <w:rPr>
          <w:rFonts w:ascii="仿宋_GB2312" w:hAnsi="仿宋_GB2312" w:eastAsia="仿宋_GB2312" w:cs="仿宋_GB2312"/>
          <w:b/>
          <w:bCs/>
          <w:color w:val="000000"/>
          <w:kern w:val="0"/>
          <w:sz w:val="32"/>
          <w:szCs w:val="32"/>
          <w:lang w:val="en-US" w:eastAsia="zh-CN"/>
        </w:rPr>
        <w:t>.抢险救援组：</w:t>
      </w:r>
      <w:r>
        <w:rPr>
          <w:rFonts w:ascii="仿宋_GB2312" w:hAnsi="仿宋_GB2312" w:eastAsia="仿宋_GB2312" w:cs="仿宋_GB2312"/>
          <w:color w:val="000000"/>
          <w:kern w:val="0"/>
          <w:sz w:val="32"/>
          <w:szCs w:val="32"/>
          <w:lang w:val="en-US" w:eastAsia="zh-CN"/>
        </w:rPr>
        <w:t xml:space="preserve">负责协调救援队伍和物资装备，组织低温雨雪冰冻灾害天气期间突发事件的应急抢险和综合救援工作。 </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3" w:firstLineChars="200"/>
        <w:jc w:val="both"/>
        <w:textAlignment w:val="auto"/>
        <w:rPr>
          <w:sz w:val="32"/>
          <w:szCs w:val="32"/>
        </w:rPr>
      </w:pPr>
      <w:r>
        <w:rPr>
          <w:rFonts w:hint="eastAsia" w:ascii="仿宋_GB2312" w:hAnsi="仿宋_GB2312" w:eastAsia="仿宋_GB2312" w:cs="仿宋_GB2312"/>
          <w:b/>
          <w:bCs/>
          <w:color w:val="000000"/>
          <w:kern w:val="0"/>
          <w:sz w:val="32"/>
          <w:szCs w:val="32"/>
          <w:lang w:val="en-US" w:eastAsia="zh-CN"/>
        </w:rPr>
        <w:t>2.5.4</w:t>
      </w:r>
      <w:r>
        <w:rPr>
          <w:rFonts w:ascii="仿宋_GB2312" w:hAnsi="仿宋_GB2312" w:eastAsia="仿宋_GB2312" w:cs="仿宋_GB2312"/>
          <w:b/>
          <w:bCs/>
          <w:color w:val="000000"/>
          <w:kern w:val="0"/>
          <w:sz w:val="32"/>
          <w:szCs w:val="32"/>
          <w:lang w:val="en-US" w:eastAsia="zh-CN"/>
        </w:rPr>
        <w:t>.</w:t>
      </w:r>
      <w:r>
        <w:rPr>
          <w:rFonts w:hint="eastAsia" w:ascii="仿宋_GB2312" w:hAnsi="仿宋_GB2312" w:eastAsia="仿宋_GB2312" w:cs="仿宋_GB2312"/>
          <w:b/>
          <w:bCs/>
          <w:color w:val="000000"/>
          <w:kern w:val="0"/>
          <w:sz w:val="32"/>
          <w:szCs w:val="32"/>
          <w:lang w:val="en-US" w:eastAsia="zh-CN"/>
        </w:rPr>
        <w:t>舆情引导</w:t>
      </w:r>
      <w:r>
        <w:rPr>
          <w:rFonts w:ascii="仿宋_GB2312" w:hAnsi="仿宋_GB2312" w:eastAsia="仿宋_GB2312" w:cs="仿宋_GB2312"/>
          <w:b/>
          <w:bCs/>
          <w:color w:val="000000"/>
          <w:kern w:val="0"/>
          <w:sz w:val="32"/>
          <w:szCs w:val="32"/>
          <w:lang w:val="en-US" w:eastAsia="zh-CN"/>
        </w:rPr>
        <w:t>组：</w:t>
      </w:r>
      <w:r>
        <w:rPr>
          <w:rFonts w:ascii="仿宋_GB2312" w:hAnsi="仿宋_GB2312" w:eastAsia="仿宋_GB2312" w:cs="仿宋_GB2312"/>
          <w:color w:val="000000"/>
          <w:kern w:val="0"/>
          <w:sz w:val="32"/>
          <w:szCs w:val="32"/>
          <w:lang w:val="en-US" w:eastAsia="zh-CN"/>
        </w:rPr>
        <w:t>按照</w:t>
      </w:r>
      <w:r>
        <w:rPr>
          <w:rFonts w:hint="eastAsia" w:ascii="仿宋_GB2312" w:hAnsi="仿宋_GB2312" w:eastAsia="仿宋_GB2312" w:cs="仿宋_GB2312"/>
          <w:color w:val="000000"/>
          <w:kern w:val="0"/>
          <w:sz w:val="32"/>
          <w:szCs w:val="32"/>
          <w:lang w:val="en-US" w:eastAsia="zh-CN"/>
        </w:rPr>
        <w:t>上级</w:t>
      </w:r>
      <w:r>
        <w:rPr>
          <w:rFonts w:ascii="仿宋_GB2312" w:hAnsi="仿宋_GB2312" w:eastAsia="仿宋_GB2312" w:cs="仿宋_GB2312"/>
          <w:color w:val="000000"/>
          <w:kern w:val="0"/>
          <w:sz w:val="32"/>
          <w:szCs w:val="32"/>
          <w:lang w:val="en-US" w:eastAsia="zh-CN"/>
        </w:rPr>
        <w:t xml:space="preserve">响应行动会商决定和建议正确引导公众舆论。 </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3" w:firstLineChars="200"/>
        <w:jc w:val="both"/>
        <w:textAlignment w:val="auto"/>
        <w:rPr>
          <w:rFonts w:hint="default"/>
          <w:lang w:val="en-US" w:eastAsia="zh-CN"/>
        </w:rPr>
      </w:pPr>
      <w:r>
        <w:rPr>
          <w:rFonts w:hint="eastAsia" w:ascii="仿宋_GB2312" w:hAnsi="仿宋_GB2312" w:eastAsia="仿宋_GB2312" w:cs="仿宋_GB2312"/>
          <w:b/>
          <w:bCs/>
          <w:color w:val="000000"/>
          <w:kern w:val="0"/>
          <w:sz w:val="32"/>
          <w:szCs w:val="32"/>
          <w:lang w:val="en-US" w:eastAsia="zh-CN"/>
        </w:rPr>
        <w:t>2.5.5</w:t>
      </w:r>
      <w:r>
        <w:rPr>
          <w:rFonts w:ascii="仿宋_GB2312" w:hAnsi="仿宋_GB2312" w:eastAsia="仿宋_GB2312" w:cs="仿宋_GB2312"/>
          <w:b/>
          <w:bCs/>
          <w:color w:val="000000"/>
          <w:kern w:val="0"/>
          <w:sz w:val="32"/>
          <w:szCs w:val="32"/>
          <w:lang w:val="en-US" w:eastAsia="zh-CN"/>
        </w:rPr>
        <w:t>.后勤保障组：</w:t>
      </w:r>
      <w:r>
        <w:rPr>
          <w:rFonts w:ascii="仿宋_GB2312" w:hAnsi="仿宋_GB2312" w:eastAsia="仿宋_GB2312" w:cs="仿宋_GB2312"/>
          <w:color w:val="000000"/>
          <w:kern w:val="0"/>
          <w:sz w:val="32"/>
          <w:szCs w:val="32"/>
          <w:lang w:val="en-US" w:eastAsia="zh-CN"/>
        </w:rPr>
        <w:t>负责</w:t>
      </w:r>
      <w:r>
        <w:rPr>
          <w:rFonts w:hint="eastAsia" w:ascii="仿宋_GB2312" w:hAnsi="仿宋_GB2312" w:eastAsia="仿宋_GB2312" w:cs="仿宋_GB2312"/>
          <w:color w:val="000000"/>
          <w:kern w:val="0"/>
          <w:sz w:val="32"/>
          <w:szCs w:val="32"/>
          <w:lang w:val="en-US" w:eastAsia="zh-CN"/>
        </w:rPr>
        <w:t>街道</w:t>
      </w:r>
      <w:r>
        <w:rPr>
          <w:rFonts w:ascii="仿宋_GB2312" w:hAnsi="仿宋_GB2312" w:eastAsia="仿宋_GB2312" w:cs="仿宋_GB2312"/>
          <w:color w:val="000000"/>
          <w:kern w:val="0"/>
          <w:sz w:val="32"/>
          <w:szCs w:val="32"/>
          <w:lang w:val="en-US" w:eastAsia="zh-CN"/>
        </w:rPr>
        <w:t>领导批示、指示督促落实工作；负责公文传输等后勤保障工作。</w:t>
      </w:r>
    </w:p>
    <w:p>
      <w:pPr>
        <w:keepNext w:val="0"/>
        <w:keepLines w:val="0"/>
        <w:pageBreakBefore w:val="0"/>
        <w:widowControl w:val="0"/>
        <w:kinsoku/>
        <w:wordWrap/>
        <w:overflowPunct/>
        <w:topLinePunct w:val="0"/>
        <w:autoSpaceDN/>
        <w:bidi w:val="0"/>
        <w:spacing w:line="579"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3应急准备</w:t>
      </w:r>
    </w:p>
    <w:p>
      <w:pPr>
        <w:keepNext w:val="0"/>
        <w:keepLines w:val="0"/>
        <w:pageBreakBefore w:val="0"/>
        <w:widowControl w:val="0"/>
        <w:kinsoku/>
        <w:wordWrap/>
        <w:overflowPunct/>
        <w:topLinePunct w:val="0"/>
        <w:autoSpaceDN/>
        <w:bidi w:val="0"/>
        <w:spacing w:line="579"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3.1 加强宣传</w:t>
      </w:r>
    </w:p>
    <w:p>
      <w:pPr>
        <w:keepNext w:val="0"/>
        <w:keepLines w:val="0"/>
        <w:pageBreakBefore w:val="0"/>
        <w:widowControl w:val="0"/>
        <w:kinsoku/>
        <w:wordWrap/>
        <w:overflowPunct/>
        <w:topLinePunct w:val="0"/>
        <w:autoSpaceDE w:val="0"/>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各有关</w:t>
      </w:r>
      <w:r>
        <w:rPr>
          <w:rFonts w:hint="eastAsia" w:ascii="仿宋_GB2312" w:hAnsi="仿宋_GB2312" w:eastAsia="仿宋_GB2312" w:cs="仿宋_GB2312"/>
          <w:color w:val="auto"/>
          <w:sz w:val="32"/>
          <w:szCs w:val="32"/>
          <w:lang w:eastAsia="zh-CN"/>
        </w:rPr>
        <w:t>科室、各社区（村）</w:t>
      </w:r>
      <w:r>
        <w:rPr>
          <w:rFonts w:hint="eastAsia" w:ascii="仿宋_GB2312" w:hAnsi="仿宋_GB2312" w:eastAsia="仿宋_GB2312" w:cs="仿宋_GB2312"/>
          <w:color w:val="auto"/>
          <w:sz w:val="32"/>
          <w:szCs w:val="32"/>
        </w:rPr>
        <w:t>要充分利用</w:t>
      </w:r>
      <w:r>
        <w:rPr>
          <w:rFonts w:hint="eastAsia" w:ascii="仿宋_GB2312" w:hAnsi="仿宋_GB2312" w:eastAsia="仿宋_GB2312" w:cs="仿宋_GB2312"/>
          <w:color w:val="auto"/>
          <w:sz w:val="32"/>
          <w:szCs w:val="32"/>
          <w:lang w:eastAsia="zh-CN"/>
        </w:rPr>
        <w:t>微信群</w:t>
      </w:r>
      <w:r>
        <w:rPr>
          <w:rFonts w:hint="eastAsia" w:ascii="仿宋_GB2312" w:hAnsi="仿宋_GB2312" w:eastAsia="仿宋_GB2312" w:cs="仿宋_GB2312"/>
          <w:color w:val="auto"/>
          <w:sz w:val="32"/>
          <w:szCs w:val="32"/>
        </w:rPr>
        <w:t>、电子显示屏、“农村大喇叭”广播系统等途径方式，及时发布预报预警信息，广泛普及防灾避灾常识，提高人民群众风险防范意识和自救互救能力。</w:t>
      </w:r>
    </w:p>
    <w:p>
      <w:pPr>
        <w:keepNext w:val="0"/>
        <w:keepLines w:val="0"/>
        <w:pageBreakBefore w:val="0"/>
        <w:kinsoku/>
        <w:wordWrap/>
        <w:overflowPunct/>
        <w:topLinePunct w:val="0"/>
        <w:bidi w:val="0"/>
        <w:spacing w:line="579"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kern w:val="2"/>
          <w:sz w:val="32"/>
          <w:szCs w:val="32"/>
          <w:lang w:val="en-US" w:eastAsia="zh-CN" w:bidi="ar-SA"/>
        </w:rPr>
        <w:t>3.2</w:t>
      </w:r>
      <w:r>
        <w:rPr>
          <w:rFonts w:hint="eastAsia" w:ascii="仿宋_GB2312" w:hAnsi="仿宋_GB2312" w:eastAsia="仿宋_GB2312" w:cs="仿宋_GB2312"/>
          <w:b/>
          <w:bCs/>
          <w:sz w:val="32"/>
          <w:szCs w:val="32"/>
        </w:rPr>
        <w:t>物资储备</w:t>
      </w:r>
    </w:p>
    <w:p>
      <w:pPr>
        <w:keepNext w:val="0"/>
        <w:keepLines w:val="0"/>
        <w:pageBreakBefore w:val="0"/>
        <w:kinsoku/>
        <w:wordWrap/>
        <w:overflowPunct/>
        <w:topLinePunct w:val="0"/>
        <w:bidi w:val="0"/>
        <w:spacing w:line="579" w:lineRule="exact"/>
        <w:ind w:firstLine="640" w:firstLineChars="200"/>
        <w:textAlignment w:val="auto"/>
        <w:rPr>
          <w:rFonts w:hint="default"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sz w:val="32"/>
          <w:szCs w:val="32"/>
        </w:rPr>
        <w:t>在每年 10月底前要储备充足的低温雨雪冰冻灾害所需应急资金、应急物资和应急装备，对所属作业装备、车辆完成集中保养检查，保持良好性能。</w:t>
      </w:r>
    </w:p>
    <w:p>
      <w:pPr>
        <w:keepNext w:val="0"/>
        <w:keepLines w:val="0"/>
        <w:pageBreakBefore w:val="0"/>
        <w:widowControl w:val="0"/>
        <w:kinsoku/>
        <w:wordWrap/>
        <w:overflowPunct/>
        <w:topLinePunct w:val="0"/>
        <w:autoSpaceDN/>
        <w:bidi w:val="0"/>
        <w:spacing w:line="579"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w:t>
      </w: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 xml:space="preserve"> 疏导准备</w:t>
      </w:r>
    </w:p>
    <w:p>
      <w:pPr>
        <w:keepNext w:val="0"/>
        <w:keepLines w:val="0"/>
        <w:pageBreakBefore w:val="0"/>
        <w:widowControl w:val="0"/>
        <w:kinsoku/>
        <w:wordWrap/>
        <w:overflowPunct/>
        <w:topLinePunct w:val="0"/>
        <w:autoSpaceDN/>
        <w:bidi w:val="0"/>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指挥部办公室加强与各地区、各</w:t>
      </w:r>
      <w:r>
        <w:rPr>
          <w:rFonts w:hint="eastAsia" w:ascii="仿宋_GB2312" w:hAnsi="仿宋_GB2312" w:eastAsia="仿宋_GB2312" w:cs="仿宋_GB2312"/>
          <w:sz w:val="32"/>
          <w:szCs w:val="32"/>
          <w:lang w:eastAsia="zh-CN"/>
        </w:rPr>
        <w:t>社区（村）</w:t>
      </w:r>
      <w:r>
        <w:rPr>
          <w:rFonts w:hint="eastAsia" w:ascii="仿宋_GB2312" w:hAnsi="仿宋_GB2312" w:eastAsia="仿宋_GB2312" w:cs="仿宋_GB2312"/>
          <w:sz w:val="32"/>
          <w:szCs w:val="32"/>
        </w:rPr>
        <w:t>沟通联系，建立联络员制度，明确联络员的工作职责、通信方式、报告程序、报告内容等，督促各地区及相关</w:t>
      </w:r>
      <w:r>
        <w:rPr>
          <w:rFonts w:hint="eastAsia" w:ascii="仿宋_GB2312" w:hAnsi="仿宋_GB2312" w:eastAsia="仿宋_GB2312" w:cs="仿宋_GB2312"/>
          <w:sz w:val="32"/>
          <w:szCs w:val="32"/>
          <w:lang w:eastAsia="zh-CN"/>
        </w:rPr>
        <w:t>科室</w:t>
      </w:r>
      <w:r>
        <w:rPr>
          <w:rFonts w:hint="eastAsia" w:ascii="仿宋_GB2312" w:hAnsi="仿宋_GB2312" w:eastAsia="仿宋_GB2312" w:cs="仿宋_GB2312"/>
          <w:sz w:val="32"/>
          <w:szCs w:val="32"/>
        </w:rPr>
        <w:t>强化实地勘察，确定应急取水用水点、备勤点、积雪冰冻消纳场、行驶线路、作业路线等。</w:t>
      </w:r>
    </w:p>
    <w:p>
      <w:pPr>
        <w:keepNext w:val="0"/>
        <w:keepLines w:val="0"/>
        <w:pageBreakBefore w:val="0"/>
        <w:widowControl w:val="0"/>
        <w:kinsoku/>
        <w:wordWrap/>
        <w:overflowPunct/>
        <w:topLinePunct w:val="0"/>
        <w:autoSpaceDN/>
        <w:bidi w:val="0"/>
        <w:spacing w:line="579"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w:t>
      </w: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 xml:space="preserve"> 设施排查</w:t>
      </w:r>
    </w:p>
    <w:p>
      <w:pPr>
        <w:keepNext w:val="0"/>
        <w:keepLines w:val="0"/>
        <w:pageBreakBefore w:val="0"/>
        <w:widowControl w:val="0"/>
        <w:kinsoku/>
        <w:wordWrap/>
        <w:overflowPunct/>
        <w:topLinePunct w:val="0"/>
        <w:autoSpaceDE w:val="0"/>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街道包片领导、各科室、包村干部、各社区</w:t>
      </w:r>
      <w:r>
        <w:rPr>
          <w:rFonts w:hint="eastAsia" w:ascii="仿宋_GB2312" w:hAnsi="仿宋_GB2312" w:eastAsia="仿宋_GB2312" w:cs="仿宋_GB2312"/>
          <w:sz w:val="32"/>
          <w:szCs w:val="32"/>
        </w:rPr>
        <w:t>要做好</w:t>
      </w:r>
      <w:r>
        <w:rPr>
          <w:rFonts w:hint="eastAsia" w:ascii="仿宋_GB2312" w:hAnsi="仿宋_GB2312" w:eastAsia="仿宋_GB2312" w:cs="仿宋_GB2312"/>
          <w:sz w:val="32"/>
          <w:szCs w:val="32"/>
          <w:lang w:eastAsia="zh-CN"/>
        </w:rPr>
        <w:t>老弱病残特殊群体</w:t>
      </w:r>
      <w:r>
        <w:rPr>
          <w:rFonts w:hint="eastAsia" w:ascii="仿宋_GB2312" w:hAnsi="仿宋_GB2312" w:eastAsia="仿宋_GB2312" w:cs="仿宋_GB2312"/>
          <w:sz w:val="32"/>
          <w:szCs w:val="32"/>
        </w:rPr>
        <w:t>应对低温雨雪冰冻灾害工作，加强对农贸</w:t>
      </w:r>
      <w:r>
        <w:rPr>
          <w:rFonts w:hint="eastAsia" w:ascii="仿宋_GB2312" w:hAnsi="仿宋_GB2312" w:eastAsia="仿宋_GB2312" w:cs="仿宋_GB2312"/>
          <w:sz w:val="32"/>
          <w:szCs w:val="32"/>
          <w:lang w:eastAsia="zh-CN"/>
        </w:rPr>
        <w:t>市场</w:t>
      </w:r>
      <w:r>
        <w:rPr>
          <w:rFonts w:hint="eastAsia" w:ascii="仿宋_GB2312" w:hAnsi="仿宋_GB2312" w:eastAsia="仿宋_GB2312" w:cs="仿宋_GB2312"/>
          <w:sz w:val="32"/>
          <w:szCs w:val="32"/>
        </w:rPr>
        <w:t>等人员密集场所的安全检查，加强对危房、户外广告牌及临时构建物，特别是临时工棚和库房的除险避灾指导和监管；加强居民安全用火、用气的宣传、指导和监管，防止火灾和煤气等中毒事故发生；要强化农业生产和牲畜防雪防冻工作指导，及时加固棚架等易被积雪压垮的临时搭建物，做好防雪灾和防冻害准备。</w:t>
      </w:r>
    </w:p>
    <w:p>
      <w:pPr>
        <w:keepNext w:val="0"/>
        <w:keepLines w:val="0"/>
        <w:pageBreakBefore w:val="0"/>
        <w:widowControl w:val="0"/>
        <w:kinsoku/>
        <w:wordWrap/>
        <w:overflowPunct/>
        <w:topLinePunct w:val="0"/>
        <w:autoSpaceDN/>
        <w:bidi w:val="0"/>
        <w:spacing w:line="579"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w:t>
      </w: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 xml:space="preserve"> 完善机制</w:t>
      </w:r>
    </w:p>
    <w:p>
      <w:pPr>
        <w:keepNext w:val="0"/>
        <w:keepLines w:val="0"/>
        <w:pageBreakBefore w:val="0"/>
        <w:widowControl w:val="0"/>
        <w:kinsoku/>
        <w:wordWrap/>
        <w:overflowPunct/>
        <w:topLinePunct w:val="0"/>
        <w:autoSpaceDE w:val="0"/>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科室、各社区（村）</w:t>
      </w:r>
      <w:r>
        <w:rPr>
          <w:rFonts w:hint="eastAsia" w:ascii="仿宋_GB2312" w:hAnsi="仿宋_GB2312" w:eastAsia="仿宋_GB2312" w:cs="仿宋_GB2312"/>
          <w:sz w:val="32"/>
          <w:szCs w:val="32"/>
        </w:rPr>
        <w:t>根据职责分工，细化应急预案，做好应急准备工作，落实灾害防御措施，建立和完善低温雨雪冰冻灾害应急响应和处置工作机制。</w:t>
      </w:r>
    </w:p>
    <w:p>
      <w:pPr>
        <w:keepNext w:val="0"/>
        <w:keepLines w:val="0"/>
        <w:pageBreakBefore w:val="0"/>
        <w:widowControl w:val="0"/>
        <w:kinsoku/>
        <w:wordWrap/>
        <w:overflowPunct/>
        <w:topLinePunct w:val="0"/>
        <w:autoSpaceDN/>
        <w:bidi w:val="0"/>
        <w:spacing w:line="579" w:lineRule="exact"/>
        <w:ind w:firstLine="640" w:firstLineChars="200"/>
        <w:jc w:val="both"/>
        <w:textAlignment w:val="auto"/>
        <w:rPr>
          <w:rFonts w:hint="eastAsia" w:ascii="仿宋_GB2312" w:hAnsi="仿宋_GB2312" w:eastAsia="仿宋_GB2312" w:cs="仿宋_GB2312"/>
          <w:b/>
          <w:bCs/>
          <w:sz w:val="32"/>
          <w:szCs w:val="32"/>
        </w:rPr>
      </w:pPr>
      <w:r>
        <w:rPr>
          <w:rFonts w:hint="eastAsia" w:ascii="黑体" w:hAnsi="黑体" w:eastAsia="黑体" w:cs="黑体"/>
          <w:b w:val="0"/>
          <w:bCs w:val="0"/>
          <w:sz w:val="32"/>
          <w:szCs w:val="32"/>
        </w:rPr>
        <w:t xml:space="preserve">4应急措施 </w:t>
      </w:r>
    </w:p>
    <w:p>
      <w:pPr>
        <w:keepNext w:val="0"/>
        <w:keepLines w:val="0"/>
        <w:pageBreakBefore w:val="0"/>
        <w:widowControl w:val="0"/>
        <w:kinsoku/>
        <w:wordWrap/>
        <w:overflowPunct/>
        <w:topLinePunct w:val="0"/>
        <w:autoSpaceDN/>
        <w:bidi w:val="0"/>
        <w:spacing w:line="579"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4.1 提高认识</w:t>
      </w:r>
    </w:p>
    <w:p>
      <w:pPr>
        <w:keepNext w:val="0"/>
        <w:keepLines w:val="0"/>
        <w:pageBreakBefore w:val="0"/>
        <w:widowControl w:val="0"/>
        <w:kinsoku/>
        <w:wordWrap/>
        <w:overflowPunct/>
        <w:topLinePunct w:val="0"/>
        <w:autoSpaceDN/>
        <w:bidi w:val="0"/>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高度重视扫雪除冰防冻工作，确保</w:t>
      </w:r>
      <w:r>
        <w:rPr>
          <w:rFonts w:hint="eastAsia" w:ascii="仿宋_GB2312" w:hAnsi="仿宋_GB2312" w:eastAsia="仿宋_GB2312" w:cs="仿宋_GB2312"/>
          <w:sz w:val="32"/>
          <w:szCs w:val="32"/>
          <w:lang w:eastAsia="zh-CN"/>
        </w:rPr>
        <w:t>我街道</w:t>
      </w:r>
      <w:r>
        <w:rPr>
          <w:rFonts w:hint="eastAsia" w:ascii="仿宋_GB2312" w:hAnsi="仿宋_GB2312" w:eastAsia="仿宋_GB2312" w:cs="仿宋_GB2312"/>
          <w:sz w:val="32"/>
          <w:szCs w:val="32"/>
        </w:rPr>
        <w:t>运行安全和秩序正常。健全应急</w:t>
      </w:r>
      <w:r>
        <w:rPr>
          <w:rFonts w:hint="eastAsia" w:ascii="仿宋_GB2312" w:hAnsi="仿宋_GB2312" w:eastAsia="仿宋_GB2312" w:cs="仿宋_GB2312"/>
          <w:sz w:val="32"/>
          <w:szCs w:val="32"/>
          <w:lang w:eastAsia="zh-CN"/>
        </w:rPr>
        <w:t>值</w:t>
      </w:r>
      <w:r>
        <w:rPr>
          <w:rFonts w:hint="eastAsia" w:ascii="仿宋_GB2312" w:hAnsi="仿宋_GB2312" w:eastAsia="仿宋_GB2312" w:cs="仿宋_GB2312"/>
          <w:sz w:val="32"/>
          <w:szCs w:val="32"/>
        </w:rPr>
        <w:t>班值守制度，把可能造成的损害降到最低程度。</w:t>
      </w:r>
    </w:p>
    <w:p>
      <w:pPr>
        <w:keepNext w:val="0"/>
        <w:keepLines w:val="0"/>
        <w:pageBreakBefore w:val="0"/>
        <w:widowControl w:val="0"/>
        <w:kinsoku/>
        <w:wordWrap/>
        <w:overflowPunct/>
        <w:topLinePunct w:val="0"/>
        <w:autoSpaceDN/>
        <w:bidi w:val="0"/>
        <w:spacing w:line="579" w:lineRule="exact"/>
        <w:ind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4.</w:t>
      </w: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rPr>
        <w:t>应急力量</w:t>
      </w:r>
    </w:p>
    <w:p>
      <w:pPr>
        <w:keepNext w:val="0"/>
        <w:keepLines w:val="0"/>
        <w:pageBreakBefore w:val="0"/>
        <w:widowControl w:val="0"/>
        <w:kinsoku/>
        <w:wordWrap/>
        <w:overflowPunct/>
        <w:topLinePunct w:val="0"/>
        <w:autoSpaceDN/>
        <w:bidi w:val="0"/>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eastAsia="zh-CN"/>
        </w:rPr>
        <w:t>街道、各社区（村）、各企业</w:t>
      </w:r>
      <w:r>
        <w:rPr>
          <w:rFonts w:hint="eastAsia" w:ascii="仿宋_GB2312" w:hAnsi="仿宋_GB2312" w:eastAsia="仿宋_GB2312" w:cs="仿宋_GB2312"/>
          <w:sz w:val="32"/>
          <w:szCs w:val="32"/>
        </w:rPr>
        <w:t>要加强应急队伍建设，建立和完善各种应急行动方案，细化任务分工，加强应急演练，提升应对能力，确保抢险救灾工作安全顺利实施。</w:t>
      </w:r>
    </w:p>
    <w:p>
      <w:pPr>
        <w:keepNext w:val="0"/>
        <w:keepLines w:val="0"/>
        <w:pageBreakBefore w:val="0"/>
        <w:widowControl w:val="0"/>
        <w:kinsoku/>
        <w:wordWrap/>
        <w:overflowPunct/>
        <w:topLinePunct w:val="0"/>
        <w:autoSpaceDN/>
        <w:bidi w:val="0"/>
        <w:spacing w:line="579"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w:t>
      </w: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值班值守</w:t>
      </w:r>
    </w:p>
    <w:p>
      <w:pPr>
        <w:keepNext w:val="0"/>
        <w:keepLines w:val="0"/>
        <w:pageBreakBefore w:val="0"/>
        <w:widowControl w:val="0"/>
        <w:kinsoku/>
        <w:wordWrap/>
        <w:overflowPunct/>
        <w:topLinePunct w:val="0"/>
        <w:autoSpaceDN/>
        <w:bidi w:val="0"/>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街道、各社区（村）</w:t>
      </w:r>
      <w:r>
        <w:rPr>
          <w:rFonts w:hint="eastAsia" w:ascii="仿宋_GB2312" w:hAnsi="仿宋_GB2312" w:eastAsia="仿宋_GB2312" w:cs="仿宋_GB2312"/>
          <w:sz w:val="32"/>
          <w:szCs w:val="32"/>
        </w:rPr>
        <w:t>要严格执行24小时值班值守和领导带班制度。元旦、春节等长假期间，实</w:t>
      </w:r>
      <w:r>
        <w:rPr>
          <w:rFonts w:hint="eastAsia" w:ascii="仿宋_GB2312" w:hAnsi="仿宋_GB2312" w:eastAsia="仿宋_GB2312" w:cs="仿宋_GB2312"/>
          <w:sz w:val="32"/>
          <w:szCs w:val="32"/>
          <w:lang w:eastAsia="zh-CN"/>
        </w:rPr>
        <w:t>行</w:t>
      </w:r>
      <w:r>
        <w:rPr>
          <w:rFonts w:hint="eastAsia" w:ascii="仿宋_GB2312" w:hAnsi="仿宋_GB2312" w:eastAsia="仿宋_GB2312" w:cs="仿宋_GB2312"/>
          <w:sz w:val="32"/>
          <w:szCs w:val="32"/>
        </w:rPr>
        <w:t>“双值班值守”制度，保证扫雪除冰防冻指挥调度，确保节假日扫雪除冰防冻工作组织到位。</w:t>
      </w:r>
    </w:p>
    <w:p>
      <w:pPr>
        <w:keepNext w:val="0"/>
        <w:keepLines w:val="0"/>
        <w:pageBreakBefore w:val="0"/>
        <w:widowControl w:val="0"/>
        <w:kinsoku/>
        <w:wordWrap/>
        <w:overflowPunct/>
        <w:topLinePunct w:val="0"/>
        <w:autoSpaceDN/>
        <w:bidi w:val="0"/>
        <w:spacing w:line="579"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5 监测预警和信息报告 </w:t>
      </w:r>
    </w:p>
    <w:p>
      <w:pPr>
        <w:keepNext w:val="0"/>
        <w:keepLines w:val="0"/>
        <w:pageBreakBefore w:val="0"/>
        <w:widowControl w:val="0"/>
        <w:kinsoku/>
        <w:wordWrap/>
        <w:overflowPunct/>
        <w:topLinePunct w:val="0"/>
        <w:autoSpaceDN/>
        <w:bidi w:val="0"/>
        <w:spacing w:line="579"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5.1 监测预警</w:t>
      </w:r>
    </w:p>
    <w:p>
      <w:pPr>
        <w:keepNext w:val="0"/>
        <w:keepLines w:val="0"/>
        <w:pageBreakBefore w:val="0"/>
        <w:widowControl w:val="0"/>
        <w:kinsoku/>
        <w:wordWrap/>
        <w:overflowPunct/>
        <w:topLinePunct w:val="0"/>
        <w:autoSpaceDN/>
        <w:bidi w:val="0"/>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及时传达区</w:t>
      </w:r>
      <w:r>
        <w:rPr>
          <w:rFonts w:hint="eastAsia" w:ascii="仿宋_GB2312" w:hAnsi="仿宋_GB2312" w:eastAsia="仿宋_GB2312" w:cs="仿宋_GB2312"/>
          <w:sz w:val="32"/>
          <w:szCs w:val="32"/>
        </w:rPr>
        <w:t>气象部门发布低温雨雪冰冻灾害预警信息</w:t>
      </w:r>
      <w:r>
        <w:rPr>
          <w:rFonts w:hint="eastAsia" w:ascii="仿宋_GB2312" w:hAnsi="仿宋_GB2312" w:eastAsia="仿宋_GB2312" w:cs="仿宋_GB2312"/>
          <w:sz w:val="32"/>
          <w:szCs w:val="32"/>
          <w:lang w:eastAsia="zh-CN"/>
        </w:rPr>
        <w:t>到各社区、各企业，减少低温雨雪冰冻天气造成灾害。</w:t>
      </w:r>
    </w:p>
    <w:p>
      <w:pPr>
        <w:keepNext w:val="0"/>
        <w:keepLines w:val="0"/>
        <w:pageBreakBefore w:val="0"/>
        <w:widowControl w:val="0"/>
        <w:kinsoku/>
        <w:wordWrap/>
        <w:overflowPunct/>
        <w:topLinePunct w:val="0"/>
        <w:autoSpaceDN/>
        <w:bidi w:val="0"/>
        <w:spacing w:line="579"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5.2信息报告</w:t>
      </w:r>
    </w:p>
    <w:p>
      <w:pPr>
        <w:keepNext w:val="0"/>
        <w:keepLines w:val="0"/>
        <w:pageBreakBefore w:val="0"/>
        <w:widowControl w:val="0"/>
        <w:kinsoku/>
        <w:wordWrap/>
        <w:overflowPunct/>
        <w:topLinePunct w:val="0"/>
        <w:autoSpaceDN/>
        <w:bidi w:val="0"/>
        <w:spacing w:line="579" w:lineRule="exact"/>
        <w:ind w:firstLine="640" w:firstLineChars="200"/>
        <w:jc w:val="both"/>
        <w:textAlignment w:val="auto"/>
        <w:rPr>
          <w:rFonts w:hint="eastAsia" w:ascii="黑体" w:hAnsi="黑体" w:eastAsia="仿宋_GB2312" w:cs="黑体"/>
          <w:b w:val="0"/>
          <w:bCs w:val="0"/>
          <w:sz w:val="32"/>
          <w:szCs w:val="32"/>
          <w:lang w:val="en-US" w:eastAsia="zh-CN"/>
        </w:rPr>
      </w:pPr>
      <w:r>
        <w:rPr>
          <w:rFonts w:hint="eastAsia" w:ascii="仿宋_GB2312" w:hAnsi="仿宋_GB2312" w:eastAsia="仿宋_GB2312" w:cs="仿宋_GB2312"/>
          <w:sz w:val="32"/>
          <w:szCs w:val="32"/>
        </w:rPr>
        <w:t>低温雨雪冰冻灾害发生后，受灾</w:t>
      </w:r>
      <w:r>
        <w:rPr>
          <w:rFonts w:hint="eastAsia" w:ascii="仿宋_GB2312" w:hAnsi="仿宋_GB2312" w:eastAsia="仿宋_GB2312" w:cs="仿宋_GB2312"/>
          <w:sz w:val="32"/>
          <w:szCs w:val="32"/>
          <w:lang w:eastAsia="zh-CN"/>
        </w:rPr>
        <w:t>社区立即</w:t>
      </w:r>
      <w:r>
        <w:rPr>
          <w:rFonts w:hint="eastAsia" w:ascii="仿宋_GB2312" w:hAnsi="仿宋_GB2312" w:eastAsia="仿宋_GB2312" w:cs="仿宋_GB2312"/>
          <w:sz w:val="32"/>
          <w:szCs w:val="32"/>
        </w:rPr>
        <w:t>将本</w:t>
      </w:r>
      <w:r>
        <w:rPr>
          <w:rFonts w:hint="eastAsia" w:ascii="仿宋_GB2312" w:hAnsi="仿宋_GB2312" w:eastAsia="仿宋_GB2312" w:cs="仿宋_GB2312"/>
          <w:sz w:val="32"/>
          <w:szCs w:val="32"/>
          <w:lang w:eastAsia="zh-CN"/>
        </w:rPr>
        <w:t>社区</w:t>
      </w:r>
      <w:r>
        <w:rPr>
          <w:rFonts w:hint="eastAsia" w:ascii="仿宋_GB2312" w:hAnsi="仿宋_GB2312" w:eastAsia="仿宋_GB2312" w:cs="仿宋_GB2312"/>
          <w:sz w:val="32"/>
          <w:szCs w:val="32"/>
        </w:rPr>
        <w:t>的初步灾情及应急措施上报</w:t>
      </w:r>
      <w:r>
        <w:rPr>
          <w:rFonts w:hint="eastAsia" w:ascii="仿宋_GB2312" w:hAnsi="仿宋_GB2312" w:eastAsia="仿宋_GB2312" w:cs="仿宋_GB2312"/>
          <w:sz w:val="32"/>
          <w:szCs w:val="32"/>
          <w:lang w:eastAsia="zh-CN"/>
        </w:rPr>
        <w:t>街道</w:t>
      </w:r>
      <w:r>
        <w:rPr>
          <w:rFonts w:hint="eastAsia" w:ascii="仿宋_GB2312" w:hAnsi="仿宋_GB2312" w:eastAsia="仿宋_GB2312" w:cs="仿宋_GB2312"/>
          <w:sz w:val="32"/>
          <w:szCs w:val="32"/>
        </w:rPr>
        <w:t>指挥部办公室；</w:t>
      </w:r>
      <w:r>
        <w:rPr>
          <w:rFonts w:hint="eastAsia" w:ascii="仿宋_GB2312" w:hAnsi="仿宋_GB2312" w:eastAsia="仿宋_GB2312" w:cs="仿宋_GB2312"/>
          <w:sz w:val="32"/>
          <w:szCs w:val="32"/>
          <w:lang w:eastAsia="zh-CN"/>
        </w:rPr>
        <w:t>办公室第一时间</w:t>
      </w:r>
      <w:r>
        <w:rPr>
          <w:rFonts w:hint="eastAsia" w:ascii="仿宋_GB2312" w:hAnsi="仿宋_GB2312" w:eastAsia="仿宋_GB2312" w:cs="仿宋_GB2312"/>
          <w:sz w:val="32"/>
          <w:szCs w:val="32"/>
        </w:rPr>
        <w:t>报</w:t>
      </w:r>
      <w:r>
        <w:rPr>
          <w:rFonts w:hint="eastAsia" w:ascii="仿宋_GB2312" w:hAnsi="仿宋_GB2312" w:eastAsia="仿宋_GB2312" w:cs="仿宋_GB2312"/>
          <w:sz w:val="32"/>
          <w:szCs w:val="32"/>
          <w:lang w:eastAsia="zh-CN"/>
        </w:rPr>
        <w:t>街道</w:t>
      </w:r>
      <w:r>
        <w:rPr>
          <w:rFonts w:hint="eastAsia" w:ascii="仿宋_GB2312" w:hAnsi="仿宋_GB2312" w:eastAsia="仿宋_GB2312" w:cs="仿宋_GB2312"/>
          <w:sz w:val="32"/>
          <w:szCs w:val="32"/>
        </w:rPr>
        <w:t>指挥部</w:t>
      </w:r>
      <w:r>
        <w:rPr>
          <w:rFonts w:hint="eastAsia" w:ascii="仿宋_GB2312" w:hAnsi="仿宋_GB2312" w:eastAsia="仿宋_GB2312" w:cs="仿宋_GB2312"/>
          <w:sz w:val="32"/>
          <w:szCs w:val="32"/>
          <w:lang w:eastAsia="zh-CN"/>
        </w:rPr>
        <w:t>并报送区应急指挥部。</w:t>
      </w:r>
    </w:p>
    <w:p>
      <w:pPr>
        <w:keepNext w:val="0"/>
        <w:keepLines w:val="0"/>
        <w:pageBreakBefore w:val="0"/>
        <w:widowControl w:val="0"/>
        <w:kinsoku/>
        <w:wordWrap/>
        <w:overflowPunct/>
        <w:topLinePunct w:val="0"/>
        <w:autoSpaceDN/>
        <w:bidi w:val="0"/>
        <w:spacing w:line="579"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6.</w:t>
      </w:r>
      <w:r>
        <w:rPr>
          <w:rFonts w:hint="eastAsia" w:ascii="仿宋" w:hAnsi="仿宋" w:eastAsia="仿宋" w:cs="仿宋"/>
          <w:b/>
          <w:bCs/>
          <w:kern w:val="2"/>
          <w:sz w:val="32"/>
          <w:szCs w:val="32"/>
          <w:lang w:val="en-US" w:eastAsia="zh-CN" w:bidi="ar"/>
        </w:rPr>
        <w:t>响应分级</w:t>
      </w:r>
    </w:p>
    <w:p>
      <w:pPr>
        <w:keepNext w:val="0"/>
        <w:keepLines w:val="0"/>
        <w:pageBreakBefore w:val="0"/>
        <w:widowControl w:val="0"/>
        <w:kinsoku/>
        <w:wordWrap/>
        <w:overflowPunct/>
        <w:topLinePunct w:val="0"/>
        <w:autoSpaceDN/>
        <w:bidi w:val="0"/>
        <w:spacing w:line="579"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根据低温雨雪冰冻天气或灾害的严重程度与范围，应急响应分Ⅳ级（一般）、 Ⅲ级（较大）、Ⅱ级（重大）和Ⅰ级（特别重大）四级，分别用蓝色、黄色、橙色和红色表示。</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79" w:lineRule="exact"/>
        <w:ind w:right="0" w:firstLine="643" w:firstLineChars="200"/>
        <w:jc w:val="both"/>
        <w:textAlignment w:val="auto"/>
        <w:rPr>
          <w:rFonts w:hint="eastAsia" w:ascii="仿宋" w:hAnsi="仿宋" w:eastAsia="仿宋" w:cs="仿宋"/>
          <w:b/>
          <w:bCs/>
          <w:sz w:val="32"/>
          <w:szCs w:val="32"/>
          <w:lang w:val="en-US"/>
        </w:rPr>
      </w:pPr>
      <w:r>
        <w:rPr>
          <w:rFonts w:hint="eastAsia" w:ascii="仿宋" w:hAnsi="仿宋" w:eastAsia="仿宋" w:cs="仿宋"/>
          <w:b/>
          <w:bCs/>
          <w:kern w:val="2"/>
          <w:sz w:val="32"/>
          <w:szCs w:val="32"/>
          <w:lang w:val="en-US" w:eastAsia="zh-CN" w:bidi="ar"/>
        </w:rPr>
        <w:t>7. 响应行动</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79" w:lineRule="exact"/>
        <w:ind w:left="0" w:right="0" w:firstLine="643" w:firstLineChars="200"/>
        <w:jc w:val="both"/>
        <w:textAlignment w:val="auto"/>
        <w:rPr>
          <w:rFonts w:hint="eastAsia" w:ascii="仿宋" w:hAnsi="仿宋" w:eastAsia="仿宋" w:cs="仿宋"/>
          <w:b/>
          <w:bCs/>
          <w:sz w:val="32"/>
          <w:szCs w:val="32"/>
          <w:lang w:val="en-US"/>
        </w:rPr>
      </w:pPr>
      <w:r>
        <w:rPr>
          <w:rFonts w:hint="eastAsia" w:ascii="仿宋" w:hAnsi="仿宋" w:eastAsia="仿宋" w:cs="仿宋"/>
          <w:b/>
          <w:bCs/>
          <w:kern w:val="2"/>
          <w:sz w:val="32"/>
          <w:szCs w:val="32"/>
          <w:lang w:val="en-US" w:eastAsia="zh-CN" w:bidi="ar"/>
        </w:rPr>
        <w:t>7.1 低温雨雪冰冻灾害Ⅳ级（一般）应急响应行动</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79" w:lineRule="exact"/>
        <w:ind w:left="0" w:right="0"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启动Ⅳ级应急响应后，由街道指挥部办公室主任根据形势变化及灾险情发展，适时组织会商、调度，并及时向街道党工委和政府，街道指挥部报送有关信息。</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79" w:lineRule="exact"/>
        <w:ind w:left="0" w:right="0"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以下部门应在2小时内启动相应级别的应急响应，并按照要求做好应对防范工作，开展先期处置。</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79" w:lineRule="exact"/>
        <w:ind w:left="0" w:right="0"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1）应急办及时转发区气象局发布的气象灾害预警信号，组织灾情核查和综合上报，组织开展预防性检查、督查，组织专业应急救援队伍做好应对突发事件的各项准备工作；开展安全工作的检查与监管，督促各生产经营单位落实各项安全措施；及时下拨救灾物资，督促受灾社区做好灾民生活救助工作，保障灾民基本生活；组织做好雨雪冰冻灾害应急救援队伍物资的调度工作。</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79" w:lineRule="exact"/>
        <w:ind w:left="0" w:right="0"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（2）城乡管理办公室组织清扫积雪、融冰化雪工作；对临时建筑物、农贸市场等场所以及广告牌匾进行安全检查。</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79" w:lineRule="exact"/>
        <w:ind w:left="0" w:right="0"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（3）其他成员单位应当根据各自职责开展应急检查，做好应急准备，传播预警信息，启动相关应急预案。</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79" w:lineRule="exact"/>
        <w:ind w:left="0" w:right="0" w:firstLine="643" w:firstLineChars="200"/>
        <w:jc w:val="both"/>
        <w:textAlignment w:val="auto"/>
        <w:rPr>
          <w:rFonts w:hint="eastAsia" w:ascii="仿宋" w:hAnsi="仿宋" w:eastAsia="仿宋" w:cs="仿宋"/>
          <w:b/>
          <w:bCs/>
          <w:sz w:val="32"/>
          <w:szCs w:val="32"/>
          <w:lang w:val="en-US"/>
        </w:rPr>
      </w:pPr>
      <w:r>
        <w:rPr>
          <w:rFonts w:hint="eastAsia" w:ascii="仿宋" w:hAnsi="仿宋" w:eastAsia="仿宋" w:cs="仿宋"/>
          <w:b/>
          <w:bCs/>
          <w:kern w:val="2"/>
          <w:sz w:val="32"/>
          <w:szCs w:val="32"/>
          <w:lang w:val="en-US" w:eastAsia="zh-CN" w:bidi="ar"/>
        </w:rPr>
        <w:t>7.2 低温雨雪冰冻灾害Ⅲ级（较大）应急响应行动</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79" w:lineRule="exact"/>
        <w:ind w:left="0" w:right="0"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启动Ⅲ级应急响应后，由街道指挥部指挥长或副指挥长根据形势变化及灾情发展，及时组织会商、调度，并及时向街道党工会和政府报送有关信息。</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79" w:lineRule="exact"/>
        <w:ind w:left="0" w:right="0"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（1）属地派出所监控各地区治安秩序状况，维护灾区社会治安秩序，疏导交通，适时采取交通管制；协助有关部门在灾区开展抢险救灾；依法打击各类趁灾实施的违法犯罪活动。</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79" w:lineRule="exact"/>
        <w:ind w:left="0" w:right="0"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（2）公共服务办公室根据灾害损失情况派出工作组指导救灾工作，协同做好雨雪冰冻灾害造成基本生活出现严重困难家庭和个人临时救助工作。</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79" w:lineRule="exact"/>
        <w:ind w:left="0" w:right="0"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3）农业综合服务中心负责种植业和养殖业受灾情况监测，指导各地做好防冻防压准备工作，指导做好大棚、养殖场畜禽房舍的加固工作；根据需要派出工作组指导灾区做好防冻防压工作；随时准备派出农技人员指导农作物防冻救灾；负责掌握和核实农业受灾情况，分析低温雨雪冰冻灾害对农业生产的影响，提出措施建议；制定灾后补救措施，组织农民开展生产自救。</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79" w:lineRule="exact"/>
        <w:ind w:left="0" w:right="0"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（4）社区建设办公室组织医疗卫生机构组建救灾防病应急队伍，随时准备赶赴现场开展医疗救援和疾病预防控制工作；对各各社区、各企业卫生应急工作进行指导和援助。</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79" w:lineRule="exact"/>
        <w:ind w:left="0" w:right="0" w:firstLine="643" w:firstLineChars="200"/>
        <w:jc w:val="both"/>
        <w:textAlignment w:val="auto"/>
        <w:rPr>
          <w:rFonts w:hint="eastAsia" w:ascii="仿宋" w:hAnsi="仿宋" w:eastAsia="仿宋" w:cs="仿宋"/>
          <w:b/>
          <w:bCs/>
          <w:sz w:val="32"/>
          <w:szCs w:val="32"/>
          <w:lang w:val="en-US"/>
        </w:rPr>
      </w:pPr>
      <w:r>
        <w:rPr>
          <w:rFonts w:hint="eastAsia" w:ascii="仿宋" w:hAnsi="仿宋" w:eastAsia="仿宋" w:cs="仿宋"/>
          <w:b/>
          <w:bCs/>
          <w:kern w:val="2"/>
          <w:sz w:val="32"/>
          <w:szCs w:val="32"/>
          <w:lang w:val="en-US" w:eastAsia="zh-CN" w:bidi="ar"/>
        </w:rPr>
        <w:t>7.3低温雨雪冰冻灾害Ⅱ级（重大）应急响应行动</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79" w:lineRule="exact"/>
        <w:ind w:left="0" w:right="0"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启动Ⅱ级应急响应后，由街道指挥部指挥长随时组织召开会商、调度会，部署应急响应工作，根据需要向灾害发生地派出工作组，并向街道党工委和政府汇报应急处置情况。</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79" w:lineRule="exact"/>
        <w:ind w:left="0" w:right="0"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（1）党政综合办公室配合有关部门了解核实灾情，及时向区财政局报送灾情，申请区财政</w:t>
      </w:r>
      <w:r>
        <w:rPr>
          <w:rFonts w:hint="eastAsia" w:ascii="仿宋" w:hAnsi="仿宋" w:eastAsia="仿宋" w:cs="仿宋"/>
          <w:color w:val="000000"/>
          <w:kern w:val="2"/>
          <w:sz w:val="32"/>
          <w:szCs w:val="32"/>
          <w:lang w:val="en-US" w:eastAsia="zh-CN" w:bidi="ar"/>
        </w:rPr>
        <w:t>救援</w:t>
      </w:r>
      <w:r>
        <w:rPr>
          <w:rFonts w:hint="eastAsia" w:ascii="仿宋" w:hAnsi="仿宋" w:eastAsia="仿宋" w:cs="仿宋"/>
          <w:kern w:val="2"/>
          <w:sz w:val="32"/>
          <w:szCs w:val="32"/>
          <w:lang w:val="en-US" w:eastAsia="zh-CN" w:bidi="ar"/>
        </w:rPr>
        <w:t>救灾资金；会同有关部门提出</w:t>
      </w:r>
      <w:r>
        <w:rPr>
          <w:rFonts w:hint="eastAsia" w:ascii="仿宋" w:hAnsi="仿宋" w:eastAsia="仿宋" w:cs="仿宋"/>
          <w:color w:val="000000"/>
          <w:kern w:val="2"/>
          <w:sz w:val="32"/>
          <w:szCs w:val="32"/>
          <w:lang w:val="en-US" w:eastAsia="zh-CN" w:bidi="ar"/>
        </w:rPr>
        <w:t>救援</w:t>
      </w:r>
      <w:r>
        <w:rPr>
          <w:rFonts w:hint="eastAsia" w:ascii="仿宋" w:hAnsi="仿宋" w:eastAsia="仿宋" w:cs="仿宋"/>
          <w:kern w:val="2"/>
          <w:sz w:val="32"/>
          <w:szCs w:val="32"/>
          <w:lang w:val="en-US" w:eastAsia="zh-CN" w:bidi="ar"/>
        </w:rPr>
        <w:t>救灾资金分配方案，报区政府审批后及时下达；加强救灾资金的管理和监督。</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79" w:lineRule="exact"/>
        <w:ind w:left="0" w:right="0"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（2）农业综合服务中心组织、协调、指导所管水利工程设施、供水设施和小水电系统的抗灾抢险工作，加强安全检查，配合做好防冻除雪，负责灾后修复。</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79" w:lineRule="exact"/>
        <w:ind w:left="0" w:right="0" w:firstLine="640" w:firstLineChars="200"/>
        <w:jc w:val="both"/>
        <w:textAlignment w:val="auto"/>
        <w:rPr>
          <w:rFonts w:hint="eastAsia" w:ascii="仿宋" w:hAnsi="仿宋" w:eastAsia="仿宋" w:cs="仿宋"/>
          <w:b/>
          <w:bCs/>
          <w:sz w:val="32"/>
          <w:szCs w:val="32"/>
          <w:lang w:val="en-US"/>
        </w:rPr>
      </w:pPr>
      <w:r>
        <w:rPr>
          <w:rFonts w:hint="eastAsia" w:ascii="仿宋" w:hAnsi="仿宋" w:eastAsia="仿宋" w:cs="仿宋"/>
          <w:kern w:val="2"/>
          <w:sz w:val="32"/>
          <w:szCs w:val="32"/>
          <w:lang w:val="en-US" w:eastAsia="zh-CN" w:bidi="ar"/>
        </w:rPr>
        <w:t>（3）其他成员单位应当根据各自职责开展应急检查，做好应急准备，传播预警信息，启动相关应急预案。</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79" w:lineRule="exact"/>
        <w:ind w:left="0" w:right="0" w:firstLine="643" w:firstLineChars="200"/>
        <w:jc w:val="both"/>
        <w:textAlignment w:val="auto"/>
        <w:rPr>
          <w:rFonts w:hint="eastAsia" w:ascii="仿宋" w:hAnsi="仿宋" w:eastAsia="仿宋" w:cs="仿宋"/>
          <w:b/>
          <w:bCs/>
          <w:sz w:val="32"/>
          <w:szCs w:val="32"/>
          <w:lang w:val="en-US"/>
        </w:rPr>
      </w:pPr>
      <w:r>
        <w:rPr>
          <w:rFonts w:hint="eastAsia" w:ascii="仿宋" w:hAnsi="仿宋" w:eastAsia="仿宋" w:cs="仿宋"/>
          <w:b/>
          <w:bCs/>
          <w:kern w:val="2"/>
          <w:sz w:val="32"/>
          <w:szCs w:val="32"/>
          <w:lang w:val="en-US" w:eastAsia="zh-CN" w:bidi="ar"/>
        </w:rPr>
        <w:t>7.4 低温雨雪冰冻灾害Ⅰ级（特别重大）应急响应行动</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79" w:lineRule="exact"/>
        <w:ind w:left="0" w:right="0"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启动Ⅰ级应急后，由街道指挥部指挥长随时召开会商、调度会，部署应急响应工作，明确防御目标和重点；随时向区委、区政府汇报有关情况；向灾害发生地派出工作组指导工作，组织指挥重大灾情的抢险救灾工作。</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79" w:lineRule="exact"/>
        <w:ind w:left="0" w:right="0"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所有成员单位进入Ⅰ级响应状态，主要领导24小时带班指挥，确保与指挥部的联络畅通；调派应急救援队伍赴灾区开展救援，必要时，按规定程序请求驻沈部队、武警和民兵预备役参与；根据需要随时调用各种应急物资、装备、技术人员，及时补充应急物资、装备。</w:t>
      </w:r>
    </w:p>
    <w:p>
      <w:pPr>
        <w:keepNext w:val="0"/>
        <w:keepLines w:val="0"/>
        <w:pageBreakBefore w:val="0"/>
        <w:widowControl w:val="0"/>
        <w:kinsoku/>
        <w:wordWrap/>
        <w:overflowPunct/>
        <w:topLinePunct w:val="0"/>
        <w:autoSpaceDN/>
        <w:bidi w:val="0"/>
        <w:spacing w:line="579" w:lineRule="exact"/>
        <w:ind w:firstLine="320" w:firstLineChars="100"/>
        <w:textAlignment w:val="auto"/>
        <w:rPr>
          <w:rFonts w:hint="eastAsia" w:ascii="仿宋" w:hAnsi="仿宋" w:eastAsia="仿宋" w:cs="仿宋"/>
          <w:b/>
          <w:sz w:val="32"/>
          <w:szCs w:val="32"/>
        </w:rPr>
      </w:pPr>
      <w:r>
        <w:rPr>
          <w:rFonts w:hint="eastAsia" w:ascii="仿宋" w:hAnsi="仿宋" w:eastAsia="仿宋" w:cs="仿宋"/>
          <w:sz w:val="32"/>
          <w:szCs w:val="32"/>
        </w:rPr>
        <w:t xml:space="preserve"> </w:t>
      </w:r>
      <w:r>
        <w:rPr>
          <w:rFonts w:hint="eastAsia" w:ascii="仿宋" w:hAnsi="仿宋" w:eastAsia="仿宋" w:cs="仿宋"/>
          <w:color w:val="FF0000"/>
          <w:sz w:val="32"/>
          <w:szCs w:val="32"/>
          <w:lang w:val="en-US" w:eastAsia="zh-CN"/>
        </w:rPr>
        <w:t xml:space="preserve"> </w:t>
      </w:r>
      <w:r>
        <w:rPr>
          <w:rFonts w:hint="eastAsia" w:ascii="仿宋" w:hAnsi="仿宋" w:eastAsia="仿宋" w:cs="仿宋"/>
          <w:b/>
          <w:sz w:val="32"/>
          <w:szCs w:val="32"/>
          <w:lang w:val="en-US" w:eastAsia="zh-CN"/>
        </w:rPr>
        <w:t>8.</w:t>
      </w:r>
      <w:r>
        <w:rPr>
          <w:rFonts w:hint="eastAsia" w:ascii="仿宋" w:hAnsi="仿宋" w:eastAsia="仿宋" w:cs="仿宋"/>
          <w:b/>
          <w:sz w:val="32"/>
          <w:szCs w:val="32"/>
        </w:rPr>
        <w:t>响应终止</w:t>
      </w:r>
    </w:p>
    <w:p>
      <w:pPr>
        <w:keepNext w:val="0"/>
        <w:keepLines w:val="0"/>
        <w:pageBreakBefore w:val="0"/>
        <w:widowControl w:val="0"/>
        <w:kinsoku/>
        <w:wordWrap/>
        <w:overflowPunct/>
        <w:topLinePunct w:val="0"/>
        <w:autoSpaceDN/>
        <w:bidi w:val="0"/>
        <w:spacing w:line="579"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低温雨雪冰冻灾害结束、灾情和救灾工作稳定后，由应急指挥部办公室提出建议，指挥部决定终止应急响应,并立即向社会公布。</w:t>
      </w:r>
    </w:p>
    <w:p>
      <w:pPr>
        <w:keepNext w:val="0"/>
        <w:keepLines w:val="0"/>
        <w:pageBreakBefore w:val="0"/>
        <w:widowControl w:val="0"/>
        <w:kinsoku/>
        <w:wordWrap/>
        <w:overflowPunct/>
        <w:topLinePunct w:val="0"/>
        <w:autoSpaceDN/>
        <w:bidi w:val="0"/>
        <w:spacing w:line="579"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9</w:t>
      </w:r>
      <w:r>
        <w:rPr>
          <w:rFonts w:hint="eastAsia" w:ascii="黑体" w:hAnsi="黑体" w:eastAsia="黑体" w:cs="黑体"/>
          <w:b w:val="0"/>
          <w:bCs w:val="0"/>
          <w:sz w:val="32"/>
          <w:szCs w:val="32"/>
        </w:rPr>
        <w:t>后期处置</w:t>
      </w:r>
    </w:p>
    <w:p>
      <w:pPr>
        <w:keepNext w:val="0"/>
        <w:keepLines w:val="0"/>
        <w:pageBreakBefore w:val="0"/>
        <w:widowControl w:val="0"/>
        <w:kinsoku/>
        <w:wordWrap/>
        <w:overflowPunct/>
        <w:topLinePunct w:val="0"/>
        <w:autoSpaceDN/>
        <w:bidi w:val="0"/>
        <w:spacing w:line="579"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val="en-US" w:eastAsia="zh-CN"/>
        </w:rPr>
        <w:t>9</w:t>
      </w:r>
      <w:r>
        <w:rPr>
          <w:rFonts w:hint="eastAsia" w:ascii="仿宋_GB2312" w:hAnsi="仿宋_GB2312" w:eastAsia="仿宋_GB2312" w:cs="仿宋_GB2312"/>
          <w:b/>
          <w:bCs/>
          <w:sz w:val="32"/>
          <w:szCs w:val="32"/>
        </w:rPr>
        <w:t>.1善后处置</w:t>
      </w:r>
    </w:p>
    <w:p>
      <w:pPr>
        <w:keepNext w:val="0"/>
        <w:keepLines w:val="0"/>
        <w:pageBreakBefore w:val="0"/>
        <w:widowControl w:val="0"/>
        <w:kinsoku/>
        <w:wordWrap/>
        <w:overflowPunct/>
        <w:topLinePunct w:val="0"/>
        <w:autoSpaceDN/>
        <w:bidi w:val="0"/>
        <w:spacing w:line="579" w:lineRule="exact"/>
        <w:ind w:firstLine="616" w:firstLineChars="200"/>
        <w:jc w:val="both"/>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lang w:eastAsia="zh-CN"/>
        </w:rPr>
        <w:t>各相关科室、各社区（村）</w:t>
      </w:r>
      <w:r>
        <w:rPr>
          <w:rFonts w:hint="eastAsia" w:ascii="仿宋_GB2312" w:hAnsi="仿宋_GB2312" w:eastAsia="仿宋_GB2312" w:cs="仿宋_GB2312"/>
          <w:spacing w:val="-6"/>
          <w:sz w:val="32"/>
          <w:szCs w:val="32"/>
        </w:rPr>
        <w:t>负责组织善后处置工作，包括人员安置、补偿，征用物资补偿，救援费用支付，现场清理，污染物收集与处理，灾后重建等事项。防止次生、衍生灾害发生，尽快消除灾害后果和影响，安抚受灾群众，保持社会稳定，恢复正常秩序。</w:t>
      </w:r>
    </w:p>
    <w:p>
      <w:pPr>
        <w:keepNext w:val="0"/>
        <w:keepLines w:val="0"/>
        <w:pageBreakBefore w:val="0"/>
        <w:widowControl w:val="0"/>
        <w:kinsoku/>
        <w:wordWrap/>
        <w:overflowPunct/>
        <w:topLinePunct w:val="0"/>
        <w:autoSpaceDN/>
        <w:bidi w:val="0"/>
        <w:spacing w:line="579"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val="en-US" w:eastAsia="zh-CN"/>
        </w:rPr>
        <w:t>9</w:t>
      </w:r>
      <w:r>
        <w:rPr>
          <w:rFonts w:hint="eastAsia" w:ascii="仿宋_GB2312" w:hAnsi="仿宋_GB2312" w:eastAsia="仿宋_GB2312" w:cs="仿宋_GB2312"/>
          <w:b/>
          <w:bCs/>
          <w:sz w:val="32"/>
          <w:szCs w:val="32"/>
        </w:rPr>
        <w:t>.2灾情</w:t>
      </w:r>
      <w:r>
        <w:rPr>
          <w:rFonts w:hint="eastAsia" w:ascii="仿宋_GB2312" w:hAnsi="仿宋_GB2312" w:eastAsia="仿宋_GB2312" w:cs="仿宋_GB2312"/>
          <w:b/>
          <w:bCs/>
          <w:sz w:val="32"/>
          <w:szCs w:val="32"/>
          <w:lang w:eastAsia="zh-CN"/>
        </w:rPr>
        <w:t>统计</w:t>
      </w:r>
    </w:p>
    <w:p>
      <w:pPr>
        <w:keepNext w:val="0"/>
        <w:keepLines w:val="0"/>
        <w:pageBreakBefore w:val="0"/>
        <w:widowControl w:val="0"/>
        <w:kinsoku/>
        <w:wordWrap/>
        <w:overflowPunct/>
        <w:topLinePunct w:val="0"/>
        <w:autoSpaceDN/>
        <w:bidi w:val="0"/>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发生重大、特别重大雨雪冰冻气象灾害，</w:t>
      </w:r>
      <w:r>
        <w:rPr>
          <w:rFonts w:hint="eastAsia" w:ascii="仿宋_GB2312" w:hAnsi="仿宋_GB2312" w:eastAsia="仿宋_GB2312" w:cs="仿宋_GB2312"/>
          <w:sz w:val="32"/>
          <w:szCs w:val="32"/>
          <w:lang w:eastAsia="zh-CN"/>
        </w:rPr>
        <w:t>各相关科室归口</w:t>
      </w:r>
      <w:r>
        <w:rPr>
          <w:rFonts w:hint="eastAsia" w:ascii="仿宋_GB2312" w:hAnsi="仿宋_GB2312" w:eastAsia="仿宋_GB2312" w:cs="仿宋_GB2312"/>
          <w:sz w:val="32"/>
          <w:szCs w:val="32"/>
        </w:rPr>
        <w:t>做好灾害情况统计工作，并及时将灾情</w:t>
      </w:r>
      <w:r>
        <w:rPr>
          <w:rFonts w:hint="eastAsia" w:ascii="仿宋_GB2312" w:hAnsi="仿宋_GB2312" w:eastAsia="仿宋_GB2312" w:cs="仿宋_GB2312"/>
          <w:sz w:val="32"/>
          <w:szCs w:val="32"/>
          <w:lang w:eastAsia="zh-CN"/>
        </w:rPr>
        <w:t>统计</w:t>
      </w:r>
      <w:r>
        <w:rPr>
          <w:rFonts w:hint="eastAsia" w:ascii="仿宋_GB2312" w:hAnsi="仿宋_GB2312" w:eastAsia="仿宋_GB2312" w:cs="仿宋_GB2312"/>
          <w:sz w:val="32"/>
          <w:szCs w:val="32"/>
        </w:rPr>
        <w:t>结果上报指挥部。</w:t>
      </w:r>
    </w:p>
    <w:p>
      <w:pPr>
        <w:keepNext w:val="0"/>
        <w:keepLines w:val="0"/>
        <w:pageBreakBefore w:val="0"/>
        <w:widowControl w:val="0"/>
        <w:kinsoku/>
        <w:wordWrap/>
        <w:overflowPunct/>
        <w:topLinePunct w:val="0"/>
        <w:autoSpaceDN/>
        <w:bidi w:val="0"/>
        <w:spacing w:line="579"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color w:val="333333"/>
          <w:sz w:val="32"/>
          <w:szCs w:val="32"/>
          <w:shd w:val="clear" w:color="auto" w:fill="FFFFFF"/>
          <w:lang w:val="en-US" w:eastAsia="zh-CN"/>
        </w:rPr>
        <w:t>9</w:t>
      </w:r>
      <w:r>
        <w:rPr>
          <w:rFonts w:hint="eastAsia" w:ascii="仿宋_GB2312" w:hAnsi="仿宋_GB2312" w:eastAsia="仿宋_GB2312" w:cs="仿宋_GB2312"/>
          <w:b/>
          <w:bCs/>
          <w:color w:val="333333"/>
          <w:sz w:val="32"/>
          <w:szCs w:val="32"/>
          <w:shd w:val="clear" w:color="auto" w:fill="FFFFFF"/>
        </w:rPr>
        <w:t>.3</w:t>
      </w:r>
      <w:r>
        <w:rPr>
          <w:rFonts w:hint="eastAsia" w:ascii="仿宋_GB2312" w:hAnsi="仿宋_GB2312" w:eastAsia="仿宋_GB2312" w:cs="仿宋_GB2312"/>
          <w:b/>
          <w:bCs/>
          <w:sz w:val="32"/>
          <w:szCs w:val="32"/>
        </w:rPr>
        <w:t>灾后救助</w:t>
      </w:r>
    </w:p>
    <w:p>
      <w:pPr>
        <w:keepNext w:val="0"/>
        <w:keepLines w:val="0"/>
        <w:pageBreakBefore w:val="0"/>
        <w:widowControl w:val="0"/>
        <w:kinsoku/>
        <w:wordWrap/>
        <w:overflowPunct/>
        <w:topLinePunct w:val="0"/>
        <w:autoSpaceDN/>
        <w:bidi w:val="0"/>
        <w:spacing w:line="579" w:lineRule="exact"/>
        <w:ind w:firstLine="640" w:firstLineChars="20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sz w:val="32"/>
          <w:szCs w:val="32"/>
          <w:lang w:eastAsia="zh-CN"/>
        </w:rPr>
        <w:t>街道</w:t>
      </w:r>
      <w:r>
        <w:rPr>
          <w:rFonts w:hint="eastAsia" w:ascii="仿宋_GB2312" w:hAnsi="仿宋_GB2312" w:eastAsia="仿宋_GB2312" w:cs="仿宋_GB2312"/>
          <w:sz w:val="32"/>
          <w:szCs w:val="32"/>
        </w:rPr>
        <w:t>及相关</w:t>
      </w:r>
      <w:r>
        <w:rPr>
          <w:rFonts w:hint="eastAsia" w:ascii="仿宋_GB2312" w:hAnsi="仿宋_GB2312" w:eastAsia="仿宋_GB2312" w:cs="仿宋_GB2312"/>
          <w:sz w:val="32"/>
          <w:szCs w:val="32"/>
          <w:lang w:eastAsia="zh-CN"/>
        </w:rPr>
        <w:t>科室</w:t>
      </w:r>
      <w:r>
        <w:rPr>
          <w:rFonts w:hint="eastAsia" w:ascii="仿宋_GB2312" w:hAnsi="仿宋_GB2312" w:eastAsia="仿宋_GB2312" w:cs="仿宋_GB2312"/>
          <w:sz w:val="32"/>
          <w:szCs w:val="32"/>
        </w:rPr>
        <w:t>要尽快对房屋倒塌和受损居民、重点受灾企业、受灾农户、养殖户等实施有效救助，保障灾区粮、油、肉正常供给，</w:t>
      </w:r>
      <w:r>
        <w:rPr>
          <w:rFonts w:hint="eastAsia" w:ascii="仿宋_GB2312" w:hAnsi="仿宋_GB2312" w:eastAsia="仿宋_GB2312" w:cs="仿宋_GB2312"/>
          <w:color w:val="333333"/>
          <w:sz w:val="32"/>
          <w:szCs w:val="32"/>
          <w:shd w:val="clear" w:color="auto" w:fill="FFFFFF"/>
        </w:rPr>
        <w:t>切实解决受灾群众的基本生活问题。</w:t>
      </w:r>
    </w:p>
    <w:p>
      <w:pPr>
        <w:keepNext w:val="0"/>
        <w:keepLines w:val="0"/>
        <w:pageBreakBefore w:val="0"/>
        <w:widowControl w:val="0"/>
        <w:kinsoku/>
        <w:wordWrap/>
        <w:overflowPunct/>
        <w:topLinePunct w:val="0"/>
        <w:autoSpaceDN/>
        <w:bidi w:val="0"/>
        <w:spacing w:line="579" w:lineRule="exact"/>
        <w:ind w:firstLine="643" w:firstLineChars="200"/>
        <w:jc w:val="both"/>
        <w:textAlignment w:val="auto"/>
        <w:rPr>
          <w:rFonts w:hint="eastAsia" w:ascii="仿宋_GB2312" w:hAnsi="仿宋_GB2312" w:eastAsia="仿宋_GB2312" w:cs="仿宋_GB2312"/>
          <w:b/>
          <w:bCs/>
          <w:color w:val="333333"/>
          <w:sz w:val="32"/>
          <w:szCs w:val="32"/>
          <w:shd w:val="clear" w:color="auto" w:fill="FFFFFF"/>
        </w:rPr>
      </w:pPr>
      <w:r>
        <w:rPr>
          <w:rFonts w:hint="eastAsia" w:ascii="仿宋_GB2312" w:hAnsi="仿宋_GB2312" w:eastAsia="仿宋_GB2312" w:cs="仿宋_GB2312"/>
          <w:b/>
          <w:bCs/>
          <w:color w:val="333333"/>
          <w:sz w:val="32"/>
          <w:szCs w:val="32"/>
          <w:shd w:val="clear" w:color="auto" w:fill="FFFFFF"/>
          <w:lang w:val="en-US" w:eastAsia="zh-CN"/>
        </w:rPr>
        <w:t>9</w:t>
      </w:r>
      <w:r>
        <w:rPr>
          <w:rFonts w:hint="eastAsia" w:ascii="仿宋_GB2312" w:hAnsi="仿宋_GB2312" w:eastAsia="仿宋_GB2312" w:cs="仿宋_GB2312"/>
          <w:b/>
          <w:bCs/>
          <w:color w:val="333333"/>
          <w:sz w:val="32"/>
          <w:szCs w:val="32"/>
          <w:shd w:val="clear" w:color="auto" w:fill="FFFFFF"/>
        </w:rPr>
        <w:t>.4卫生防疫</w:t>
      </w:r>
    </w:p>
    <w:p>
      <w:pPr>
        <w:keepNext w:val="0"/>
        <w:keepLines w:val="0"/>
        <w:pageBreakBefore w:val="0"/>
        <w:widowControl w:val="0"/>
        <w:kinsoku/>
        <w:wordWrap/>
        <w:overflowPunct/>
        <w:topLinePunct w:val="0"/>
        <w:autoSpaceDN/>
        <w:bidi w:val="0"/>
        <w:spacing w:line="579" w:lineRule="exact"/>
        <w:ind w:firstLine="640" w:firstLineChars="20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eastAsia="zh-CN"/>
        </w:rPr>
        <w:t>相关科室配合区有关部门</w:t>
      </w:r>
      <w:r>
        <w:rPr>
          <w:rFonts w:hint="eastAsia" w:ascii="仿宋_GB2312" w:hAnsi="仿宋_GB2312" w:eastAsia="仿宋_GB2312" w:cs="仿宋_GB2312"/>
          <w:color w:val="333333"/>
          <w:sz w:val="32"/>
          <w:szCs w:val="32"/>
          <w:shd w:val="clear" w:color="auto" w:fill="FFFFFF"/>
        </w:rPr>
        <w:t>做好因灾伤病人员的后续治疗，对灾区重大疫情实施紧急处置，防止疫病的传播及蔓延。</w:t>
      </w:r>
    </w:p>
    <w:p>
      <w:pPr>
        <w:keepNext w:val="0"/>
        <w:keepLines w:val="0"/>
        <w:pageBreakBefore w:val="0"/>
        <w:widowControl w:val="0"/>
        <w:kinsoku/>
        <w:wordWrap/>
        <w:overflowPunct/>
        <w:topLinePunct w:val="0"/>
        <w:autoSpaceDN/>
        <w:bidi w:val="0"/>
        <w:spacing w:line="579"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9</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工作总结</w:t>
      </w:r>
    </w:p>
    <w:p>
      <w:pPr>
        <w:keepNext w:val="0"/>
        <w:keepLines w:val="0"/>
        <w:pageBreakBefore w:val="0"/>
        <w:widowControl w:val="0"/>
        <w:kinsoku/>
        <w:wordWrap/>
        <w:overflowPunct/>
        <w:topLinePunct w:val="0"/>
        <w:autoSpaceDN/>
        <w:bidi w:val="0"/>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应急工作结束后，参与</w:t>
      </w:r>
      <w:r>
        <w:rPr>
          <w:rFonts w:hint="eastAsia" w:ascii="仿宋_GB2312" w:hAnsi="仿宋_GB2312" w:eastAsia="仿宋_GB2312" w:cs="仿宋_GB2312"/>
          <w:sz w:val="32"/>
          <w:szCs w:val="32"/>
          <w:lang w:eastAsia="zh-CN"/>
        </w:rPr>
        <w:t>科室、社区（村）</w:t>
      </w:r>
      <w:r>
        <w:rPr>
          <w:rFonts w:hint="eastAsia" w:ascii="仿宋_GB2312" w:hAnsi="仿宋_GB2312" w:eastAsia="仿宋_GB2312" w:cs="仿宋_GB2312"/>
          <w:sz w:val="32"/>
          <w:szCs w:val="32"/>
        </w:rPr>
        <w:t>和单位在现场指挥部领导下对应急工作进行总结，并向指挥部办公室提交总结报告。指挥部办公室组织应急工作总结，提出改进低温雨雪冰冻灾害应急处置工作意见和建议，依据应急工作实践修订和完善应急预案。</w:t>
      </w:r>
    </w:p>
    <w:p>
      <w:pPr>
        <w:keepNext w:val="0"/>
        <w:keepLines w:val="0"/>
        <w:pageBreakBefore w:val="0"/>
        <w:widowControl w:val="0"/>
        <w:kinsoku/>
        <w:wordWrap/>
        <w:overflowPunct/>
        <w:topLinePunct w:val="0"/>
        <w:autoSpaceDN/>
        <w:bidi w:val="0"/>
        <w:spacing w:line="579" w:lineRule="exact"/>
        <w:ind w:firstLine="640" w:firstLineChars="200"/>
        <w:jc w:val="both"/>
        <w:textAlignment w:val="auto"/>
        <w:rPr>
          <w:rFonts w:hint="eastAsia" w:ascii="仿宋_GB2312" w:hAnsi="仿宋_GB2312" w:eastAsia="仿宋_GB2312" w:cs="仿宋_GB2312"/>
          <w:b/>
          <w:bCs/>
          <w:sz w:val="32"/>
          <w:szCs w:val="32"/>
        </w:rPr>
      </w:pPr>
      <w:r>
        <w:rPr>
          <w:rFonts w:hint="eastAsia" w:ascii="黑体" w:hAnsi="黑体" w:eastAsia="黑体" w:cs="黑体"/>
          <w:b w:val="0"/>
          <w:bCs w:val="0"/>
          <w:sz w:val="32"/>
          <w:szCs w:val="32"/>
          <w:lang w:val="en-US" w:eastAsia="zh-CN"/>
        </w:rPr>
        <w:t>10</w:t>
      </w:r>
      <w:r>
        <w:rPr>
          <w:rFonts w:hint="eastAsia" w:ascii="黑体" w:hAnsi="黑体" w:eastAsia="黑体" w:cs="黑体"/>
          <w:b w:val="0"/>
          <w:bCs w:val="0"/>
          <w:sz w:val="32"/>
          <w:szCs w:val="32"/>
        </w:rPr>
        <w:t xml:space="preserve">应急保障 </w:t>
      </w:r>
    </w:p>
    <w:p>
      <w:pPr>
        <w:keepNext w:val="0"/>
        <w:keepLines w:val="0"/>
        <w:pageBreakBefore w:val="0"/>
        <w:widowControl w:val="0"/>
        <w:kinsoku/>
        <w:wordWrap/>
        <w:overflowPunct/>
        <w:topLinePunct w:val="0"/>
        <w:autoSpaceDN/>
        <w:bidi w:val="0"/>
        <w:spacing w:line="579"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10</w:t>
      </w:r>
      <w:r>
        <w:rPr>
          <w:rFonts w:hint="eastAsia" w:ascii="仿宋_GB2312" w:hAnsi="仿宋_GB2312" w:eastAsia="仿宋_GB2312" w:cs="仿宋_GB2312"/>
          <w:b/>
          <w:bCs/>
          <w:sz w:val="32"/>
          <w:szCs w:val="32"/>
        </w:rPr>
        <w:t>.1 队伍保障</w:t>
      </w:r>
    </w:p>
    <w:p>
      <w:pPr>
        <w:keepNext w:val="0"/>
        <w:keepLines w:val="0"/>
        <w:pageBreakBefore w:val="0"/>
        <w:widowControl w:val="0"/>
        <w:kinsoku/>
        <w:wordWrap/>
        <w:overflowPunct/>
        <w:topLinePunct w:val="0"/>
        <w:autoSpaceDN/>
        <w:bidi w:val="0"/>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为提高防范应对冰冻暴雪极端天气灾害的能力，各有关</w:t>
      </w:r>
      <w:r>
        <w:rPr>
          <w:rFonts w:hint="eastAsia" w:ascii="仿宋_GB2312" w:hAnsi="仿宋_GB2312" w:eastAsia="仿宋_GB2312" w:cs="仿宋_GB2312"/>
          <w:sz w:val="32"/>
          <w:szCs w:val="32"/>
          <w:lang w:eastAsia="zh-CN"/>
        </w:rPr>
        <w:t>科室</w:t>
      </w:r>
      <w:r>
        <w:rPr>
          <w:rFonts w:hint="eastAsia" w:ascii="仿宋_GB2312" w:hAnsi="仿宋_GB2312" w:eastAsia="仿宋_GB2312" w:cs="仿宋_GB2312"/>
          <w:sz w:val="32"/>
          <w:szCs w:val="32"/>
        </w:rPr>
        <w:t>要按照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平战结合、专兼结合、指挥灵便、反应快速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原则，加强极端天气灾害应急救援队伍的建设和管理。发挥民兵、预备役人员在处置冰冻暴雪极端天气灾害处置中的突击作用；充分发挥机关、企事业单位、群众团体、公益团体和志愿者队伍等社会力量的作用，进一步建立完善应急救援队伍体系。</w:t>
      </w:r>
    </w:p>
    <w:p>
      <w:pPr>
        <w:keepNext w:val="0"/>
        <w:keepLines w:val="0"/>
        <w:pageBreakBefore w:val="0"/>
        <w:widowControl w:val="0"/>
        <w:kinsoku/>
        <w:wordWrap/>
        <w:overflowPunct/>
        <w:topLinePunct w:val="0"/>
        <w:autoSpaceDN/>
        <w:bidi w:val="0"/>
        <w:spacing w:line="579" w:lineRule="exact"/>
        <w:ind w:firstLine="643" w:firstLineChars="200"/>
        <w:jc w:val="both"/>
        <w:textAlignment w:val="auto"/>
        <w:rPr>
          <w:rFonts w:hint="eastAsia" w:ascii="仿宋_GB2312" w:hAnsi="仿宋_GB2312" w:eastAsia="仿宋_GB2312" w:cs="仿宋_GB2312"/>
          <w:b/>
          <w:bCs/>
          <w:color w:val="333333"/>
          <w:sz w:val="32"/>
          <w:szCs w:val="32"/>
          <w:highlight w:val="none"/>
          <w:shd w:val="clear" w:color="auto" w:fill="FFFFFF"/>
        </w:rPr>
      </w:pPr>
      <w:r>
        <w:rPr>
          <w:rFonts w:hint="eastAsia" w:ascii="仿宋_GB2312" w:hAnsi="仿宋_GB2312" w:eastAsia="仿宋_GB2312" w:cs="仿宋_GB2312"/>
          <w:b/>
          <w:bCs/>
          <w:color w:val="333333"/>
          <w:sz w:val="32"/>
          <w:szCs w:val="32"/>
          <w:highlight w:val="none"/>
          <w:shd w:val="clear" w:color="auto" w:fill="FFFFFF"/>
          <w:lang w:val="en-US" w:eastAsia="zh-CN"/>
        </w:rPr>
        <w:t>10</w:t>
      </w:r>
      <w:r>
        <w:rPr>
          <w:rFonts w:hint="eastAsia" w:ascii="仿宋_GB2312" w:hAnsi="仿宋_GB2312" w:eastAsia="仿宋_GB2312" w:cs="仿宋_GB2312"/>
          <w:b/>
          <w:bCs/>
          <w:color w:val="333333"/>
          <w:sz w:val="32"/>
          <w:szCs w:val="32"/>
          <w:highlight w:val="none"/>
          <w:shd w:val="clear" w:color="auto" w:fill="FFFFFF"/>
        </w:rPr>
        <w:t>.2 资金保障</w:t>
      </w:r>
    </w:p>
    <w:p>
      <w:pPr>
        <w:keepNext w:val="0"/>
        <w:keepLines w:val="0"/>
        <w:pageBreakBefore w:val="0"/>
        <w:widowControl w:val="0"/>
        <w:kinsoku/>
        <w:wordWrap/>
        <w:overflowPunct/>
        <w:topLinePunct w:val="0"/>
        <w:autoSpaceDN/>
        <w:bidi w:val="0"/>
        <w:spacing w:line="579" w:lineRule="exact"/>
        <w:ind w:firstLine="640" w:firstLineChars="200"/>
        <w:jc w:val="both"/>
        <w:textAlignment w:val="auto"/>
        <w:rPr>
          <w:rFonts w:hint="eastAsia" w:ascii="仿宋_GB2312" w:hAnsi="仿宋_GB2312" w:eastAsia="仿宋_GB2312" w:cs="仿宋_GB2312"/>
          <w:color w:val="333333"/>
          <w:sz w:val="32"/>
          <w:szCs w:val="32"/>
          <w:highlight w:val="none"/>
          <w:shd w:val="clear" w:color="auto" w:fill="FFFFFF"/>
        </w:rPr>
      </w:pPr>
      <w:r>
        <w:rPr>
          <w:rFonts w:hint="eastAsia" w:ascii="仿宋_GB2312" w:hAnsi="仿宋_GB2312" w:eastAsia="仿宋_GB2312" w:cs="仿宋_GB2312"/>
          <w:color w:val="333333"/>
          <w:sz w:val="32"/>
          <w:szCs w:val="32"/>
          <w:highlight w:val="none"/>
          <w:shd w:val="clear" w:color="auto" w:fill="FFFFFF"/>
        </w:rPr>
        <w:t>应急指挥部有关成员单位，要合理安排防灾救灾经费，一旦发生冰雪灾害，要及时下拨救灾资金，确保抗击冰雪灾害工作顺利进行。</w:t>
      </w:r>
    </w:p>
    <w:p>
      <w:pPr>
        <w:keepNext w:val="0"/>
        <w:keepLines w:val="0"/>
        <w:pageBreakBefore w:val="0"/>
        <w:widowControl w:val="0"/>
        <w:kinsoku/>
        <w:wordWrap/>
        <w:overflowPunct/>
        <w:topLinePunct w:val="0"/>
        <w:autoSpaceDN/>
        <w:bidi w:val="0"/>
        <w:spacing w:line="579" w:lineRule="exact"/>
        <w:ind w:firstLine="643" w:firstLineChars="200"/>
        <w:jc w:val="both"/>
        <w:textAlignment w:val="auto"/>
        <w:rPr>
          <w:rFonts w:hint="eastAsia" w:ascii="仿宋_GB2312" w:hAnsi="仿宋_GB2312" w:eastAsia="仿宋_GB2312" w:cs="仿宋_GB2312"/>
          <w:b/>
          <w:bCs/>
          <w:color w:val="333333"/>
          <w:sz w:val="32"/>
          <w:szCs w:val="32"/>
          <w:shd w:val="clear" w:color="auto" w:fill="FFFFFF"/>
        </w:rPr>
      </w:pPr>
      <w:r>
        <w:rPr>
          <w:rFonts w:hint="eastAsia" w:ascii="仿宋_GB2312" w:hAnsi="仿宋_GB2312" w:eastAsia="仿宋_GB2312" w:cs="仿宋_GB2312"/>
          <w:b/>
          <w:bCs/>
          <w:color w:val="333333"/>
          <w:sz w:val="32"/>
          <w:szCs w:val="32"/>
          <w:shd w:val="clear" w:color="auto" w:fill="FFFFFF"/>
          <w:lang w:val="en-US" w:eastAsia="zh-CN"/>
        </w:rPr>
        <w:t>10</w:t>
      </w:r>
      <w:r>
        <w:rPr>
          <w:rFonts w:hint="eastAsia" w:ascii="仿宋_GB2312" w:hAnsi="仿宋_GB2312" w:eastAsia="仿宋_GB2312" w:cs="仿宋_GB2312"/>
          <w:b/>
          <w:bCs/>
          <w:color w:val="333333"/>
          <w:sz w:val="32"/>
          <w:szCs w:val="32"/>
          <w:shd w:val="clear" w:color="auto" w:fill="FFFFFF"/>
        </w:rPr>
        <w:t>.3 物资保障</w:t>
      </w:r>
    </w:p>
    <w:p>
      <w:pPr>
        <w:keepNext w:val="0"/>
        <w:keepLines w:val="0"/>
        <w:pageBreakBefore w:val="0"/>
        <w:widowControl w:val="0"/>
        <w:kinsoku/>
        <w:wordWrap/>
        <w:overflowPunct/>
        <w:topLinePunct w:val="0"/>
        <w:autoSpaceDN/>
        <w:bidi w:val="0"/>
        <w:spacing w:line="579" w:lineRule="exact"/>
        <w:ind w:firstLine="640" w:firstLineChars="200"/>
        <w:jc w:val="both"/>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rPr>
        <w:t>应急指挥部有关成员单位，要按照“分级储备、统一调配、合理分担”的原则，加强并督促有关企业做好冰雪灾害应急救援和抢险救灾的专用物料、器材、装备、工具等的储备，开展物资装备的调查摸底，增加必要的物资装备</w:t>
      </w:r>
      <w:r>
        <w:rPr>
          <w:rFonts w:hint="eastAsia" w:ascii="仿宋_GB2312" w:hAnsi="仿宋_GB2312" w:eastAsia="仿宋_GB2312" w:cs="仿宋_GB2312"/>
          <w:color w:val="333333"/>
          <w:sz w:val="32"/>
          <w:szCs w:val="32"/>
          <w:shd w:val="clear" w:color="auto" w:fill="FFFFFF"/>
          <w:lang w:eastAsia="zh-CN"/>
        </w:rPr>
        <w:t>。</w:t>
      </w:r>
    </w:p>
    <w:p>
      <w:pPr>
        <w:keepNext w:val="0"/>
        <w:keepLines w:val="0"/>
        <w:pageBreakBefore w:val="0"/>
        <w:widowControl w:val="0"/>
        <w:kinsoku/>
        <w:wordWrap/>
        <w:overflowPunct/>
        <w:topLinePunct w:val="0"/>
        <w:autoSpaceDN/>
        <w:bidi w:val="0"/>
        <w:spacing w:line="579" w:lineRule="exact"/>
        <w:jc w:val="both"/>
        <w:textAlignment w:val="auto"/>
        <w:rPr>
          <w:rFonts w:hint="eastAsia" w:ascii="黑体" w:hAnsi="黑体" w:eastAsia="黑体" w:cs="黑体"/>
          <w:b w:val="0"/>
          <w:bCs w:val="0"/>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b w:val="0"/>
          <w:bCs w:val="0"/>
          <w:sz w:val="32"/>
          <w:szCs w:val="32"/>
          <w:lang w:val="en-US" w:eastAsia="zh-CN"/>
        </w:rPr>
        <w:t>11</w:t>
      </w:r>
      <w:r>
        <w:rPr>
          <w:rFonts w:hint="eastAsia" w:ascii="黑体" w:hAnsi="黑体" w:eastAsia="黑体" w:cs="黑体"/>
          <w:b w:val="0"/>
          <w:bCs w:val="0"/>
          <w:sz w:val="32"/>
          <w:szCs w:val="32"/>
        </w:rPr>
        <w:t xml:space="preserve"> 管理监督</w:t>
      </w:r>
    </w:p>
    <w:p>
      <w:pPr>
        <w:keepNext w:val="0"/>
        <w:keepLines w:val="0"/>
        <w:pageBreakBefore w:val="0"/>
        <w:widowControl w:val="0"/>
        <w:kinsoku/>
        <w:wordWrap/>
        <w:overflowPunct/>
        <w:topLinePunct w:val="0"/>
        <w:autoSpaceDN/>
        <w:bidi w:val="0"/>
        <w:spacing w:line="579"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11</w:t>
      </w:r>
      <w:r>
        <w:rPr>
          <w:rFonts w:hint="eastAsia" w:ascii="仿宋_GB2312" w:hAnsi="仿宋_GB2312" w:eastAsia="仿宋_GB2312" w:cs="仿宋_GB2312"/>
          <w:b/>
          <w:bCs/>
          <w:sz w:val="32"/>
          <w:szCs w:val="32"/>
        </w:rPr>
        <w:t>.1宣传培训</w:t>
      </w:r>
    </w:p>
    <w:p>
      <w:pPr>
        <w:keepNext w:val="0"/>
        <w:keepLines w:val="0"/>
        <w:pageBreakBefore w:val="0"/>
        <w:widowControl w:val="0"/>
        <w:kinsoku/>
        <w:wordWrap/>
        <w:overflowPunct/>
        <w:topLinePunct w:val="0"/>
        <w:autoSpaceDN/>
        <w:bidi w:val="0"/>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（1）充分利用网络、社区电子屏、公共视听等媒体，加大对低温雨雪冰冻灾害防范应急工作的宣传。</w:t>
      </w:r>
    </w:p>
    <w:p>
      <w:pPr>
        <w:keepNext w:val="0"/>
        <w:keepLines w:val="0"/>
        <w:pageBreakBefore w:val="0"/>
        <w:widowControl w:val="0"/>
        <w:kinsoku/>
        <w:wordWrap/>
        <w:overflowPunct/>
        <w:topLinePunct w:val="0"/>
        <w:autoSpaceDN/>
        <w:bidi w:val="0"/>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（2）制定低温雨雪冰冻灾害应急知识教育、培训计划，对社会公众开展雨雪冰冻气象灾害预防、避险、避灾、自救、互救知识宣传教育。</w:t>
      </w:r>
    </w:p>
    <w:p>
      <w:pPr>
        <w:pStyle w:val="8"/>
        <w:keepNext w:val="0"/>
        <w:keepLines w:val="0"/>
        <w:pageBreakBefore w:val="0"/>
        <w:widowControl w:val="0"/>
        <w:shd w:val="clear" w:color="auto" w:fill="FFFFFF"/>
        <w:kinsoku/>
        <w:wordWrap/>
        <w:overflowPunct/>
        <w:topLinePunct w:val="0"/>
        <w:autoSpaceDN/>
        <w:bidi w:val="0"/>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color w:val="333333"/>
          <w:sz w:val="32"/>
          <w:szCs w:val="32"/>
          <w:shd w:val="clear" w:color="auto" w:fill="FFFFFF"/>
        </w:rPr>
        <w:t>对各</w:t>
      </w:r>
      <w:r>
        <w:rPr>
          <w:rFonts w:hint="eastAsia" w:ascii="仿宋_GB2312" w:hAnsi="仿宋_GB2312" w:eastAsia="仿宋_GB2312" w:cs="仿宋_GB2312"/>
          <w:color w:val="333333"/>
          <w:sz w:val="32"/>
          <w:szCs w:val="32"/>
          <w:shd w:val="clear" w:color="auto" w:fill="FFFFFF"/>
          <w:lang w:eastAsia="zh-CN"/>
        </w:rPr>
        <w:t>社区（村）、</w:t>
      </w:r>
      <w:r>
        <w:rPr>
          <w:rFonts w:hint="eastAsia" w:ascii="仿宋_GB2312" w:hAnsi="仿宋_GB2312" w:eastAsia="仿宋_GB2312" w:cs="仿宋_GB2312"/>
          <w:color w:val="333333"/>
          <w:sz w:val="32"/>
          <w:szCs w:val="32"/>
          <w:shd w:val="clear" w:color="auto" w:fill="FFFFFF"/>
        </w:rPr>
        <w:t>各成员单位从事应急管理的工作人员进行培训，使之熟悉和掌握本应急预案的工作流程。</w:t>
      </w:r>
    </w:p>
    <w:p>
      <w:pPr>
        <w:keepNext w:val="0"/>
        <w:keepLines w:val="0"/>
        <w:pageBreakBefore w:val="0"/>
        <w:widowControl w:val="0"/>
        <w:kinsoku/>
        <w:wordWrap/>
        <w:overflowPunct/>
        <w:topLinePunct w:val="0"/>
        <w:autoSpaceDN/>
        <w:bidi w:val="0"/>
        <w:spacing w:line="579"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11</w:t>
      </w:r>
      <w:r>
        <w:rPr>
          <w:rFonts w:hint="eastAsia" w:ascii="仿宋_GB2312" w:hAnsi="仿宋_GB2312" w:eastAsia="仿宋_GB2312" w:cs="仿宋_GB2312"/>
          <w:b/>
          <w:bCs/>
          <w:sz w:val="32"/>
          <w:szCs w:val="32"/>
        </w:rPr>
        <w:t>.2 预案管理</w:t>
      </w:r>
    </w:p>
    <w:p>
      <w:pPr>
        <w:keepNext w:val="0"/>
        <w:keepLines w:val="0"/>
        <w:pageBreakBefore w:val="0"/>
        <w:widowControl w:val="0"/>
        <w:kinsoku/>
        <w:wordWrap/>
        <w:overflowPunct/>
        <w:topLinePunct w:val="0"/>
        <w:autoSpaceDN/>
        <w:bidi w:val="0"/>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本预案由</w:t>
      </w:r>
      <w:r>
        <w:rPr>
          <w:rFonts w:hint="eastAsia" w:ascii="仿宋_GB2312" w:hAnsi="仿宋_GB2312" w:eastAsia="仿宋_GB2312" w:cs="仿宋_GB2312"/>
          <w:sz w:val="32"/>
          <w:szCs w:val="32"/>
          <w:lang w:eastAsia="zh-CN"/>
        </w:rPr>
        <w:t>街道应急管理办公室</w:t>
      </w:r>
      <w:r>
        <w:rPr>
          <w:rFonts w:hint="eastAsia" w:ascii="仿宋_GB2312" w:hAnsi="仿宋_GB2312" w:eastAsia="仿宋_GB2312" w:cs="仿宋_GB2312"/>
          <w:sz w:val="32"/>
          <w:szCs w:val="32"/>
        </w:rPr>
        <w:t>负责编制、解释、修订。预案定期进行修订完善，遇有重大、较大低温雨雪冰冻灾害后及时进行评审修订。</w:t>
      </w:r>
    </w:p>
    <w:p>
      <w:pPr>
        <w:keepNext w:val="0"/>
        <w:keepLines w:val="0"/>
        <w:pageBreakBefore w:val="0"/>
        <w:widowControl w:val="0"/>
        <w:kinsoku/>
        <w:wordWrap/>
        <w:overflowPunct/>
        <w:topLinePunct w:val="0"/>
        <w:autoSpaceDN/>
        <w:bidi w:val="0"/>
        <w:spacing w:line="579"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11</w:t>
      </w:r>
      <w:r>
        <w:rPr>
          <w:rFonts w:hint="eastAsia" w:ascii="仿宋_GB2312" w:hAnsi="仿宋_GB2312" w:eastAsia="仿宋_GB2312" w:cs="仿宋_GB2312"/>
          <w:b/>
          <w:bCs/>
          <w:sz w:val="32"/>
          <w:szCs w:val="32"/>
        </w:rPr>
        <w:t>.3 预案备案</w:t>
      </w:r>
    </w:p>
    <w:p>
      <w:pPr>
        <w:keepNext w:val="0"/>
        <w:keepLines w:val="0"/>
        <w:pageBreakBefore w:val="0"/>
        <w:widowControl w:val="0"/>
        <w:kinsoku/>
        <w:wordWrap/>
        <w:overflowPunct/>
        <w:topLinePunct w:val="0"/>
        <w:autoSpaceDN/>
        <w:bidi w:val="0"/>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各有关科室、各社区（村）</w:t>
      </w:r>
      <w:r>
        <w:rPr>
          <w:rFonts w:hint="eastAsia" w:ascii="仿宋_GB2312" w:hAnsi="仿宋_GB2312" w:eastAsia="仿宋_GB2312" w:cs="仿宋_GB2312"/>
          <w:sz w:val="32"/>
          <w:szCs w:val="32"/>
        </w:rPr>
        <w:t>要根据本预案，细化操作流程，制定针对本地区、本部门的应对低温雨雪冰冻灾害预案，报</w:t>
      </w:r>
      <w:r>
        <w:rPr>
          <w:rFonts w:hint="eastAsia" w:ascii="仿宋_GB2312" w:hAnsi="仿宋_GB2312" w:eastAsia="仿宋_GB2312" w:cs="仿宋_GB2312"/>
          <w:sz w:val="32"/>
          <w:szCs w:val="32"/>
          <w:lang w:eastAsia="zh-CN"/>
        </w:rPr>
        <w:t>街道</w:t>
      </w:r>
      <w:r>
        <w:rPr>
          <w:rFonts w:hint="eastAsia" w:ascii="仿宋_GB2312" w:hAnsi="仿宋_GB2312" w:eastAsia="仿宋_GB2312" w:cs="仿宋_GB2312"/>
          <w:sz w:val="32"/>
          <w:szCs w:val="32"/>
        </w:rPr>
        <w:t>应急管理</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备案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各企事业单位、学校和街道、社区(村)应结合实际制定相应预案和保障计划，并按管理权限备案。</w:t>
      </w:r>
    </w:p>
    <w:p>
      <w:pPr>
        <w:keepNext w:val="0"/>
        <w:keepLines w:val="0"/>
        <w:pageBreakBefore w:val="0"/>
        <w:widowControl w:val="0"/>
        <w:kinsoku/>
        <w:wordWrap/>
        <w:overflowPunct/>
        <w:topLinePunct w:val="0"/>
        <w:autoSpaceDN/>
        <w:bidi w:val="0"/>
        <w:spacing w:line="579"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11</w:t>
      </w:r>
      <w:r>
        <w:rPr>
          <w:rFonts w:hint="eastAsia" w:ascii="仿宋_GB2312" w:hAnsi="仿宋_GB2312" w:eastAsia="仿宋_GB2312" w:cs="仿宋_GB2312"/>
          <w:b/>
          <w:bCs/>
          <w:sz w:val="32"/>
          <w:szCs w:val="32"/>
        </w:rPr>
        <w:t>.4 预案实施</w:t>
      </w:r>
    </w:p>
    <w:p>
      <w:pPr>
        <w:keepNext w:val="0"/>
        <w:keepLines w:val="0"/>
        <w:pageBreakBefore w:val="0"/>
        <w:widowControl w:val="0"/>
        <w:kinsoku/>
        <w:wordWrap/>
        <w:overflowPunct/>
        <w:topLinePunct w:val="0"/>
        <w:autoSpaceDN/>
        <w:bidi w:val="0"/>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本预案自印发之日施行。</w:t>
      </w:r>
    </w:p>
    <w:p>
      <w:pPr>
        <w:keepNext w:val="0"/>
        <w:keepLines w:val="0"/>
        <w:pageBreakBefore w:val="0"/>
        <w:widowControl w:val="0"/>
        <w:kinsoku/>
        <w:wordWrap/>
        <w:overflowPunct/>
        <w:topLinePunct w:val="0"/>
        <w:autoSpaceDN/>
        <w:bidi w:val="0"/>
        <w:spacing w:line="579"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11</w:t>
      </w:r>
      <w:r>
        <w:rPr>
          <w:rFonts w:hint="eastAsia" w:ascii="仿宋_GB2312" w:hAnsi="仿宋_GB2312" w:eastAsia="仿宋_GB2312" w:cs="仿宋_GB2312"/>
          <w:b/>
          <w:bCs/>
          <w:sz w:val="32"/>
          <w:szCs w:val="32"/>
        </w:rPr>
        <w:t>.5 奖励与责任追究</w:t>
      </w:r>
    </w:p>
    <w:p>
      <w:pPr>
        <w:keepNext w:val="0"/>
        <w:keepLines w:val="0"/>
        <w:pageBreakBefore w:val="0"/>
        <w:widowControl w:val="0"/>
        <w:kinsoku/>
        <w:wordWrap/>
        <w:overflowPunct/>
        <w:topLinePunct w:val="0"/>
        <w:autoSpaceDN/>
        <w:bidi w:val="0"/>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低温雨雪冰冻灾害应急处置工作实行行政领导负责制和责任追究制，由</w:t>
      </w:r>
      <w:r>
        <w:rPr>
          <w:rFonts w:hint="eastAsia" w:ascii="仿宋_GB2312" w:hAnsi="仿宋_GB2312" w:eastAsia="仿宋_GB2312" w:cs="仿宋_GB2312"/>
          <w:sz w:val="32"/>
          <w:szCs w:val="32"/>
          <w:lang w:eastAsia="zh-CN"/>
        </w:rPr>
        <w:t>街道</w:t>
      </w:r>
      <w:r>
        <w:rPr>
          <w:rFonts w:hint="eastAsia" w:ascii="仿宋_GB2312" w:hAnsi="仿宋_GB2312" w:eastAsia="仿宋_GB2312" w:cs="仿宋_GB2312"/>
          <w:sz w:val="32"/>
          <w:szCs w:val="32"/>
        </w:rPr>
        <w:t>实施奖惩。</w:t>
      </w:r>
    </w:p>
    <w:p>
      <w:pPr>
        <w:keepNext w:val="0"/>
        <w:keepLines w:val="0"/>
        <w:pageBreakBefore w:val="0"/>
        <w:widowControl w:val="0"/>
        <w:kinsoku/>
        <w:wordWrap/>
        <w:overflowPunct/>
        <w:topLinePunct w:val="0"/>
        <w:autoSpaceDN/>
        <w:bidi w:val="0"/>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.5.1对在应对低温雨雪冰冻灾害中作出突出贡献的先进集体和个人，按照有关规定给予表彰和奖励。</w:t>
      </w:r>
    </w:p>
    <w:p>
      <w:pPr>
        <w:keepNext w:val="0"/>
        <w:keepLines w:val="0"/>
        <w:pageBreakBefore w:val="0"/>
        <w:widowControl w:val="0"/>
        <w:kinsoku/>
        <w:wordWrap/>
        <w:overflowPunct/>
        <w:topLinePunct w:val="0"/>
        <w:autoSpaceDN/>
        <w:bidi w:val="0"/>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.5.2对因参与低温雨雪冰冻灾害应急工作致病、致残、致死人员，按照国家有关规定，给予相应的补助和抚恤。</w:t>
      </w:r>
    </w:p>
    <w:p>
      <w:pPr>
        <w:keepNext w:val="0"/>
        <w:keepLines w:val="0"/>
        <w:pageBreakBefore w:val="0"/>
        <w:kinsoku/>
        <w:wordWrap/>
        <w:overflowPunct/>
        <w:topLinePunct w:val="0"/>
        <w:bidi w:val="0"/>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.5.3 对迟报、谎报、瞒报、漏报气象灾害重要情况或应急处置工作中有失职、渎职行为的，依照有关法律和规定对有关责任人给予处分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构成犯罪的，依法追究刑事责任。</w:t>
      </w: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rPr>
      </w:pPr>
    </w:p>
    <w:p>
      <w:pPr>
        <w:rPr>
          <w:rFonts w:hint="eastAsia"/>
        </w:rPr>
      </w:pPr>
    </w:p>
    <w:p>
      <w:pPr>
        <w:spacing w:line="579" w:lineRule="exact"/>
        <w:ind w:right="72" w:firstLine="5667" w:firstLineChars="1771"/>
        <w:rPr>
          <w:rFonts w:ascii="仿宋_GB2312" w:hAnsi="仿宋_GB2312" w:eastAsia="仿宋_GB2312" w:cs="仿宋_GB2312"/>
          <w:sz w:val="32"/>
          <w:szCs w:val="32"/>
        </w:rPr>
      </w:pPr>
      <w:r>
        <w:rPr>
          <w:rFonts w:hint="eastAsia" w:ascii="仿宋_GB2312" w:hAnsi="仿宋_GB2312" w:eastAsia="仿宋_GB2312" w:cs="仿宋_GB2312"/>
          <w:sz w:val="32"/>
          <w:szCs w:val="32"/>
        </w:rPr>
        <w:t>桃仙街道办事处</w:t>
      </w:r>
    </w:p>
    <w:p>
      <w:pPr>
        <w:spacing w:line="579" w:lineRule="exact"/>
        <w:ind w:left="38" w:right="72" w:firstLine="5510" w:firstLineChars="1722"/>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日</w:t>
      </w:r>
    </w:p>
    <w:sectPr>
      <w:footerReference r:id="rId4" w:type="default"/>
      <w:headerReference r:id="rId3" w:type="even"/>
      <w:footerReference r:id="rId5" w:type="even"/>
      <w:pgSz w:w="11906" w:h="16838"/>
      <w:pgMar w:top="2098" w:right="1474" w:bottom="1984" w:left="1587" w:header="0" w:footer="0" w:gutter="0"/>
      <w:cols w:space="720" w:num="1"/>
      <w:formProt w:val="0"/>
      <w:docGrid w:type="lines" w:linePitch="312" w:charSpace="4300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AE84CC2-C6D1-410E-9566-7E2E36843FE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CB8612D-A294-43DB-A0BF-696FD4B159F5}"/>
  </w:font>
  <w:font w:name="仿宋">
    <w:panose1 w:val="02010609060101010101"/>
    <w:charset w:val="86"/>
    <w:family w:val="auto"/>
    <w:pitch w:val="default"/>
    <w:sig w:usb0="800002BF" w:usb1="38CF7CFA" w:usb2="00000016" w:usb3="00000000" w:csb0="00040001" w:csb1="00000000"/>
    <w:embedRegular r:id="rId3" w:fontKey="{AD1F4E3A-A92C-43AD-A070-420C8005310B}"/>
  </w:font>
  <w:font w:name="Mangal">
    <w:altName w:val="DejaVu Math TeX Gyre"/>
    <w:panose1 w:val="02040503050203030202"/>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embedRegular r:id="rId4" w:fontKey="{38AAE10A-C5BE-42A0-8DB6-446DA3A7E526}"/>
  </w:font>
  <w:font w:name="方正小标宋简体">
    <w:panose1 w:val="03000509000000000000"/>
    <w:charset w:val="86"/>
    <w:family w:val="script"/>
    <w:pitch w:val="default"/>
    <w:sig w:usb0="00000001" w:usb1="080E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right" w:pos="8845"/>
        <w:tab w:val="clear" w:pos="4153"/>
      </w:tabs>
      <w:rPr>
        <w:rFonts w:hint="eastAsia"/>
      </w:rPr>
    </w:pP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lang w:eastAsia="en-US" w:bidi="en-US"/>
      </w:rPr>
      <w:pict>
        <v:shape id="文本框 4" o:spid="_x0000_s2050"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7Qo4MkBAACZAwAADgAAAGRycy9lMm9Eb2MueG1srVPNjtMwEL4j8Q6W&#10;79TZg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dv&#10;sj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DtCjgyQEAAJkDAAAOAAAAAAAAAAEAIAAAAB4BAABkcnMvZTJvRG9j&#10;LnhtbFBLBQYAAAAABgAGAFkBAABZBQAAAAA=&#10;">
          <v:path/>
          <v:fill on="f" focussize="0,0"/>
          <v:stroke on="f" joinstyle="miter"/>
          <v:imagedata o:title=""/>
          <o:lock v:ext="edit"/>
          <v:textbox inset="0mm,0mm,0mm,0mm" style="mso-fit-shape-to-text:t;">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- 8 -</w:t>
                </w:r>
                <w:r>
                  <w:rPr>
                    <w:rFonts w:hint="eastAsia" w:ascii="宋体" w:hAnsi="宋体" w:cs="宋体"/>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autoHyphenation/>
  <w:drawingGridHorizontalSpacing w:val="205"/>
  <w:drawingGridVerticalSpacing w:val="156"/>
  <w:displayHorizontalDrawingGridEvery w:val="2"/>
  <w:displayVerticalDrawingGridEvery w:val="2"/>
  <w:characterSpacingControl w:val="doNotCompress"/>
  <w:hdrShapeDefaults>
    <o:shapelayout v:ext="edit">
      <o:idmap v:ext="edit" data="2"/>
    </o:shapelayout>
  </w:hdrShapeDefaults>
  <w:compat>
    <w:balanceSingleByteDoubleByteWidth/>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MxNzJlYWNjNGM2YjM5YTI3MDM0NDczY2JiZDM3ZmQifQ=="/>
  </w:docVars>
  <w:rsids>
    <w:rsidRoot w:val="004C4C8E"/>
    <w:rsid w:val="0004014A"/>
    <w:rsid w:val="00083DCC"/>
    <w:rsid w:val="00090177"/>
    <w:rsid w:val="001147AC"/>
    <w:rsid w:val="00211C98"/>
    <w:rsid w:val="002C5981"/>
    <w:rsid w:val="00337926"/>
    <w:rsid w:val="00371771"/>
    <w:rsid w:val="004C4C8E"/>
    <w:rsid w:val="00575009"/>
    <w:rsid w:val="005A14E8"/>
    <w:rsid w:val="0061419D"/>
    <w:rsid w:val="0067003A"/>
    <w:rsid w:val="007B11E1"/>
    <w:rsid w:val="00803AA0"/>
    <w:rsid w:val="00891166"/>
    <w:rsid w:val="008D73E1"/>
    <w:rsid w:val="009E603C"/>
    <w:rsid w:val="00A22A1B"/>
    <w:rsid w:val="00A2307F"/>
    <w:rsid w:val="00B04A25"/>
    <w:rsid w:val="00B67E2E"/>
    <w:rsid w:val="00BF7478"/>
    <w:rsid w:val="00CC36EF"/>
    <w:rsid w:val="00CD4EA6"/>
    <w:rsid w:val="00CE4B21"/>
    <w:rsid w:val="00CF3D73"/>
    <w:rsid w:val="00E9437B"/>
    <w:rsid w:val="00EE72CA"/>
    <w:rsid w:val="00F53E1C"/>
    <w:rsid w:val="00FA5AD8"/>
    <w:rsid w:val="0D3C1C15"/>
    <w:rsid w:val="2ED91CB5"/>
    <w:rsid w:val="362F0922"/>
    <w:rsid w:val="43BB3356"/>
    <w:rsid w:val="478943B6"/>
    <w:rsid w:val="4EAE791E"/>
    <w:rsid w:val="550B10FA"/>
    <w:rsid w:val="6D25310A"/>
    <w:rsid w:val="704C6E13"/>
    <w:rsid w:val="71035A32"/>
    <w:rsid w:val="73803696"/>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hi-IN"/>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keepNext w:val="0"/>
      <w:keepLines w:val="0"/>
      <w:widowControl w:val="0"/>
      <w:suppressLineNumbers w:val="0"/>
      <w:spacing w:before="0" w:beforeLines="0" w:beforeAutospacing="0" w:after="120" w:afterLines="0" w:afterAutospacing="0"/>
      <w:ind w:left="420" w:leftChars="200" w:right="0" w:firstLine="420" w:firstLineChars="200"/>
      <w:jc w:val="left"/>
    </w:pPr>
    <w:rPr>
      <w:rFonts w:hint="default" w:ascii="Calibri" w:hAnsi="Calibri" w:eastAsia="宋体" w:cs="Times New Roman"/>
      <w:color w:val="000000"/>
      <w:spacing w:val="0"/>
      <w:kern w:val="0"/>
      <w:sz w:val="24"/>
      <w:szCs w:val="24"/>
      <w:lang w:val="en-US" w:eastAsia="zh-CN" w:bidi="ar"/>
    </w:rPr>
  </w:style>
  <w:style w:type="paragraph" w:styleId="3">
    <w:name w:val="Body Text Indent"/>
    <w:basedOn w:val="1"/>
    <w:next w:val="4"/>
    <w:qFormat/>
    <w:uiPriority w:val="0"/>
    <w:pPr>
      <w:spacing w:after="120" w:afterLines="0"/>
      <w:ind w:left="420" w:leftChars="200"/>
    </w:pPr>
    <w:rPr>
      <w:rFonts w:ascii="Calibri" w:hAnsi="Calibri" w:eastAsia="宋体" w:cs="Times New Roman"/>
    </w:rPr>
  </w:style>
  <w:style w:type="paragraph" w:styleId="4">
    <w:name w:val="Normal Indent"/>
    <w:basedOn w:val="1"/>
    <w:next w:val="1"/>
    <w:qFormat/>
    <w:uiPriority w:val="0"/>
    <w:pPr>
      <w:ind w:firstLine="420" w:firstLineChars="200"/>
    </w:pPr>
    <w:rPr>
      <w:rFonts w:ascii="Calibri" w:hAnsi="Calibri" w:eastAsia="仿宋" w:cs="宋体"/>
      <w:sz w:val="32"/>
    </w:rPr>
  </w:style>
  <w:style w:type="paragraph" w:styleId="5">
    <w:name w:val="Body Text"/>
    <w:basedOn w:val="1"/>
    <w:qFormat/>
    <w:uiPriority w:val="0"/>
    <w:pPr>
      <w:ind w:firstLine="561"/>
    </w:pPr>
    <w:rPr>
      <w:szCs w:val="28"/>
    </w:rPr>
  </w:style>
  <w:style w:type="paragraph" w:styleId="6">
    <w:name w:val="footer"/>
    <w:basedOn w:val="1"/>
    <w:link w:val="15"/>
    <w:unhideWhenUsed/>
    <w:qFormat/>
    <w:uiPriority w:val="0"/>
    <w:pPr>
      <w:tabs>
        <w:tab w:val="center" w:pos="4153"/>
        <w:tab w:val="right" w:pos="8306"/>
      </w:tabs>
      <w:snapToGrid w:val="0"/>
      <w:jc w:val="left"/>
    </w:pPr>
    <w:rPr>
      <w:rFonts w:cs="Mangal"/>
      <w:sz w:val="18"/>
      <w:szCs w:val="16"/>
    </w:rPr>
  </w:style>
  <w:style w:type="paragraph" w:styleId="7">
    <w:name w:val="header"/>
    <w:basedOn w:val="1"/>
    <w:link w:val="14"/>
    <w:unhideWhenUsed/>
    <w:qFormat/>
    <w:uiPriority w:val="0"/>
    <w:pPr>
      <w:pBdr>
        <w:bottom w:val="single" w:color="auto" w:sz="6" w:space="1"/>
      </w:pBdr>
      <w:tabs>
        <w:tab w:val="center" w:pos="4153"/>
        <w:tab w:val="right" w:pos="8306"/>
      </w:tabs>
      <w:snapToGrid w:val="0"/>
      <w:jc w:val="center"/>
    </w:pPr>
    <w:rPr>
      <w:rFonts w:cs="Mangal"/>
      <w:sz w:val="18"/>
      <w:szCs w:val="16"/>
    </w:rPr>
  </w:style>
  <w:style w:type="paragraph" w:styleId="8">
    <w:name w:val="Normal (Web)"/>
    <w:basedOn w:val="1"/>
    <w:qFormat/>
    <w:uiPriority w:val="0"/>
    <w:pPr>
      <w:spacing w:before="100" w:beforeAutospacing="1" w:after="100" w:afterAutospacing="1"/>
      <w:jc w:val="left"/>
    </w:pPr>
    <w:rPr>
      <w:sz w:val="24"/>
      <w:szCs w:val="24"/>
      <w:lang w:bidi="ar-SA"/>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正文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Body text|1"/>
    <w:basedOn w:val="12"/>
    <w:qFormat/>
    <w:uiPriority w:val="0"/>
    <w:pPr>
      <w:spacing w:line="420" w:lineRule="auto"/>
      <w:ind w:firstLine="400"/>
      <w:jc w:val="left"/>
    </w:pPr>
    <w:rPr>
      <w:rFonts w:ascii="宋体" w:hAnsi="宋体" w:eastAsia="宋体" w:cs="宋体"/>
      <w:kern w:val="0"/>
      <w:sz w:val="28"/>
      <w:szCs w:val="28"/>
      <w:lang w:val="zh-TW" w:eastAsia="zh-TW" w:bidi="zh-TW"/>
    </w:rPr>
  </w:style>
  <w:style w:type="character" w:customStyle="1" w:styleId="14">
    <w:name w:val="页眉 字符"/>
    <w:basedOn w:val="11"/>
    <w:link w:val="7"/>
    <w:qFormat/>
    <w:uiPriority w:val="0"/>
    <w:rPr>
      <w:rFonts w:cs="Mangal"/>
      <w:sz w:val="18"/>
      <w:szCs w:val="16"/>
      <w:lang w:bidi="hi-IN"/>
    </w:rPr>
  </w:style>
  <w:style w:type="character" w:customStyle="1" w:styleId="15">
    <w:name w:val="页脚 字符"/>
    <w:basedOn w:val="11"/>
    <w:link w:val="6"/>
    <w:qFormat/>
    <w:uiPriority w:val="0"/>
    <w:rPr>
      <w:rFonts w:cs="Mangal"/>
      <w:sz w:val="18"/>
      <w:szCs w:val="16"/>
      <w:lang w:bidi="hi-I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SysImg-Win7x64</Company>
  <Pages>14</Pages>
  <Words>6803</Words>
  <Characters>6934</Characters>
  <Lines>47</Lines>
  <Paragraphs>13</Paragraphs>
  <TotalTime>1</TotalTime>
  <ScaleCrop>false</ScaleCrop>
  <LinksUpToDate>false</LinksUpToDate>
  <CharactersWithSpaces>7111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2019-07-11T03:24:00Z</dcterms:created>
  <dc:creator>Administrator</dc:creator>
  <cp:lastModifiedBy>秋下★§心§</cp:lastModifiedBy>
  <cp:lastPrinted>2021-11-11T05:47:00Z</cp:lastPrinted>
  <dcterms:modified xsi:type="dcterms:W3CDTF">2023-12-25T02:13:53Z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A05832B501034DC892D11A967092917B</vt:lpwstr>
  </property>
  <property fmtid="{D5CDD505-2E9C-101B-9397-08002B2CF9AE}" pid="3" name="KSOProductBuildVer">
    <vt:lpwstr>2052-11.1.0.13703</vt:lpwstr>
  </property>
</Properties>
</file>