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93F4F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05EDDFF8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10975BD9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2025年沈阳市浑南区卫生健康局行政处罚案件公示（第二十四次）</w:t>
      </w:r>
    </w:p>
    <w:tbl>
      <w:tblPr>
        <w:tblStyle w:val="3"/>
        <w:tblpPr w:leftFromText="180" w:rightFromText="180" w:vertAnchor="text" w:horzAnchor="page" w:tblpX="1491" w:tblpY="6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965"/>
        <w:gridCol w:w="2595"/>
        <w:gridCol w:w="3225"/>
        <w:gridCol w:w="2775"/>
        <w:gridCol w:w="1440"/>
        <w:gridCol w:w="1353"/>
      </w:tblGrid>
      <w:tr w14:paraId="42961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2" w:type="dxa"/>
            <w:noWrap w:val="0"/>
            <w:vAlign w:val="top"/>
          </w:tcPr>
          <w:p w14:paraId="3BA3F09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65" w:type="dxa"/>
            <w:noWrap w:val="0"/>
            <w:vAlign w:val="top"/>
          </w:tcPr>
          <w:p w14:paraId="5A45CA2F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行政处罚决定书文号（编号）</w:t>
            </w:r>
          </w:p>
          <w:p w14:paraId="0E8E030D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top"/>
          </w:tcPr>
          <w:p w14:paraId="6CA0FBBB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行政处罚单位（当事人）名称</w:t>
            </w:r>
          </w:p>
        </w:tc>
        <w:tc>
          <w:tcPr>
            <w:tcW w:w="3225" w:type="dxa"/>
            <w:noWrap w:val="0"/>
            <w:vAlign w:val="top"/>
          </w:tcPr>
          <w:p w14:paraId="6DFE0ACE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行政处罚事由</w:t>
            </w:r>
          </w:p>
        </w:tc>
        <w:tc>
          <w:tcPr>
            <w:tcW w:w="2775" w:type="dxa"/>
            <w:noWrap w:val="0"/>
            <w:vAlign w:val="top"/>
          </w:tcPr>
          <w:p w14:paraId="254BB5B7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行政处罚依据</w:t>
            </w:r>
          </w:p>
        </w:tc>
        <w:tc>
          <w:tcPr>
            <w:tcW w:w="1440" w:type="dxa"/>
            <w:noWrap w:val="0"/>
            <w:vAlign w:val="top"/>
          </w:tcPr>
          <w:p w14:paraId="521C1BE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行政处罚结果</w:t>
            </w:r>
          </w:p>
        </w:tc>
        <w:tc>
          <w:tcPr>
            <w:tcW w:w="1353" w:type="dxa"/>
            <w:noWrap w:val="0"/>
            <w:vAlign w:val="top"/>
          </w:tcPr>
          <w:p w14:paraId="0A52D8B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行政处罚决定日期</w:t>
            </w:r>
          </w:p>
        </w:tc>
      </w:tr>
      <w:tr w14:paraId="0CB97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 w14:paraId="67723EB6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top"/>
          </w:tcPr>
          <w:p w14:paraId="705F3988"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沈浑卫健医罚【2025】第02019号</w:t>
            </w:r>
          </w:p>
        </w:tc>
        <w:tc>
          <w:tcPr>
            <w:tcW w:w="2595" w:type="dxa"/>
            <w:noWrap w:val="0"/>
            <w:vAlign w:val="top"/>
          </w:tcPr>
          <w:p w14:paraId="25495E31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沈阳浑南塑妍美医疗美容门诊部有限公司</w:t>
            </w:r>
          </w:p>
        </w:tc>
        <w:tc>
          <w:tcPr>
            <w:tcW w:w="3225" w:type="dxa"/>
            <w:noWrap w:val="0"/>
            <w:vAlign w:val="top"/>
          </w:tcPr>
          <w:p w14:paraId="2257A97A"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未按规定填写、保存病历案</w:t>
            </w:r>
          </w:p>
        </w:tc>
        <w:tc>
          <w:tcPr>
            <w:tcW w:w="2775" w:type="dxa"/>
            <w:noWrap w:val="0"/>
            <w:vAlign w:val="top"/>
          </w:tcPr>
          <w:p w14:paraId="27D314C4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《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医疗纠纷预防和处理条例》第四十七条第（四）项及《沈阳市卫生健康委员会行政自由裁量权指导标准》（2025年版）行政处罚权部分序号406裁量幅度1</w:t>
            </w:r>
          </w:p>
        </w:tc>
        <w:tc>
          <w:tcPr>
            <w:tcW w:w="1440" w:type="dxa"/>
            <w:noWrap w:val="0"/>
            <w:vAlign w:val="top"/>
          </w:tcPr>
          <w:p w14:paraId="5FAD3632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警告，责令改正，处罚款人民币壹万元整（¥10000.00元）</w:t>
            </w:r>
          </w:p>
        </w:tc>
        <w:tc>
          <w:tcPr>
            <w:tcW w:w="1353" w:type="dxa"/>
            <w:noWrap w:val="0"/>
            <w:vAlign w:val="top"/>
          </w:tcPr>
          <w:p w14:paraId="1726A589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2025年8月14日</w:t>
            </w:r>
          </w:p>
        </w:tc>
      </w:tr>
      <w:tr w14:paraId="57B13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 w14:paraId="45DEE479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65" w:type="dxa"/>
            <w:noWrap w:val="0"/>
            <w:vAlign w:val="top"/>
          </w:tcPr>
          <w:p w14:paraId="057978FF"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沈浑卫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【2025】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第0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号</w:t>
            </w:r>
          </w:p>
        </w:tc>
        <w:tc>
          <w:tcPr>
            <w:tcW w:w="2595" w:type="dxa"/>
            <w:noWrap w:val="0"/>
            <w:vAlign w:val="top"/>
          </w:tcPr>
          <w:p w14:paraId="5C18352C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沈阳浑南振海医院</w:t>
            </w:r>
          </w:p>
        </w:tc>
        <w:tc>
          <w:tcPr>
            <w:tcW w:w="3225" w:type="dxa"/>
            <w:noWrap w:val="0"/>
            <w:vAlign w:val="top"/>
          </w:tcPr>
          <w:p w14:paraId="0D0FE0C1">
            <w:pPr>
              <w:spacing w:line="240" w:lineRule="auto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未按规定实施医疗质量安全管理制度</w:t>
            </w:r>
          </w:p>
        </w:tc>
        <w:tc>
          <w:tcPr>
            <w:tcW w:w="2775" w:type="dxa"/>
            <w:noWrap w:val="0"/>
            <w:vAlign w:val="top"/>
          </w:tcPr>
          <w:p w14:paraId="3A1DF750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《医疗机构管理条例》第四十七条</w:t>
            </w:r>
          </w:p>
        </w:tc>
        <w:tc>
          <w:tcPr>
            <w:tcW w:w="1440" w:type="dxa"/>
            <w:noWrap w:val="0"/>
            <w:vAlign w:val="top"/>
          </w:tcPr>
          <w:p w14:paraId="26392B48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警告，罚款人民币壹万元整</w:t>
            </w:r>
          </w:p>
        </w:tc>
        <w:tc>
          <w:tcPr>
            <w:tcW w:w="1353" w:type="dxa"/>
            <w:noWrap w:val="0"/>
            <w:vAlign w:val="top"/>
          </w:tcPr>
          <w:p w14:paraId="0D803000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2025年8月18日</w:t>
            </w:r>
          </w:p>
        </w:tc>
      </w:tr>
    </w:tbl>
    <w:p w14:paraId="25A92314">
      <w:pPr>
        <w:rPr>
          <w:rFonts w:hint="default"/>
          <w:lang w:val="en-US" w:eastAsia="zh-CN"/>
        </w:rPr>
      </w:pPr>
    </w:p>
    <w:p w14:paraId="05ACFCCB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NDViZWUzZTZjZjBlZDFhOTk0MzM3MDJiNDQyZWMifQ=="/>
  </w:docVars>
  <w:rsids>
    <w:rsidRoot w:val="00000000"/>
    <w:rsid w:val="00672B41"/>
    <w:rsid w:val="01807EE1"/>
    <w:rsid w:val="033228F7"/>
    <w:rsid w:val="03E82265"/>
    <w:rsid w:val="04FA0EF4"/>
    <w:rsid w:val="095050B0"/>
    <w:rsid w:val="09E86A9E"/>
    <w:rsid w:val="0ADA62AE"/>
    <w:rsid w:val="0EC35CB9"/>
    <w:rsid w:val="139A09D3"/>
    <w:rsid w:val="14C16D70"/>
    <w:rsid w:val="15075005"/>
    <w:rsid w:val="151B28CD"/>
    <w:rsid w:val="1D736B7A"/>
    <w:rsid w:val="1DDD6D18"/>
    <w:rsid w:val="1FF42436"/>
    <w:rsid w:val="20184779"/>
    <w:rsid w:val="21505883"/>
    <w:rsid w:val="2327320A"/>
    <w:rsid w:val="25FE2A75"/>
    <w:rsid w:val="26250034"/>
    <w:rsid w:val="2B3A73A9"/>
    <w:rsid w:val="2BAF5D6D"/>
    <w:rsid w:val="2E9778D5"/>
    <w:rsid w:val="2ED6532B"/>
    <w:rsid w:val="30735040"/>
    <w:rsid w:val="30E17C19"/>
    <w:rsid w:val="31797DC0"/>
    <w:rsid w:val="33AB6EBF"/>
    <w:rsid w:val="33BC75C2"/>
    <w:rsid w:val="3741536A"/>
    <w:rsid w:val="379A6E8F"/>
    <w:rsid w:val="39480CC7"/>
    <w:rsid w:val="3BE22C9A"/>
    <w:rsid w:val="3CB90A30"/>
    <w:rsid w:val="3F410092"/>
    <w:rsid w:val="42BE39C2"/>
    <w:rsid w:val="45BC5A00"/>
    <w:rsid w:val="46BB606D"/>
    <w:rsid w:val="49DD64C7"/>
    <w:rsid w:val="4ADE0505"/>
    <w:rsid w:val="4B0F494B"/>
    <w:rsid w:val="4B785CB8"/>
    <w:rsid w:val="4D56121B"/>
    <w:rsid w:val="543D2E7B"/>
    <w:rsid w:val="54F4754B"/>
    <w:rsid w:val="55790BCE"/>
    <w:rsid w:val="55CD433E"/>
    <w:rsid w:val="56D03D3C"/>
    <w:rsid w:val="57F32B5F"/>
    <w:rsid w:val="5BEB7245"/>
    <w:rsid w:val="5D2B1722"/>
    <w:rsid w:val="5EAC277C"/>
    <w:rsid w:val="61B5475A"/>
    <w:rsid w:val="65097A89"/>
    <w:rsid w:val="66D66526"/>
    <w:rsid w:val="69333375"/>
    <w:rsid w:val="6B7E2B35"/>
    <w:rsid w:val="6C760AC0"/>
    <w:rsid w:val="6D396D86"/>
    <w:rsid w:val="6DA977B3"/>
    <w:rsid w:val="6DCA22A7"/>
    <w:rsid w:val="6F1009A9"/>
    <w:rsid w:val="6F8F19DA"/>
    <w:rsid w:val="718C38F3"/>
    <w:rsid w:val="72EC22D1"/>
    <w:rsid w:val="74200FCF"/>
    <w:rsid w:val="75D9686E"/>
    <w:rsid w:val="778D7318"/>
    <w:rsid w:val="78BE2F70"/>
    <w:rsid w:val="7A9431DA"/>
    <w:rsid w:val="7B8657AD"/>
    <w:rsid w:val="7C7B7C22"/>
    <w:rsid w:val="7EEB5B62"/>
    <w:rsid w:val="7F116419"/>
    <w:rsid w:val="7F577C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327</Characters>
  <Lines>0</Lines>
  <Paragraphs>0</Paragraphs>
  <TotalTime>0</TotalTime>
  <ScaleCrop>false</ScaleCrop>
  <LinksUpToDate>false</LinksUpToDate>
  <CharactersWithSpaces>327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2019-07-18T11:37:00Z</dcterms:created>
  <dc:creator>Administrator</dc:creator>
  <cp:lastModifiedBy>杨洋</cp:lastModifiedBy>
  <dcterms:modified xsi:type="dcterms:W3CDTF">2025-08-18T02:30:10Z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B1F6964E3EA443ADAF0DD82B038739E6_13</vt:lpwstr>
  </property>
  <property fmtid="{D5CDD505-2E9C-101B-9397-08002B2CF9AE}" pid="4" name="KSOTemplateDocerSaveRecord">
    <vt:lpwstr>eyJoZGlkIjoiNzZiZTQ3ZmI1OTFmODUzNzgwMGRlNDBmMWZiZDQzMjEiLCJ1c2VySWQiOiIyMzQ0MjI2NjQifQ==</vt:lpwstr>
  </property>
</Properties>
</file>