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93F4F">
      <w:pPr>
        <w:jc w:val="both"/>
        <w:rPr>
          <w:rFonts w:hint="eastAsia"/>
          <w:b/>
          <w:bCs/>
          <w:sz w:val="44"/>
          <w:szCs w:val="44"/>
          <w:lang w:val="en-US" w:eastAsia="zh-CN"/>
        </w:rPr>
      </w:pPr>
    </w:p>
    <w:p w14:paraId="05EDDFF8">
      <w:pPr>
        <w:jc w:val="both"/>
        <w:rPr>
          <w:rFonts w:hint="eastAsia"/>
          <w:b/>
          <w:bCs/>
          <w:sz w:val="44"/>
          <w:szCs w:val="44"/>
          <w:lang w:val="en-US" w:eastAsia="zh-CN"/>
        </w:rPr>
      </w:pPr>
    </w:p>
    <w:p w14:paraId="10975BD9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2026年沈阳市浑南区卫生健康局行政处罚案件公示（第十八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次）</w:t>
      </w:r>
    </w:p>
    <w:tbl>
      <w:tblPr>
        <w:tblStyle w:val="3"/>
        <w:tblpPr w:leftFromText="180" w:rightFromText="180" w:vertAnchor="text" w:horzAnchor="page" w:tblpX="1491" w:tblpY="62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2143"/>
        <w:gridCol w:w="1791"/>
        <w:gridCol w:w="1749"/>
        <w:gridCol w:w="2359"/>
        <w:gridCol w:w="4206"/>
        <w:gridCol w:w="1353"/>
      </w:tblGrid>
      <w:tr w14:paraId="42961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noWrap w:val="0"/>
            <w:vAlign w:val="center"/>
          </w:tcPr>
          <w:p w14:paraId="3BA3F09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43" w:type="dxa"/>
            <w:noWrap w:val="0"/>
            <w:vAlign w:val="center"/>
          </w:tcPr>
          <w:p w14:paraId="0E8E030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行政处罚决定书文号（编号）</w:t>
            </w:r>
          </w:p>
        </w:tc>
        <w:tc>
          <w:tcPr>
            <w:tcW w:w="1791" w:type="dxa"/>
            <w:noWrap w:val="0"/>
            <w:vAlign w:val="center"/>
          </w:tcPr>
          <w:p w14:paraId="6CA0FBB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行政处罚单位（当事人）名称</w:t>
            </w:r>
          </w:p>
        </w:tc>
        <w:tc>
          <w:tcPr>
            <w:tcW w:w="1749" w:type="dxa"/>
            <w:noWrap w:val="0"/>
            <w:vAlign w:val="center"/>
          </w:tcPr>
          <w:p w14:paraId="6DFE0AC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行政处罚事由</w:t>
            </w:r>
          </w:p>
        </w:tc>
        <w:tc>
          <w:tcPr>
            <w:tcW w:w="2359" w:type="dxa"/>
            <w:noWrap w:val="0"/>
            <w:vAlign w:val="center"/>
          </w:tcPr>
          <w:p w14:paraId="254BB5B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行政处罚依据</w:t>
            </w:r>
          </w:p>
        </w:tc>
        <w:tc>
          <w:tcPr>
            <w:tcW w:w="4206" w:type="dxa"/>
            <w:noWrap w:val="0"/>
            <w:vAlign w:val="center"/>
          </w:tcPr>
          <w:p w14:paraId="521C1BE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行政处罚结果</w:t>
            </w:r>
          </w:p>
        </w:tc>
        <w:tc>
          <w:tcPr>
            <w:tcW w:w="1353" w:type="dxa"/>
            <w:noWrap w:val="0"/>
            <w:vAlign w:val="center"/>
          </w:tcPr>
          <w:p w14:paraId="0A52D8B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行政处罚决定日期</w:t>
            </w:r>
          </w:p>
        </w:tc>
      </w:tr>
      <w:tr w14:paraId="0CB97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noWrap w:val="0"/>
            <w:vAlign w:val="center"/>
          </w:tcPr>
          <w:p w14:paraId="67723EB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43" w:type="dxa"/>
            <w:noWrap w:val="0"/>
            <w:vAlign w:val="top"/>
          </w:tcPr>
          <w:p w14:paraId="705F3988">
            <w:pP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沈浑卫健医罚【2026】第02016号</w:t>
            </w:r>
          </w:p>
        </w:tc>
        <w:tc>
          <w:tcPr>
            <w:tcW w:w="1791" w:type="dxa"/>
            <w:noWrap w:val="0"/>
            <w:vAlign w:val="center"/>
          </w:tcPr>
          <w:p w14:paraId="25495E31">
            <w:pPr>
              <w:spacing w:line="240" w:lineRule="auto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lang w:val="en-US" w:eastAsia="zh-CN"/>
              </w:rPr>
              <w:t>沈阳浑南董春芝口腔诊所</w:t>
            </w:r>
          </w:p>
        </w:tc>
        <w:tc>
          <w:tcPr>
            <w:tcW w:w="1749" w:type="dxa"/>
            <w:noWrap w:val="0"/>
            <w:vAlign w:val="center"/>
          </w:tcPr>
          <w:p w14:paraId="2257A97A">
            <w:pPr>
              <w:spacing w:line="240" w:lineRule="auto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超备案范围开展儿科口腔诊疗及未按规定填写病历资料</w:t>
            </w:r>
          </w:p>
        </w:tc>
        <w:tc>
          <w:tcPr>
            <w:tcW w:w="2359" w:type="dxa"/>
            <w:noWrap w:val="0"/>
            <w:vAlign w:val="center"/>
          </w:tcPr>
          <w:p w14:paraId="27D314C4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《医疗机构管理条例》第四十六条、《医疗纠纷预防和处理条例》第四十七条</w:t>
            </w:r>
          </w:p>
        </w:tc>
        <w:tc>
          <w:tcPr>
            <w:tcW w:w="4206" w:type="dxa"/>
            <w:noWrap w:val="0"/>
            <w:vAlign w:val="center"/>
          </w:tcPr>
          <w:p w14:paraId="5FAD3632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警告，没收违法所得人民币肆拾伍元整（￥45.00元），处罚款人民币贰万元整（¥20000.00元）</w:t>
            </w:r>
          </w:p>
        </w:tc>
        <w:tc>
          <w:tcPr>
            <w:tcW w:w="1353" w:type="dxa"/>
            <w:noWrap w:val="0"/>
            <w:vAlign w:val="center"/>
          </w:tcPr>
          <w:p w14:paraId="1726A589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2026年7月8日</w:t>
            </w:r>
          </w:p>
        </w:tc>
      </w:tr>
      <w:tr w14:paraId="78739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noWrap w:val="0"/>
            <w:vAlign w:val="center"/>
          </w:tcPr>
          <w:p w14:paraId="465ACEF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43" w:type="dxa"/>
            <w:noWrap w:val="0"/>
            <w:vAlign w:val="top"/>
          </w:tcPr>
          <w:p w14:paraId="3BB60F46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沈浑卫健医罚【2026】第02017号</w:t>
            </w:r>
          </w:p>
        </w:tc>
        <w:tc>
          <w:tcPr>
            <w:tcW w:w="1791" w:type="dxa"/>
            <w:noWrap w:val="0"/>
            <w:vAlign w:val="center"/>
          </w:tcPr>
          <w:p w14:paraId="5A9A6B6D">
            <w:pPr>
              <w:spacing w:line="240" w:lineRule="auto"/>
              <w:jc w:val="both"/>
              <w:rPr>
                <w:rFonts w:hint="default" w:ascii="仿宋_GB2312" w:hAnsi="仿宋_GB2312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lang w:val="en-US" w:eastAsia="zh-CN"/>
              </w:rPr>
              <w:t>董春芝</w:t>
            </w:r>
          </w:p>
        </w:tc>
        <w:tc>
          <w:tcPr>
            <w:tcW w:w="1749" w:type="dxa"/>
            <w:noWrap w:val="0"/>
            <w:vAlign w:val="center"/>
          </w:tcPr>
          <w:p w14:paraId="3F960763">
            <w:pPr>
              <w:spacing w:line="240" w:lineRule="auto"/>
              <w:jc w:val="both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未经亲自诊查签署病历资料</w:t>
            </w:r>
          </w:p>
        </w:tc>
        <w:tc>
          <w:tcPr>
            <w:tcW w:w="2359" w:type="dxa"/>
            <w:noWrap w:val="0"/>
            <w:vAlign w:val="center"/>
          </w:tcPr>
          <w:p w14:paraId="5934149B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lang w:val="en-US" w:eastAsia="zh-CN"/>
              </w:rPr>
              <w:t>《中华人民共和国医师法》第五十六条</w:t>
            </w:r>
          </w:p>
        </w:tc>
        <w:tc>
          <w:tcPr>
            <w:tcW w:w="4206" w:type="dxa"/>
            <w:noWrap w:val="0"/>
            <w:vAlign w:val="center"/>
          </w:tcPr>
          <w:p w14:paraId="1F249AA8">
            <w:pPr>
              <w:jc w:val="both"/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lang w:val="en-US" w:eastAsia="zh-CN"/>
              </w:rPr>
              <w:t>警告，处罚款人民币壹万元整（¥10000.00元）</w:t>
            </w:r>
          </w:p>
        </w:tc>
        <w:tc>
          <w:tcPr>
            <w:tcW w:w="1353" w:type="dxa"/>
            <w:shd w:val="clear" w:color="auto" w:fill="auto"/>
            <w:noWrap w:val="0"/>
            <w:vAlign w:val="center"/>
          </w:tcPr>
          <w:p w14:paraId="656699D6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2026年7月8日</w:t>
            </w:r>
          </w:p>
        </w:tc>
      </w:tr>
    </w:tbl>
    <w:p w14:paraId="03D8F173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0NDViZWUzZTZjZjBlZDFhOTk0MzM3MDJiNDQyZWMifQ=="/>
  </w:docVars>
  <w:rsids>
    <w:rsidRoot w:val="00000000"/>
    <w:rsid w:val="00672B41"/>
    <w:rsid w:val="01807EE1"/>
    <w:rsid w:val="033228F7"/>
    <w:rsid w:val="03E82265"/>
    <w:rsid w:val="04FA0EF4"/>
    <w:rsid w:val="04FB4E81"/>
    <w:rsid w:val="095050B0"/>
    <w:rsid w:val="09E86A9E"/>
    <w:rsid w:val="0A0945E5"/>
    <w:rsid w:val="0ADA62AE"/>
    <w:rsid w:val="0EC35CB9"/>
    <w:rsid w:val="0FE933EF"/>
    <w:rsid w:val="138D3C3F"/>
    <w:rsid w:val="139A09D3"/>
    <w:rsid w:val="14C16D70"/>
    <w:rsid w:val="15075005"/>
    <w:rsid w:val="151B28CD"/>
    <w:rsid w:val="1DDD6D18"/>
    <w:rsid w:val="1FF42436"/>
    <w:rsid w:val="20184779"/>
    <w:rsid w:val="21505883"/>
    <w:rsid w:val="2327320A"/>
    <w:rsid w:val="25FE2A75"/>
    <w:rsid w:val="26250034"/>
    <w:rsid w:val="285D455E"/>
    <w:rsid w:val="29D03297"/>
    <w:rsid w:val="2B3A73A9"/>
    <w:rsid w:val="2BAF5D6D"/>
    <w:rsid w:val="2E9778D5"/>
    <w:rsid w:val="2ED6532B"/>
    <w:rsid w:val="30735040"/>
    <w:rsid w:val="31797DC0"/>
    <w:rsid w:val="33AB6EBF"/>
    <w:rsid w:val="33BC75C2"/>
    <w:rsid w:val="3741536A"/>
    <w:rsid w:val="379A6E8F"/>
    <w:rsid w:val="39480CC7"/>
    <w:rsid w:val="3BE22C9A"/>
    <w:rsid w:val="3CB90A30"/>
    <w:rsid w:val="3DC4477A"/>
    <w:rsid w:val="3F410092"/>
    <w:rsid w:val="42BE39C2"/>
    <w:rsid w:val="45BC5A00"/>
    <w:rsid w:val="46BB606D"/>
    <w:rsid w:val="49DD64C7"/>
    <w:rsid w:val="4A4C47F2"/>
    <w:rsid w:val="4ADE0505"/>
    <w:rsid w:val="4B0F494B"/>
    <w:rsid w:val="4B785CB8"/>
    <w:rsid w:val="4D56121B"/>
    <w:rsid w:val="543D2E7B"/>
    <w:rsid w:val="54F4754B"/>
    <w:rsid w:val="55790BCE"/>
    <w:rsid w:val="55CD433E"/>
    <w:rsid w:val="56D03D3C"/>
    <w:rsid w:val="56F2468A"/>
    <w:rsid w:val="57F32B5F"/>
    <w:rsid w:val="5BEB7245"/>
    <w:rsid w:val="5D2B1722"/>
    <w:rsid w:val="5EAC277C"/>
    <w:rsid w:val="61B5475A"/>
    <w:rsid w:val="65097A89"/>
    <w:rsid w:val="66D66526"/>
    <w:rsid w:val="69333375"/>
    <w:rsid w:val="6B7E2B35"/>
    <w:rsid w:val="6C760AC0"/>
    <w:rsid w:val="6D396D86"/>
    <w:rsid w:val="6DA977B3"/>
    <w:rsid w:val="6DCA22A7"/>
    <w:rsid w:val="6DE27A5E"/>
    <w:rsid w:val="6F1009A9"/>
    <w:rsid w:val="6F8F19DA"/>
    <w:rsid w:val="718C38F3"/>
    <w:rsid w:val="72EC22D1"/>
    <w:rsid w:val="74200FCF"/>
    <w:rsid w:val="75D9686E"/>
    <w:rsid w:val="78BE2F70"/>
    <w:rsid w:val="7A9431DA"/>
    <w:rsid w:val="7B8657AD"/>
    <w:rsid w:val="7C7B7C22"/>
    <w:rsid w:val="7EEB5B62"/>
    <w:rsid w:val="7F116419"/>
    <w:rsid w:val="7F425A56"/>
    <w:rsid w:val="7F577C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315</Characters>
  <Lines>0</Lines>
  <Paragraphs>0</Paragraphs>
  <TotalTime>6</TotalTime>
  <ScaleCrop>false</ScaleCrop>
  <LinksUpToDate>false</LinksUpToDate>
  <CharactersWithSpaces>315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2019-07-18T11:37:00Z</dcterms:created>
  <dc:creator>Administrator</dc:creator>
  <cp:lastModifiedBy>赏月</cp:lastModifiedBy>
  <dcterms:modified xsi:type="dcterms:W3CDTF">2026-07-08T01:30:41Z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CF49773F62754A18A02B09E2BC49CD6A_13</vt:lpwstr>
  </property>
  <property fmtid="{D5CDD505-2E9C-101B-9397-08002B2CF9AE}" pid="4" name="KSOTemplateDocerSaveRecord">
    <vt:lpwstr>eyJoZGlkIjoiNTdhOGU2MjgwNzFiNzQzNGIyNGQ2NzdhZDA0YzM4YTYiLCJ1c2VySWQiOiIxMzIyMjkxNTEzIn0=</vt:lpwstr>
  </property>
</Properties>
</file>