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B7" w:rsidRDefault="001C26B7" w:rsidP="001C26B7">
      <w:pPr>
        <w:widowControl/>
        <w:shd w:val="clear" w:color="auto" w:fill="FFFFFF"/>
        <w:spacing w:after="225" w:line="360" w:lineRule="atLeast"/>
        <w:jc w:val="center"/>
        <w:rPr>
          <w:rFonts w:ascii="华文中宋" w:eastAsia="华文中宋" w:hAnsi="华文中宋" w:cs="Arial"/>
          <w:b/>
          <w:color w:val="333333"/>
          <w:kern w:val="0"/>
          <w:sz w:val="52"/>
          <w:szCs w:val="52"/>
        </w:rPr>
      </w:pPr>
    </w:p>
    <w:p w:rsidR="001C26B7" w:rsidRDefault="001C26B7" w:rsidP="001C26B7">
      <w:pPr>
        <w:widowControl/>
        <w:shd w:val="clear" w:color="auto" w:fill="FFFFFF"/>
        <w:spacing w:after="225" w:line="360" w:lineRule="atLeast"/>
        <w:jc w:val="center"/>
        <w:rPr>
          <w:rFonts w:ascii="华文中宋" w:eastAsia="华文中宋" w:hAnsi="华文中宋" w:cs="Arial"/>
          <w:b/>
          <w:color w:val="333333"/>
          <w:kern w:val="0"/>
          <w:sz w:val="52"/>
          <w:szCs w:val="52"/>
        </w:rPr>
      </w:pPr>
    </w:p>
    <w:p w:rsidR="001C26B7" w:rsidRPr="001C26B7" w:rsidRDefault="001C26B7" w:rsidP="001C26B7">
      <w:pPr>
        <w:widowControl/>
        <w:shd w:val="clear" w:color="auto" w:fill="FFFFFF"/>
        <w:spacing w:after="225" w:line="360" w:lineRule="atLeast"/>
        <w:jc w:val="center"/>
        <w:rPr>
          <w:rFonts w:ascii="华文中宋" w:eastAsia="华文中宋" w:hAnsi="华文中宋" w:cs="Arial"/>
          <w:b/>
          <w:color w:val="333333"/>
          <w:kern w:val="0"/>
          <w:sz w:val="52"/>
          <w:szCs w:val="52"/>
        </w:rPr>
      </w:pPr>
      <w:r w:rsidRPr="001C26B7">
        <w:rPr>
          <w:rFonts w:ascii="华文中宋" w:eastAsia="华文中宋" w:hAnsi="华文中宋" w:cs="Arial"/>
          <w:b/>
          <w:color w:val="333333"/>
          <w:kern w:val="0"/>
          <w:sz w:val="52"/>
          <w:szCs w:val="52"/>
        </w:rPr>
        <w:t>中华人民共和国国务院令</w:t>
      </w:r>
    </w:p>
    <w:p w:rsidR="001C26B7" w:rsidRPr="001C26B7" w:rsidRDefault="001C26B7" w:rsidP="001C26B7">
      <w:pPr>
        <w:widowControl/>
        <w:shd w:val="clear" w:color="auto" w:fill="FFFFFF"/>
        <w:spacing w:after="225" w:line="360" w:lineRule="atLeast"/>
        <w:jc w:val="center"/>
        <w:rPr>
          <w:rFonts w:ascii="Arial" w:eastAsia="宋体" w:hAnsi="Arial" w:cs="Arial"/>
          <w:color w:val="333333"/>
          <w:kern w:val="0"/>
          <w:sz w:val="32"/>
          <w:szCs w:val="32"/>
        </w:rPr>
      </w:pPr>
      <w:r w:rsidRPr="001C26B7">
        <w:rPr>
          <w:rFonts w:ascii="Arial" w:eastAsia="宋体" w:hAnsi="Arial" w:cs="Arial"/>
          <w:color w:val="333333"/>
          <w:kern w:val="0"/>
          <w:sz w:val="32"/>
          <w:szCs w:val="32"/>
        </w:rPr>
        <w:t>第</w:t>
      </w:r>
      <w:r w:rsidRPr="001C26B7">
        <w:rPr>
          <w:rFonts w:ascii="Arial" w:eastAsia="宋体" w:hAnsi="Arial" w:cs="Arial"/>
          <w:color w:val="333333"/>
          <w:kern w:val="0"/>
          <w:sz w:val="32"/>
          <w:szCs w:val="32"/>
        </w:rPr>
        <w:t>617</w:t>
      </w:r>
      <w:r w:rsidRPr="001C26B7">
        <w:rPr>
          <w:rFonts w:ascii="Arial" w:eastAsia="宋体" w:hAnsi="Arial" w:cs="Arial"/>
          <w:color w:val="333333"/>
          <w:kern w:val="0"/>
          <w:sz w:val="32"/>
          <w:szCs w:val="32"/>
        </w:rPr>
        <w:t>号</w:t>
      </w:r>
    </w:p>
    <w:p w:rsidR="001C26B7" w:rsidRDefault="001C26B7" w:rsidP="001C26B7">
      <w:pPr>
        <w:widowControl/>
        <w:ind w:firstLine="645"/>
        <w:jc w:val="left"/>
        <w:rPr>
          <w:rFonts w:ascii="宋体" w:eastAsia="仿宋" w:hAnsi="宋体" w:cs="宋体"/>
          <w:kern w:val="0"/>
          <w:sz w:val="32"/>
          <w:szCs w:val="32"/>
        </w:rPr>
      </w:pPr>
      <w:r w:rsidRPr="001C26B7">
        <w:rPr>
          <w:rFonts w:ascii="宋体" w:eastAsia="仿宋" w:hAnsi="宋体" w:cs="宋体"/>
          <w:kern w:val="0"/>
          <w:sz w:val="32"/>
          <w:szCs w:val="32"/>
        </w:rPr>
        <w:t>《校车安全管理条例》于</w:t>
      </w:r>
      <w:r w:rsidRPr="001C26B7">
        <w:rPr>
          <w:rFonts w:ascii="宋体" w:eastAsia="仿宋" w:hAnsi="宋体" w:cs="宋体"/>
          <w:kern w:val="0"/>
          <w:sz w:val="32"/>
          <w:szCs w:val="32"/>
        </w:rPr>
        <w:t>2012</w:t>
      </w:r>
      <w:r w:rsidRPr="001C26B7">
        <w:rPr>
          <w:rFonts w:ascii="宋体" w:eastAsia="仿宋" w:hAnsi="宋体" w:cs="宋体"/>
          <w:kern w:val="0"/>
          <w:sz w:val="32"/>
          <w:szCs w:val="32"/>
        </w:rPr>
        <w:t>年</w:t>
      </w:r>
      <w:r w:rsidRPr="001C26B7">
        <w:rPr>
          <w:rFonts w:ascii="宋体" w:eastAsia="仿宋" w:hAnsi="宋体" w:cs="宋体"/>
          <w:kern w:val="0"/>
          <w:sz w:val="32"/>
          <w:szCs w:val="32"/>
        </w:rPr>
        <w:t>3</w:t>
      </w:r>
      <w:r w:rsidRPr="001C26B7">
        <w:rPr>
          <w:rFonts w:ascii="宋体" w:eastAsia="仿宋" w:hAnsi="宋体" w:cs="宋体"/>
          <w:kern w:val="0"/>
          <w:sz w:val="32"/>
          <w:szCs w:val="32"/>
        </w:rPr>
        <w:t>月</w:t>
      </w:r>
      <w:r w:rsidRPr="001C26B7">
        <w:rPr>
          <w:rFonts w:ascii="宋体" w:eastAsia="仿宋" w:hAnsi="宋体" w:cs="宋体"/>
          <w:kern w:val="0"/>
          <w:sz w:val="32"/>
          <w:szCs w:val="32"/>
        </w:rPr>
        <w:t>28</w:t>
      </w:r>
      <w:r w:rsidRPr="001C26B7">
        <w:rPr>
          <w:rFonts w:ascii="宋体" w:eastAsia="仿宋" w:hAnsi="宋体" w:cs="宋体"/>
          <w:kern w:val="0"/>
          <w:sz w:val="32"/>
          <w:szCs w:val="32"/>
        </w:rPr>
        <w:t>日国务院第</w:t>
      </w:r>
      <w:r w:rsidRPr="001C26B7">
        <w:rPr>
          <w:rFonts w:ascii="宋体" w:eastAsia="仿宋" w:hAnsi="宋体" w:cs="宋体"/>
          <w:kern w:val="0"/>
          <w:sz w:val="32"/>
          <w:szCs w:val="32"/>
        </w:rPr>
        <w:t>197</w:t>
      </w:r>
      <w:r w:rsidRPr="001C26B7">
        <w:rPr>
          <w:rFonts w:ascii="宋体" w:eastAsia="仿宋" w:hAnsi="宋体" w:cs="宋体"/>
          <w:kern w:val="0"/>
          <w:sz w:val="32"/>
          <w:szCs w:val="32"/>
        </w:rPr>
        <w:t>次常务会议通过，现予公布，自公布之日起施行。</w:t>
      </w:r>
    </w:p>
    <w:p w:rsidR="001C26B7" w:rsidRPr="001C26B7" w:rsidRDefault="001C26B7" w:rsidP="001C26B7">
      <w:pPr>
        <w:widowControl/>
        <w:ind w:firstLine="645"/>
        <w:jc w:val="left"/>
        <w:rPr>
          <w:rFonts w:ascii="宋体" w:eastAsia="仿宋" w:hAnsi="宋体" w:cs="宋体" w:hint="eastAsia"/>
          <w:kern w:val="0"/>
          <w:sz w:val="32"/>
          <w:szCs w:val="32"/>
        </w:rPr>
      </w:pPr>
    </w:p>
    <w:p w:rsidR="001C26B7" w:rsidRPr="001C26B7" w:rsidRDefault="001C26B7" w:rsidP="001C26B7">
      <w:pPr>
        <w:widowControl/>
        <w:ind w:firstLineChars="1600" w:firstLine="5120"/>
        <w:jc w:val="left"/>
        <w:rPr>
          <w:rFonts w:ascii="宋体" w:eastAsia="仿宋" w:hAnsi="宋体" w:cs="宋体"/>
          <w:kern w:val="0"/>
          <w:sz w:val="32"/>
          <w:szCs w:val="32"/>
        </w:rPr>
      </w:pPr>
      <w:r w:rsidRPr="001C26B7">
        <w:rPr>
          <w:rFonts w:ascii="宋体" w:eastAsia="仿宋" w:hAnsi="宋体" w:cs="宋体"/>
          <w:kern w:val="0"/>
          <w:sz w:val="32"/>
          <w:szCs w:val="32"/>
        </w:rPr>
        <w:t xml:space="preserve">总　理　</w:t>
      </w:r>
      <w:r w:rsidRPr="001C26B7">
        <w:rPr>
          <w:rFonts w:ascii="宋体" w:eastAsia="仿宋" w:hAnsi="宋体" w:cs="宋体"/>
          <w:kern w:val="0"/>
          <w:sz w:val="32"/>
          <w:szCs w:val="32"/>
        </w:rPr>
        <w:t> </w:t>
      </w:r>
      <w:hyperlink r:id="rId6" w:tgtFrame="_blank" w:history="1">
        <w:r w:rsidRPr="001C26B7">
          <w:rPr>
            <w:rFonts w:ascii="宋体" w:eastAsia="仿宋" w:hAnsi="宋体" w:cs="宋体"/>
            <w:kern w:val="0"/>
            <w:sz w:val="32"/>
            <w:szCs w:val="32"/>
          </w:rPr>
          <w:t>温家宝</w:t>
        </w:r>
      </w:hyperlink>
    </w:p>
    <w:p w:rsidR="001C26B7" w:rsidRPr="001C26B7" w:rsidRDefault="001C26B7" w:rsidP="001C26B7">
      <w:pPr>
        <w:widowControl/>
        <w:ind w:firstLineChars="1600" w:firstLine="5120"/>
        <w:jc w:val="left"/>
        <w:rPr>
          <w:rFonts w:ascii="宋体" w:eastAsia="仿宋" w:hAnsi="宋体" w:cs="宋体"/>
          <w:kern w:val="0"/>
          <w:sz w:val="32"/>
          <w:szCs w:val="32"/>
        </w:rPr>
      </w:pPr>
      <w:r w:rsidRPr="001C26B7">
        <w:rPr>
          <w:rFonts w:ascii="宋体" w:eastAsia="仿宋" w:hAnsi="宋体" w:cs="宋体"/>
          <w:kern w:val="0"/>
          <w:sz w:val="32"/>
          <w:szCs w:val="32"/>
        </w:rPr>
        <w:t>二</w:t>
      </w:r>
      <w:r w:rsidRPr="001C26B7">
        <w:rPr>
          <w:rFonts w:ascii="宋体" w:eastAsia="仿宋" w:hAnsi="宋体" w:cs="宋体"/>
          <w:kern w:val="0"/>
          <w:sz w:val="32"/>
          <w:szCs w:val="32"/>
        </w:rPr>
        <w:t>0</w:t>
      </w:r>
      <w:r w:rsidRPr="001C26B7">
        <w:rPr>
          <w:rFonts w:ascii="宋体" w:eastAsia="仿宋" w:hAnsi="宋体" w:cs="宋体"/>
          <w:kern w:val="0"/>
          <w:sz w:val="32"/>
          <w:szCs w:val="32"/>
        </w:rPr>
        <w:t>一二年四月五日</w:t>
      </w: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Default="001C26B7" w:rsidP="001C26B7">
      <w:pPr>
        <w:widowControl/>
        <w:jc w:val="center"/>
        <w:rPr>
          <w:rFonts w:ascii="宋体" w:eastAsia="仿宋" w:hAnsi="宋体" w:cs="宋体"/>
          <w:kern w:val="0"/>
          <w:sz w:val="32"/>
          <w:szCs w:val="32"/>
        </w:rPr>
      </w:pPr>
    </w:p>
    <w:p w:rsidR="001C26B7" w:rsidRPr="001C26B7" w:rsidRDefault="001C26B7" w:rsidP="001C26B7">
      <w:pPr>
        <w:widowControl/>
        <w:jc w:val="center"/>
        <w:rPr>
          <w:rFonts w:ascii="华文中宋" w:eastAsia="华文中宋" w:hAnsi="华文中宋" w:cs="宋体"/>
          <w:kern w:val="0"/>
          <w:sz w:val="44"/>
          <w:szCs w:val="44"/>
        </w:rPr>
      </w:pPr>
      <w:r w:rsidRPr="001C26B7">
        <w:rPr>
          <w:rFonts w:ascii="华文中宋" w:eastAsia="华文中宋" w:hAnsi="华文中宋" w:cs="宋体"/>
          <w:kern w:val="0"/>
          <w:sz w:val="44"/>
          <w:szCs w:val="44"/>
        </w:rPr>
        <w:lastRenderedPageBreak/>
        <w:t>校车安全管理条例</w:t>
      </w:r>
    </w:p>
    <w:p w:rsidR="001C26B7" w:rsidRDefault="001C26B7" w:rsidP="001C26B7">
      <w:pPr>
        <w:widowControl/>
        <w:jc w:val="center"/>
        <w:rPr>
          <w:rFonts w:ascii="宋体" w:eastAsia="仿宋" w:hAnsi="宋体" w:cs="宋体"/>
          <w:kern w:val="0"/>
          <w:sz w:val="32"/>
          <w:szCs w:val="32"/>
        </w:rPr>
      </w:pPr>
      <w:bookmarkStart w:id="0" w:name="5408453-5646440-1_1"/>
      <w:bookmarkEnd w:id="0"/>
    </w:p>
    <w:p w:rsidR="001C26B7" w:rsidRPr="001C26B7" w:rsidRDefault="001C26B7" w:rsidP="00A34232">
      <w:pPr>
        <w:widowControl/>
        <w:spacing w:line="500" w:lineRule="exact"/>
        <w:jc w:val="center"/>
        <w:rPr>
          <w:rFonts w:ascii="宋体" w:eastAsia="宋体" w:hAnsi="宋体" w:cs="宋体"/>
          <w:b/>
          <w:kern w:val="0"/>
          <w:sz w:val="28"/>
          <w:szCs w:val="28"/>
        </w:rPr>
      </w:pPr>
      <w:r w:rsidRPr="001C26B7">
        <w:rPr>
          <w:rFonts w:ascii="宋体" w:eastAsia="宋体" w:hAnsi="宋体" w:cs="宋体"/>
          <w:b/>
          <w:kern w:val="0"/>
          <w:sz w:val="28"/>
          <w:szCs w:val="28"/>
        </w:rPr>
        <w:t>第一章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总则</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第一条</w:t>
      </w:r>
      <w:r w:rsidRPr="001C26B7">
        <w:rPr>
          <w:rFonts w:ascii="宋体" w:eastAsia="仿宋" w:hAnsi="宋体" w:cs="宋体"/>
          <w:kern w:val="0"/>
          <w:sz w:val="28"/>
          <w:szCs w:val="28"/>
        </w:rPr>
        <w:t xml:space="preserve">　为了加强校车安全管理，保障乘坐校车学生的人身安全，制定本条例。</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第二条</w:t>
      </w:r>
      <w:r w:rsidRPr="001C26B7">
        <w:rPr>
          <w:rFonts w:ascii="宋体" w:eastAsia="仿宋" w:hAnsi="宋体" w:cs="宋体"/>
          <w:kern w:val="0"/>
          <w:sz w:val="28"/>
          <w:szCs w:val="28"/>
        </w:rPr>
        <w:t xml:space="preserve">　本条例所称校车，是指依照本条例取得使用许可，用于接送接受义务教育的学生上下学的</w:t>
      </w:r>
      <w:r w:rsidRPr="001C26B7">
        <w:rPr>
          <w:rFonts w:ascii="宋体" w:eastAsia="仿宋" w:hAnsi="宋体" w:cs="宋体"/>
          <w:kern w:val="0"/>
          <w:sz w:val="28"/>
          <w:szCs w:val="28"/>
        </w:rPr>
        <w:t>7</w:t>
      </w:r>
      <w:r w:rsidRPr="001C26B7">
        <w:rPr>
          <w:rFonts w:ascii="宋体" w:eastAsia="仿宋" w:hAnsi="宋体" w:cs="宋体"/>
          <w:kern w:val="0"/>
          <w:sz w:val="28"/>
          <w:szCs w:val="28"/>
        </w:rPr>
        <w:t>座以上的载客汽车。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接送小学生的校车应当是按照专用校车国家标准设计和制造的小学生专用校车。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第三条</w:t>
      </w:r>
      <w:r w:rsidRPr="00A34232">
        <w:rPr>
          <w:rFonts w:ascii="宋体" w:eastAsia="仿宋" w:hAnsi="宋体" w:cs="宋体"/>
          <w:kern w:val="0"/>
          <w:sz w:val="28"/>
          <w:szCs w:val="28"/>
        </w:rPr>
        <w:t xml:space="preserve">　</w:t>
      </w:r>
      <w:r w:rsidRPr="001C26B7">
        <w:rPr>
          <w:rFonts w:ascii="宋体" w:eastAsia="仿宋" w:hAnsi="宋体" w:cs="宋体"/>
          <w:kern w:val="0"/>
          <w:sz w:val="28"/>
          <w:szCs w:val="28"/>
        </w:rPr>
        <w:t>县级以上地方人民政府应当根据本行政区域的学生数量和分布状况等因素，依法制定、调整学校设置规划，保障学生就近入学或者在寄宿制学校入学，减少学生上下学的交通风险。实施义务教育的学校及其教学点的设置、调整，应当充分听取学生家长等有关方面的意见。</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县级以上地方人民政府应当采取措施，发展城市和农村的公共交通，合理规划、设置公共交通线路和站点，为需要乘车上下学的学生提供方便。</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对确实难以保障就近入学，并且公共交通不能满足学生上下学需要的农村地区，县级以上地方人民政府应当采取措施，保障接受义务教育的学生获得校车服务。</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国家建立多渠道筹措校车经费的机制，并通过财政资助、税收优惠、鼓励社会捐赠等多种方式，按照规定支持使用校车接送学生的服务。支持校车服务所需的财政资金由中央财政和地方财政分担，具体办法由国务院财政部门制定。支持校车服务的税收优惠办法，依照法律、</w:t>
      </w:r>
      <w:hyperlink r:id="rId7" w:tgtFrame="_blank" w:history="1">
        <w:r w:rsidRPr="00A34232">
          <w:rPr>
            <w:rFonts w:ascii="宋体" w:eastAsia="仿宋" w:hAnsi="宋体" w:cs="宋体"/>
            <w:kern w:val="0"/>
            <w:sz w:val="28"/>
            <w:szCs w:val="28"/>
          </w:rPr>
          <w:t>行政法规</w:t>
        </w:r>
      </w:hyperlink>
      <w:r w:rsidRPr="001C26B7">
        <w:rPr>
          <w:rFonts w:ascii="宋体" w:eastAsia="仿宋" w:hAnsi="宋体" w:cs="宋体"/>
          <w:kern w:val="0"/>
          <w:sz w:val="28"/>
          <w:szCs w:val="28"/>
        </w:rPr>
        <w:t>规定的税收管理权限制定。</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lastRenderedPageBreak/>
        <w:t>第四条</w:t>
      </w:r>
      <w:r w:rsidRPr="001C26B7">
        <w:rPr>
          <w:rFonts w:ascii="宋体" w:eastAsia="仿宋" w:hAnsi="宋体" w:cs="宋体"/>
          <w:kern w:val="0"/>
          <w:sz w:val="28"/>
          <w:szCs w:val="28"/>
        </w:rPr>
        <w:t xml:space="preserve">　国务院教育、公安、交通运输以及工业和信息化、质量监督检验检疫、</w:t>
      </w:r>
      <w:hyperlink r:id="rId8" w:tgtFrame="_blank" w:history="1">
        <w:r w:rsidRPr="00A34232">
          <w:rPr>
            <w:rFonts w:ascii="宋体" w:eastAsia="仿宋" w:hAnsi="宋体" w:cs="宋体"/>
            <w:kern w:val="0"/>
            <w:sz w:val="28"/>
            <w:szCs w:val="28"/>
          </w:rPr>
          <w:t>安全生产</w:t>
        </w:r>
      </w:hyperlink>
      <w:r w:rsidRPr="001C26B7">
        <w:rPr>
          <w:rFonts w:ascii="宋体" w:eastAsia="仿宋" w:hAnsi="宋体" w:cs="宋体"/>
          <w:kern w:val="0"/>
          <w:sz w:val="28"/>
          <w:szCs w:val="28"/>
        </w:rPr>
        <w:t>监督管理等部门依照法律、行政法规和国务院的规定，负责校车安全管理的有关工作。国务院教育、公安部门会同国务院有关部门建立校车安全管理工作协调机制，统筹协调校车安全管理工作中的重大事项，共同做好校车安全管理工作。</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第五条</w:t>
      </w:r>
      <w:r w:rsidRPr="001C26B7">
        <w:rPr>
          <w:rFonts w:ascii="宋体" w:eastAsia="仿宋" w:hAnsi="宋体" w:cs="宋体"/>
          <w:kern w:val="0"/>
          <w:sz w:val="28"/>
          <w:szCs w:val="28"/>
        </w:rPr>
        <w:t xml:space="preserve">　县级以上地方人民政府对本行政区域的校车安全管理工作负总责，组织有关部门制定并实施与当地经济发展水平和校车服务需求相适应的校车服务方案，统一领导、组织、协调有关部门履行校车安全管理职责。</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县级以上地方人民政府教育、公安、交通运输、安全生产监督管理等有关部门依照本条例以及本级人民政府的规定，履行校车安全管理的相关职责。有关部门应当建立健全校车安全管理信息共享机制。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第六条</w:t>
      </w:r>
      <w:r w:rsidRPr="00A34232">
        <w:rPr>
          <w:rFonts w:ascii="宋体" w:eastAsia="仿宋" w:hAnsi="宋体" w:cs="宋体"/>
          <w:kern w:val="0"/>
          <w:sz w:val="28"/>
          <w:szCs w:val="28"/>
        </w:rPr>
        <w:t xml:space="preserve">　</w:t>
      </w:r>
      <w:r w:rsidRPr="001C26B7">
        <w:rPr>
          <w:rFonts w:ascii="宋体" w:eastAsia="仿宋" w:hAnsi="宋体" w:cs="宋体"/>
          <w:kern w:val="0"/>
          <w:sz w:val="28"/>
          <w:szCs w:val="28"/>
        </w:rPr>
        <w:t>国务院标准化主管部门会同国务院工业和信息化、公安、交通运输等部门，按照保障安全、经济适用的要求，制定并及时修订校车安全国家标准。</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生产校车的企业应当建立健全</w:t>
      </w:r>
      <w:hyperlink r:id="rId9" w:tgtFrame="_blank" w:history="1">
        <w:r w:rsidRPr="00A34232">
          <w:rPr>
            <w:rFonts w:ascii="宋体" w:eastAsia="仿宋" w:hAnsi="宋体" w:cs="宋体"/>
            <w:kern w:val="0"/>
            <w:sz w:val="28"/>
            <w:szCs w:val="28"/>
          </w:rPr>
          <w:t>产品质量</w:t>
        </w:r>
      </w:hyperlink>
      <w:r w:rsidRPr="001C26B7">
        <w:rPr>
          <w:rFonts w:ascii="宋体" w:eastAsia="仿宋" w:hAnsi="宋体" w:cs="宋体"/>
          <w:kern w:val="0"/>
          <w:sz w:val="28"/>
          <w:szCs w:val="28"/>
        </w:rPr>
        <w:t>保证体系，保证所生产（包括改装，下同）的校车符合校车安全国家标准；不符合标准的，不得出厂、销售。</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第七条</w:t>
      </w:r>
      <w:r w:rsidRPr="001C26B7">
        <w:rPr>
          <w:rFonts w:ascii="宋体" w:eastAsia="仿宋" w:hAnsi="宋体" w:cs="宋体"/>
          <w:kern w:val="0"/>
          <w:sz w:val="28"/>
          <w:szCs w:val="28"/>
        </w:rPr>
        <w:t xml:space="preserve">　保障学生上下学交通安全是政府、学校、社会和家庭的共同责任。社会各方面应当为校车通行提供便利，协助保障校车通行安全。</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第八条</w:t>
      </w:r>
      <w:r w:rsidRPr="001C26B7">
        <w:rPr>
          <w:rFonts w:ascii="宋体" w:eastAsia="仿宋" w:hAnsi="宋体" w:cs="宋体"/>
          <w:kern w:val="0"/>
          <w:sz w:val="28"/>
          <w:szCs w:val="28"/>
        </w:rPr>
        <w:t xml:space="preserve">　县级和设区的市级人民政府教育、公安、交通运输、安全生产监督管理部门应当设立并公布举报电话、举报网络平台，方便群众举报违反校车安全管理规定的行为。</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接到举报的部门应当及时依法处理；对不属于本部门管理职责的举报，应当及时移送有关部门处</w:t>
      </w:r>
      <w:r w:rsidRPr="001C26B7">
        <w:rPr>
          <w:rFonts w:ascii="宋体" w:eastAsia="仿宋" w:hAnsi="宋体" w:cs="宋体"/>
          <w:kern w:val="0"/>
          <w:sz w:val="28"/>
          <w:szCs w:val="28"/>
        </w:rPr>
        <w:t>[1]</w:t>
      </w:r>
      <w:r w:rsidRPr="001C26B7">
        <w:rPr>
          <w:rFonts w:ascii="宋体" w:eastAsia="仿宋" w:hAnsi="宋体" w:cs="宋体"/>
          <w:kern w:val="0"/>
          <w:sz w:val="28"/>
          <w:szCs w:val="28"/>
        </w:rPr>
        <w:t>理。</w:t>
      </w:r>
    </w:p>
    <w:p w:rsidR="001C26B7" w:rsidRPr="001C26B7" w:rsidRDefault="001C26B7" w:rsidP="00A34232">
      <w:pPr>
        <w:widowControl/>
        <w:spacing w:line="500" w:lineRule="exact"/>
        <w:jc w:val="center"/>
        <w:rPr>
          <w:rFonts w:ascii="宋体" w:eastAsia="宋体" w:hAnsi="宋体" w:cs="宋体"/>
          <w:b/>
          <w:kern w:val="0"/>
          <w:sz w:val="28"/>
          <w:szCs w:val="28"/>
        </w:rPr>
      </w:pPr>
      <w:bookmarkStart w:id="1" w:name="5408453-5646440-1_2"/>
      <w:bookmarkEnd w:id="1"/>
      <w:r w:rsidRPr="001C26B7">
        <w:rPr>
          <w:rFonts w:ascii="宋体" w:eastAsia="宋体" w:hAnsi="宋体" w:cs="宋体"/>
          <w:b/>
          <w:kern w:val="0"/>
          <w:sz w:val="28"/>
          <w:szCs w:val="28"/>
        </w:rPr>
        <w:lastRenderedPageBreak/>
        <w:t>第二章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服务提供者</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第九条</w:t>
      </w:r>
      <w:r w:rsidRPr="001C26B7">
        <w:rPr>
          <w:rFonts w:ascii="宋体" w:eastAsia="仿宋" w:hAnsi="宋体" w:cs="宋体"/>
          <w:kern w:val="0"/>
          <w:sz w:val="28"/>
          <w:szCs w:val="28"/>
        </w:rPr>
        <w:t xml:space="preserve">　学校可以配备校车。依法设立的道路旅客运输经营企业、城市公共交通企业，以及根据县级以上地方人民政府规定设立的校车运营单位，可以提供校车服务。</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县级以上地方人民政府根据本地区实际情况，可以制定</w:t>
      </w:r>
      <w:hyperlink r:id="rId10" w:tgtFrame="_blank" w:history="1">
        <w:r w:rsidRPr="00A34232">
          <w:rPr>
            <w:rFonts w:ascii="宋体" w:eastAsia="仿宋" w:hAnsi="宋体" w:cs="宋体"/>
            <w:kern w:val="0"/>
            <w:sz w:val="28"/>
            <w:szCs w:val="28"/>
          </w:rPr>
          <w:t>管理办法</w:t>
        </w:r>
      </w:hyperlink>
      <w:r w:rsidRPr="001C26B7">
        <w:rPr>
          <w:rFonts w:ascii="宋体" w:eastAsia="仿宋" w:hAnsi="宋体" w:cs="宋体"/>
          <w:kern w:val="0"/>
          <w:sz w:val="28"/>
          <w:szCs w:val="28"/>
        </w:rPr>
        <w:t>，组织依法取得道路旅客运输经营许可的个体经营者提供校车服务。</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第十条</w:t>
      </w:r>
      <w:r w:rsidRPr="001C26B7">
        <w:rPr>
          <w:rFonts w:ascii="宋体" w:eastAsia="仿宋" w:hAnsi="宋体" w:cs="宋体"/>
          <w:kern w:val="0"/>
          <w:sz w:val="28"/>
          <w:szCs w:val="28"/>
        </w:rPr>
        <w:t xml:space="preserve">　配备校车的学校和校车服务提供者应当建立健全校车安全管理制度，配备安全管理人员，加强校车的安全维护，定期对校车驾驶人进行安全教育，组织校车驾驶人学习道路交通安全法律法规以及安全防范、应急处置和应急救援知识，保障学生乘坐校车安全。</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第十一条</w:t>
      </w:r>
      <w:r w:rsidRPr="001C26B7">
        <w:rPr>
          <w:rFonts w:ascii="宋体" w:eastAsia="仿宋" w:hAnsi="宋体" w:cs="宋体"/>
          <w:kern w:val="0"/>
          <w:sz w:val="28"/>
          <w:szCs w:val="28"/>
        </w:rPr>
        <w:t xml:space="preserve">　由校车服务提供者提供校车服务的，学校应当与校车服务提供者签订校车安全管理责任书，明确各自的安全管理责任，落实校车运行安全管理措施。</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学校应当将校车安全管理责任书报县级或者设区的市级人民政府教育行政部门备案。</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第十二条</w:t>
      </w:r>
      <w:r w:rsidRPr="001C26B7">
        <w:rPr>
          <w:rFonts w:ascii="宋体" w:eastAsia="仿宋" w:hAnsi="宋体" w:cs="宋体"/>
          <w:kern w:val="0"/>
          <w:sz w:val="28"/>
          <w:szCs w:val="28"/>
        </w:rPr>
        <w:t xml:space="preserve">　学校应当对教师、学生及其监护人进行交通安全教育，向学生讲解校车安全乘坐知识和校车</w:t>
      </w:r>
      <w:hyperlink r:id="rId11" w:tgtFrame="_blank" w:history="1">
        <w:r w:rsidRPr="00A34232">
          <w:rPr>
            <w:rFonts w:ascii="宋体" w:eastAsia="仿宋" w:hAnsi="宋体" w:cs="宋体"/>
            <w:kern w:val="0"/>
            <w:sz w:val="28"/>
            <w:szCs w:val="28"/>
          </w:rPr>
          <w:t>安全事故</w:t>
        </w:r>
      </w:hyperlink>
      <w:r w:rsidRPr="001C26B7">
        <w:rPr>
          <w:rFonts w:ascii="宋体" w:eastAsia="仿宋" w:hAnsi="宋体" w:cs="宋体"/>
          <w:kern w:val="0"/>
          <w:sz w:val="28"/>
          <w:szCs w:val="28"/>
        </w:rPr>
        <w:t>应急处理技能，并定期组织校车安全事故应急处理演练。</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学生的监护人应当履行监护义务，配合学校或者校车服务提供者的校车安全管理工作。学生的监护人应当拒绝使用不符合安全要求的车辆接送学生上下学。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第十三条</w:t>
      </w:r>
      <w:r w:rsidRPr="001C26B7">
        <w:rPr>
          <w:rFonts w:ascii="宋体" w:eastAsia="仿宋" w:hAnsi="宋体" w:cs="宋体"/>
          <w:kern w:val="0"/>
          <w:sz w:val="28"/>
          <w:szCs w:val="28"/>
        </w:rPr>
        <w:t xml:space="preserve">　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p w:rsidR="001C26B7" w:rsidRPr="001C26B7" w:rsidRDefault="001C26B7" w:rsidP="00A34232">
      <w:pPr>
        <w:widowControl/>
        <w:spacing w:line="500" w:lineRule="exact"/>
        <w:jc w:val="center"/>
        <w:rPr>
          <w:rFonts w:ascii="宋体" w:eastAsia="宋体" w:hAnsi="宋体" w:cs="宋体"/>
          <w:b/>
          <w:kern w:val="0"/>
          <w:sz w:val="28"/>
          <w:szCs w:val="28"/>
        </w:rPr>
      </w:pPr>
      <w:bookmarkStart w:id="2" w:name="5408453-5646440-1_3"/>
      <w:bookmarkEnd w:id="2"/>
      <w:r w:rsidRPr="001C26B7">
        <w:rPr>
          <w:rFonts w:ascii="宋体" w:eastAsia="宋体" w:hAnsi="宋体" w:cs="宋体"/>
          <w:b/>
          <w:kern w:val="0"/>
          <w:sz w:val="28"/>
          <w:szCs w:val="28"/>
        </w:rPr>
        <w:lastRenderedPageBreak/>
        <w:t>第三章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校车使用许可</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第十四条</w:t>
      </w:r>
      <w:r w:rsidRPr="001C26B7">
        <w:rPr>
          <w:rFonts w:ascii="宋体" w:eastAsia="仿宋" w:hAnsi="宋体" w:cs="宋体"/>
          <w:kern w:val="0"/>
          <w:sz w:val="28"/>
          <w:szCs w:val="28"/>
        </w:rPr>
        <w:t xml:space="preserve">　使用校车应当依照本条例的规定取得许可。</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取得校车使用许可应当符合下列条件：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（一）车辆符合校车安全国家标准，取得机动车检验合格证明，并已经在公安机关交通管理部门办理注册登记；</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（二）有取得校车驾驶资格的驾驶人；</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（三）有包括行驶线路、开行时间和停靠站点的合理可行的校车运行方案；</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（四）有健全的安全管理制度；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（五）已经投保机动车承运人责任保险。</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第十五条</w:t>
      </w:r>
      <w:r w:rsidRPr="001C26B7">
        <w:rPr>
          <w:rFonts w:ascii="宋体" w:eastAsia="仿宋" w:hAnsi="宋体" w:cs="宋体"/>
          <w:kern w:val="0"/>
          <w:sz w:val="28"/>
          <w:szCs w:val="28"/>
        </w:rPr>
        <w:t xml:space="preserve">　学校或者校车服务提供者申请取得校车使用许可，应当向县级或者设区的市级人民政府教育行政部门提交书面申请和证明其符合本条例第十四条规定条件的材料。教育行政部门应当自收到申请材料之日起</w:t>
      </w:r>
      <w:r w:rsidRPr="001C26B7">
        <w:rPr>
          <w:rFonts w:ascii="宋体" w:eastAsia="仿宋" w:hAnsi="宋体" w:cs="宋体"/>
          <w:kern w:val="0"/>
          <w:sz w:val="28"/>
          <w:szCs w:val="28"/>
        </w:rPr>
        <w:t>3</w:t>
      </w:r>
      <w:r w:rsidRPr="001C26B7">
        <w:rPr>
          <w:rFonts w:ascii="宋体" w:eastAsia="仿宋" w:hAnsi="宋体" w:cs="宋体"/>
          <w:kern w:val="0"/>
          <w:sz w:val="28"/>
          <w:szCs w:val="28"/>
        </w:rPr>
        <w:t>个工作日内，分别送同级公安机关交通管理部门、交通运输部门征求意见，公安机关交通管理部门和交通运输部门应当在</w:t>
      </w:r>
      <w:r w:rsidRPr="001C26B7">
        <w:rPr>
          <w:rFonts w:ascii="宋体" w:eastAsia="仿宋" w:hAnsi="宋体" w:cs="宋体"/>
          <w:kern w:val="0"/>
          <w:sz w:val="28"/>
          <w:szCs w:val="28"/>
        </w:rPr>
        <w:t>3</w:t>
      </w:r>
      <w:r w:rsidRPr="001C26B7">
        <w:rPr>
          <w:rFonts w:ascii="宋体" w:eastAsia="仿宋" w:hAnsi="宋体" w:cs="宋体"/>
          <w:kern w:val="0"/>
          <w:sz w:val="28"/>
          <w:szCs w:val="28"/>
        </w:rPr>
        <w:t>个工作日内回复意见。教育行政部门应当自收到回复意见之日起</w:t>
      </w:r>
      <w:r w:rsidRPr="001C26B7">
        <w:rPr>
          <w:rFonts w:ascii="宋体" w:eastAsia="仿宋" w:hAnsi="宋体" w:cs="宋体"/>
          <w:kern w:val="0"/>
          <w:sz w:val="28"/>
          <w:szCs w:val="28"/>
        </w:rPr>
        <w:t>5</w:t>
      </w:r>
      <w:r w:rsidRPr="001C26B7">
        <w:rPr>
          <w:rFonts w:ascii="宋体" w:eastAsia="仿宋" w:hAnsi="宋体" w:cs="宋体"/>
          <w:kern w:val="0"/>
          <w:sz w:val="28"/>
          <w:szCs w:val="28"/>
        </w:rPr>
        <w:t>个工作日内提出审查意见，报本级人民政府。本级人民政府决定批准的，由公安机关交通管理部门发给校车标牌，并在</w:t>
      </w:r>
      <w:hyperlink r:id="rId12" w:tgtFrame="_blank" w:history="1">
        <w:r w:rsidRPr="00A34232">
          <w:rPr>
            <w:rFonts w:ascii="宋体" w:eastAsia="仿宋" w:hAnsi="宋体" w:cs="宋体"/>
            <w:kern w:val="0"/>
            <w:sz w:val="28"/>
            <w:szCs w:val="28"/>
          </w:rPr>
          <w:t>机动车行驶证</w:t>
        </w:r>
      </w:hyperlink>
      <w:r w:rsidRPr="001C26B7">
        <w:rPr>
          <w:rFonts w:ascii="宋体" w:eastAsia="仿宋" w:hAnsi="宋体" w:cs="宋体"/>
          <w:kern w:val="0"/>
          <w:sz w:val="28"/>
          <w:szCs w:val="28"/>
        </w:rPr>
        <w:t>上签注校车类型和核载人数；不予批准的，书面说明理由。</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第十六条</w:t>
      </w:r>
      <w:r w:rsidRPr="001C26B7">
        <w:rPr>
          <w:rFonts w:ascii="宋体" w:eastAsia="仿宋" w:hAnsi="宋体" w:cs="宋体"/>
          <w:kern w:val="0"/>
          <w:sz w:val="28"/>
          <w:szCs w:val="28"/>
        </w:rPr>
        <w:t xml:space="preserve">　校车标牌应当载明本车的号牌号码、车辆的所有人、驾驶人、行驶线路、开行时间、停靠站点以及校车标牌发牌单位、有效期等事项。</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第十七条</w:t>
      </w:r>
      <w:r w:rsidRPr="001C26B7">
        <w:rPr>
          <w:rFonts w:ascii="宋体" w:eastAsia="仿宋" w:hAnsi="宋体" w:cs="宋体"/>
          <w:kern w:val="0"/>
          <w:sz w:val="28"/>
          <w:szCs w:val="28"/>
        </w:rPr>
        <w:t xml:space="preserve">　取得校车标牌的车辆应当配备统一的校车标志灯和停车</w:t>
      </w:r>
      <w:hyperlink r:id="rId13" w:tgtFrame="_blank" w:history="1">
        <w:r w:rsidRPr="00A34232">
          <w:rPr>
            <w:rFonts w:ascii="宋体" w:eastAsia="仿宋" w:hAnsi="宋体" w:cs="宋体"/>
            <w:kern w:val="0"/>
            <w:sz w:val="28"/>
            <w:szCs w:val="28"/>
          </w:rPr>
          <w:t>指示标志</w:t>
        </w:r>
      </w:hyperlink>
      <w:r w:rsidRPr="001C26B7">
        <w:rPr>
          <w:rFonts w:ascii="宋体" w:eastAsia="仿宋" w:hAnsi="宋体" w:cs="宋体"/>
          <w:kern w:val="0"/>
          <w:sz w:val="28"/>
          <w:szCs w:val="28"/>
        </w:rPr>
        <w:t>。</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校车未运载学生上道路行驶的，不得使用校车标牌、校车标志灯和停车指示标志。</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lastRenderedPageBreak/>
        <w:t>第十八条</w:t>
      </w:r>
      <w:r w:rsidRPr="001C26B7">
        <w:rPr>
          <w:rFonts w:ascii="宋体" w:eastAsia="仿宋" w:hAnsi="宋体" w:cs="宋体"/>
          <w:kern w:val="0"/>
          <w:sz w:val="28"/>
          <w:szCs w:val="28"/>
        </w:rPr>
        <w:t xml:space="preserve">　禁止使用未取得校车标牌的车辆提供校车服务。</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第十九条</w:t>
      </w:r>
      <w:r w:rsidRPr="001C26B7">
        <w:rPr>
          <w:rFonts w:ascii="宋体" w:eastAsia="仿宋" w:hAnsi="宋体" w:cs="宋体"/>
          <w:kern w:val="0"/>
          <w:sz w:val="28"/>
          <w:szCs w:val="28"/>
        </w:rPr>
        <w:t xml:space="preserve">　取得校车标牌的车辆达到报废标准或者不再作为校车使用的，学校或者校车服务提供者应当将校车标牌交回公安机关交通管理部门。</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第二十条</w:t>
      </w:r>
      <w:r w:rsidRPr="001C26B7">
        <w:rPr>
          <w:rFonts w:ascii="宋体" w:eastAsia="仿宋" w:hAnsi="宋体" w:cs="宋体"/>
          <w:kern w:val="0"/>
          <w:sz w:val="28"/>
          <w:szCs w:val="28"/>
        </w:rPr>
        <w:t xml:space="preserve">　校车应当每半年进行一次机动车安全技术检验。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第二十一条</w:t>
      </w:r>
      <w:r w:rsidRPr="001C26B7">
        <w:rPr>
          <w:rFonts w:ascii="宋体" w:eastAsia="仿宋" w:hAnsi="宋体" w:cs="宋体"/>
          <w:kern w:val="0"/>
          <w:sz w:val="28"/>
          <w:szCs w:val="28"/>
        </w:rPr>
        <w:t xml:space="preserve">　校车应当配备逃生锤、干粉灭火器、急救箱等安全设备。安全设备应当放置在便于取用的位置，并确保性能良好、有效适用。</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校车应当按照规定配备具有行驶记录功能的卫星定位装置。</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第二十二条</w:t>
      </w:r>
      <w:r w:rsidRPr="001C26B7">
        <w:rPr>
          <w:rFonts w:ascii="宋体" w:eastAsia="仿宋" w:hAnsi="宋体" w:cs="宋体"/>
          <w:kern w:val="0"/>
          <w:sz w:val="28"/>
          <w:szCs w:val="28"/>
        </w:rPr>
        <w:t xml:space="preserve">　配备校车的学校和校车服务提供者应当按照国家规定做好校车的安全维护，建立安全维护档案，保证校车处于良好技术状态。不符合安全技术条件的校车，应当停运维修，消除</w:t>
      </w:r>
      <w:hyperlink r:id="rId14" w:tgtFrame="_blank" w:history="1">
        <w:r w:rsidRPr="00A34232">
          <w:rPr>
            <w:rFonts w:ascii="宋体" w:eastAsia="仿宋" w:hAnsi="宋体" w:cs="宋体"/>
            <w:kern w:val="0"/>
            <w:sz w:val="28"/>
            <w:szCs w:val="28"/>
          </w:rPr>
          <w:t>安全隐患</w:t>
        </w:r>
      </w:hyperlink>
      <w:r w:rsidRPr="001C26B7">
        <w:rPr>
          <w:rFonts w:ascii="宋体" w:eastAsia="仿宋" w:hAnsi="宋体" w:cs="宋体"/>
          <w:kern w:val="0"/>
          <w:sz w:val="28"/>
          <w:szCs w:val="28"/>
        </w:rPr>
        <w:t>。</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校车应当由依法取得相应资质的维修企业维修。承接校车维修业务的企业应当按照规定的维修技术规范维修校车，并按照国务院交通运输主管部门的规定对所维修的校车实行</w:t>
      </w:r>
      <w:hyperlink r:id="rId15" w:tgtFrame="_blank" w:history="1">
        <w:r w:rsidRPr="00A34232">
          <w:rPr>
            <w:rFonts w:ascii="宋体" w:eastAsia="仿宋" w:hAnsi="宋体" w:cs="宋体"/>
            <w:kern w:val="0"/>
            <w:sz w:val="28"/>
            <w:szCs w:val="28"/>
          </w:rPr>
          <w:t>质量保证</w:t>
        </w:r>
      </w:hyperlink>
      <w:r w:rsidRPr="001C26B7">
        <w:rPr>
          <w:rFonts w:ascii="宋体" w:eastAsia="仿宋" w:hAnsi="宋体" w:cs="宋体"/>
          <w:kern w:val="0"/>
          <w:sz w:val="28"/>
          <w:szCs w:val="28"/>
        </w:rPr>
        <w:t>期制度，在质量保证期内对校车的维修质量负责。</w:t>
      </w:r>
    </w:p>
    <w:p w:rsidR="001C26B7" w:rsidRPr="001C26B7" w:rsidRDefault="001C26B7" w:rsidP="00A34232">
      <w:pPr>
        <w:widowControl/>
        <w:spacing w:line="500" w:lineRule="exact"/>
        <w:jc w:val="center"/>
        <w:rPr>
          <w:rFonts w:ascii="宋体" w:eastAsia="宋体" w:hAnsi="宋体" w:cs="宋体"/>
          <w:b/>
          <w:kern w:val="0"/>
          <w:sz w:val="28"/>
          <w:szCs w:val="28"/>
        </w:rPr>
      </w:pPr>
      <w:bookmarkStart w:id="3" w:name="5408453-5646440-1_4"/>
      <w:bookmarkEnd w:id="3"/>
      <w:r w:rsidRPr="001C26B7">
        <w:rPr>
          <w:rFonts w:ascii="宋体" w:eastAsia="宋体" w:hAnsi="宋体" w:cs="宋体"/>
          <w:b/>
          <w:kern w:val="0"/>
          <w:sz w:val="28"/>
          <w:szCs w:val="28"/>
        </w:rPr>
        <w:t>第四章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校车驾驶人</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第二十三条</w:t>
      </w:r>
      <w:r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校车驾驶人应当依照本条例的规定取得校车驾驶资格。</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取得校车驾驶资格应当符合下列条件：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（一）取得相应准驾车型驾驶证并具有</w:t>
      </w:r>
      <w:r w:rsidRPr="001C26B7">
        <w:rPr>
          <w:rFonts w:ascii="宋体" w:eastAsia="仿宋" w:hAnsi="宋体" w:cs="宋体"/>
          <w:kern w:val="0"/>
          <w:sz w:val="28"/>
          <w:szCs w:val="28"/>
        </w:rPr>
        <w:t>3</w:t>
      </w:r>
      <w:r w:rsidRPr="001C26B7">
        <w:rPr>
          <w:rFonts w:ascii="宋体" w:eastAsia="仿宋" w:hAnsi="宋体" w:cs="宋体"/>
          <w:kern w:val="0"/>
          <w:sz w:val="28"/>
          <w:szCs w:val="28"/>
        </w:rPr>
        <w:t>年以上驾驶经历，年龄在</w:t>
      </w:r>
      <w:r w:rsidRPr="001C26B7">
        <w:rPr>
          <w:rFonts w:ascii="宋体" w:eastAsia="仿宋" w:hAnsi="宋体" w:cs="宋体"/>
          <w:kern w:val="0"/>
          <w:sz w:val="28"/>
          <w:szCs w:val="28"/>
        </w:rPr>
        <w:t>25</w:t>
      </w:r>
      <w:r w:rsidRPr="001C26B7">
        <w:rPr>
          <w:rFonts w:ascii="宋体" w:eastAsia="仿宋" w:hAnsi="宋体" w:cs="宋体"/>
          <w:kern w:val="0"/>
          <w:sz w:val="28"/>
          <w:szCs w:val="28"/>
        </w:rPr>
        <w:t>周岁以上、不超过</w:t>
      </w:r>
      <w:r w:rsidRPr="001C26B7">
        <w:rPr>
          <w:rFonts w:ascii="宋体" w:eastAsia="仿宋" w:hAnsi="宋体" w:cs="宋体"/>
          <w:kern w:val="0"/>
          <w:sz w:val="28"/>
          <w:szCs w:val="28"/>
        </w:rPr>
        <w:t>60</w:t>
      </w:r>
      <w:r w:rsidRPr="001C26B7">
        <w:rPr>
          <w:rFonts w:ascii="宋体" w:eastAsia="仿宋" w:hAnsi="宋体" w:cs="宋体"/>
          <w:kern w:val="0"/>
          <w:sz w:val="28"/>
          <w:szCs w:val="28"/>
        </w:rPr>
        <w:t>周岁；</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（二）最近连续</w:t>
      </w:r>
      <w:r w:rsidRPr="001C26B7">
        <w:rPr>
          <w:rFonts w:ascii="宋体" w:eastAsia="仿宋" w:hAnsi="宋体" w:cs="宋体"/>
          <w:kern w:val="0"/>
          <w:sz w:val="28"/>
          <w:szCs w:val="28"/>
        </w:rPr>
        <w:t>3</w:t>
      </w:r>
      <w:r w:rsidRPr="001C26B7">
        <w:rPr>
          <w:rFonts w:ascii="宋体" w:eastAsia="仿宋" w:hAnsi="宋体" w:cs="宋体"/>
          <w:kern w:val="0"/>
          <w:sz w:val="28"/>
          <w:szCs w:val="28"/>
        </w:rPr>
        <w:t>个记分周期内没有被记满分记录；</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（三）无致人死亡或者重伤的交通事故责任记录；</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（四）无饮酒后驾驶或者</w:t>
      </w:r>
      <w:hyperlink r:id="rId16" w:tgtFrame="_blank" w:history="1">
        <w:r w:rsidRPr="00A34232">
          <w:rPr>
            <w:rFonts w:ascii="宋体" w:eastAsia="仿宋" w:hAnsi="宋体" w:cs="宋体"/>
            <w:kern w:val="0"/>
            <w:sz w:val="28"/>
            <w:szCs w:val="28"/>
          </w:rPr>
          <w:t>醉酒驾驶</w:t>
        </w:r>
      </w:hyperlink>
      <w:r w:rsidRPr="001C26B7">
        <w:rPr>
          <w:rFonts w:ascii="宋体" w:eastAsia="仿宋" w:hAnsi="宋体" w:cs="宋体"/>
          <w:kern w:val="0"/>
          <w:sz w:val="28"/>
          <w:szCs w:val="28"/>
        </w:rPr>
        <w:t>机动车记录，最近</w:t>
      </w:r>
      <w:r w:rsidRPr="001C26B7">
        <w:rPr>
          <w:rFonts w:ascii="宋体" w:eastAsia="仿宋" w:hAnsi="宋体" w:cs="宋体"/>
          <w:kern w:val="0"/>
          <w:sz w:val="28"/>
          <w:szCs w:val="28"/>
        </w:rPr>
        <w:t>1</w:t>
      </w:r>
      <w:r w:rsidRPr="001C26B7">
        <w:rPr>
          <w:rFonts w:ascii="宋体" w:eastAsia="仿宋" w:hAnsi="宋体" w:cs="宋体"/>
          <w:kern w:val="0"/>
          <w:sz w:val="28"/>
          <w:szCs w:val="28"/>
        </w:rPr>
        <w:t>年内无驾驶客运车辆超员、超速等严重交通违法行为记录；</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lastRenderedPageBreak/>
        <w:t>（五）无犯罪记录；</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（六）身心健康，无传染性疾病，无癫痫、精神病等可能危及行车安全的疾病病史，无酗酒、吸毒行为记录。</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第二十四条</w:t>
      </w:r>
      <w:r w:rsidR="00A34232" w:rsidRPr="00A34232">
        <w:rPr>
          <w:rFonts w:ascii="黑体" w:eastAsia="黑体" w:hAnsi="黑体" w:cs="宋体" w:hint="eastAsia"/>
          <w:kern w:val="0"/>
          <w:sz w:val="28"/>
          <w:szCs w:val="28"/>
        </w:rPr>
        <w:t xml:space="preserve">  </w:t>
      </w:r>
      <w:hyperlink r:id="rId17" w:tgtFrame="_blank" w:history="1">
        <w:r w:rsidRPr="00A34232">
          <w:rPr>
            <w:rFonts w:ascii="宋体" w:eastAsia="仿宋" w:hAnsi="宋体" w:cs="宋体"/>
            <w:kern w:val="0"/>
            <w:sz w:val="28"/>
            <w:szCs w:val="28"/>
          </w:rPr>
          <w:t>机动车驾驶人</w:t>
        </w:r>
      </w:hyperlink>
      <w:r w:rsidRPr="001C26B7">
        <w:rPr>
          <w:rFonts w:ascii="宋体" w:eastAsia="仿宋" w:hAnsi="宋体" w:cs="宋体"/>
          <w:kern w:val="0"/>
          <w:sz w:val="28"/>
          <w:szCs w:val="28"/>
        </w:rPr>
        <w:t>申请取得校车驾驶资格，应当向县级或者设区的市级人民政府公安机关交通管理部门提交书面申请和证明其符合本条例第二十三条规定条件的材料。公安机关交通管理部门应当自收到申请材料之日起</w:t>
      </w:r>
      <w:r w:rsidRPr="001C26B7">
        <w:rPr>
          <w:rFonts w:ascii="宋体" w:eastAsia="仿宋" w:hAnsi="宋体" w:cs="宋体"/>
          <w:kern w:val="0"/>
          <w:sz w:val="28"/>
          <w:szCs w:val="28"/>
        </w:rPr>
        <w:t>5</w:t>
      </w:r>
      <w:r w:rsidRPr="001C26B7">
        <w:rPr>
          <w:rFonts w:ascii="宋体" w:eastAsia="仿宋" w:hAnsi="宋体" w:cs="宋体"/>
          <w:kern w:val="0"/>
          <w:sz w:val="28"/>
          <w:szCs w:val="28"/>
        </w:rPr>
        <w:t>个工作日内审查完毕，对符合条件的，在机动车驾驶证上签注准许驾驶校车；不符合条件的，书面说明理由。</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第二十五条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机动车驾驶人未取得校车驾驶资格，不得驾驶校车。禁止聘用未取得校车驾驶资格的机动车驾驶人驾驶校车。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第二十六条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校车驾驶人应当每年接受公安机关交通管理部门的审验。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第二十七条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校车驾驶人应当遵守道路交通安全法律法规，严格按照机动车道路通行规则和驾驶操作规范安全驾驶、文明驾驶。</w:t>
      </w:r>
    </w:p>
    <w:p w:rsidR="001C26B7" w:rsidRPr="001C26B7" w:rsidRDefault="001C26B7" w:rsidP="00A34232">
      <w:pPr>
        <w:widowControl/>
        <w:spacing w:line="500" w:lineRule="exact"/>
        <w:jc w:val="center"/>
        <w:rPr>
          <w:rFonts w:ascii="宋体" w:eastAsia="宋体" w:hAnsi="宋体" w:cs="宋体"/>
          <w:b/>
          <w:kern w:val="0"/>
          <w:sz w:val="28"/>
          <w:szCs w:val="28"/>
        </w:rPr>
      </w:pPr>
      <w:bookmarkStart w:id="4" w:name="5408453-5646440-1_5"/>
      <w:bookmarkEnd w:id="4"/>
      <w:r w:rsidRPr="001C26B7">
        <w:rPr>
          <w:rFonts w:ascii="宋体" w:eastAsia="宋体" w:hAnsi="宋体" w:cs="宋体"/>
          <w:b/>
          <w:kern w:val="0"/>
          <w:sz w:val="28"/>
          <w:szCs w:val="28"/>
        </w:rPr>
        <w:t>第五章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校</w:t>
      </w:r>
      <w:bookmarkStart w:id="5" w:name="_GoBack"/>
      <w:bookmarkEnd w:id="5"/>
      <w:r w:rsidRPr="001C26B7">
        <w:rPr>
          <w:rFonts w:ascii="宋体" w:eastAsia="宋体" w:hAnsi="宋体" w:cs="宋体"/>
          <w:b/>
          <w:kern w:val="0"/>
          <w:sz w:val="28"/>
          <w:szCs w:val="28"/>
        </w:rPr>
        <w:t>车通行安全</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第二十八条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校车行驶线路应当尽量避开急弯、陡坡、临崖、临水的危险路段；确实无法避开的，道路或者</w:t>
      </w:r>
      <w:hyperlink r:id="rId18" w:tgtFrame="_blank" w:history="1">
        <w:r w:rsidRPr="00A34232">
          <w:rPr>
            <w:rFonts w:ascii="宋体" w:eastAsia="仿宋" w:hAnsi="宋体" w:cs="宋体"/>
            <w:kern w:val="0"/>
            <w:sz w:val="28"/>
            <w:szCs w:val="28"/>
          </w:rPr>
          <w:t>交通设施</w:t>
        </w:r>
      </w:hyperlink>
      <w:r w:rsidRPr="001C26B7">
        <w:rPr>
          <w:rFonts w:ascii="宋体" w:eastAsia="仿宋" w:hAnsi="宋体" w:cs="宋体"/>
          <w:kern w:val="0"/>
          <w:sz w:val="28"/>
          <w:szCs w:val="28"/>
        </w:rPr>
        <w:t>的管理、养护单位应当按照标准对上述危险路段设置安全防护设施、限速标志、警告标牌。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第二十九条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校车经过的道路出现不符合安全通行条件的状况或者存在交通安全隐患的，当地人民政府应当组织有关部门及时改善道路安全通行条件、消除安全隐患。</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校车运载学生，应当按照国务院公安部门规定的位置放置校车标牌，开启校车标志灯。</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lastRenderedPageBreak/>
        <w:t>校车运载学生，应当按照经审核确定的线路行驶，遇有交通管制、道路施工以及自然灾害、恶劣气象条件或者重大交通事故等影响道路通行情形的除外。</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第三十一条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公安机关交通管理部门应当加强对校车行驶线路的道路交通秩序管理。遇交通拥堵的，交通警察应当指挥疏导运载学生的校车优先通行。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校车运载学生，可以在公共交通专用车道以及其他禁止社会车辆通行但允许公共交通车辆通行的路段行驶。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第三十二条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校车上下学生，应当在校车停靠站点停靠；未设校车停靠站点的路段可以在公共交通站台停靠。</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道路或者交通设施的管理、养护单位应当按照标准设置校车停靠站点预告标识和校车停靠站点标牌，施划校车停靠站点标线。</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第三十三条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校车在道路上停车上下学生，应当靠道路右侧停靠，开启</w:t>
      </w:r>
      <w:hyperlink r:id="rId19" w:tgtFrame="_blank" w:history="1">
        <w:r w:rsidRPr="00A34232">
          <w:rPr>
            <w:rFonts w:ascii="宋体" w:eastAsia="仿宋" w:hAnsi="宋体" w:cs="宋体"/>
            <w:kern w:val="0"/>
            <w:sz w:val="28"/>
            <w:szCs w:val="28"/>
          </w:rPr>
          <w:t>危险报警闪光灯</w:t>
        </w:r>
      </w:hyperlink>
      <w:r w:rsidRPr="001C26B7">
        <w:rPr>
          <w:rFonts w:ascii="宋体" w:eastAsia="仿宋" w:hAnsi="宋体" w:cs="宋体"/>
          <w:kern w:val="0"/>
          <w:sz w:val="28"/>
          <w:szCs w:val="28"/>
        </w:rPr>
        <w:t>，打开停车指示标志。校车在同方向只有一条机动车道的道路上停靠时，后方车辆应当停车等待，不得超越。校车在同方向有两条以上机动车道的道路上停靠时，校车停靠车道后方和相邻机动车道上的机动车应当停车等待，其他机动车道上的机动车应当减速通过。校车后方停车等待的机动车不得鸣喇叭或者使用灯光催促校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第三十四条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校车载人不得超过核定的人数，不得以任何理由超员。</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学校和校车服务提供者不得要求校车驾驶人超员、超速驾驶校车。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第三十五条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载有学生的校车在高速公路上行驶的最高时速不得超过</w:t>
      </w:r>
      <w:r w:rsidRPr="001C26B7">
        <w:rPr>
          <w:rFonts w:ascii="宋体" w:eastAsia="仿宋" w:hAnsi="宋体" w:cs="宋体"/>
          <w:kern w:val="0"/>
          <w:sz w:val="28"/>
          <w:szCs w:val="28"/>
        </w:rPr>
        <w:t>80</w:t>
      </w:r>
      <w:r w:rsidRPr="001C26B7">
        <w:rPr>
          <w:rFonts w:ascii="宋体" w:eastAsia="仿宋" w:hAnsi="宋体" w:cs="宋体"/>
          <w:kern w:val="0"/>
          <w:sz w:val="28"/>
          <w:szCs w:val="28"/>
        </w:rPr>
        <w:t>公里，在其他道路上行驶的最高时速不得超过</w:t>
      </w:r>
      <w:r w:rsidRPr="001C26B7">
        <w:rPr>
          <w:rFonts w:ascii="宋体" w:eastAsia="仿宋" w:hAnsi="宋体" w:cs="宋体"/>
          <w:kern w:val="0"/>
          <w:sz w:val="28"/>
          <w:szCs w:val="28"/>
        </w:rPr>
        <w:t>60</w:t>
      </w:r>
      <w:r w:rsidRPr="001C26B7">
        <w:rPr>
          <w:rFonts w:ascii="宋体" w:eastAsia="仿宋" w:hAnsi="宋体" w:cs="宋体"/>
          <w:kern w:val="0"/>
          <w:sz w:val="28"/>
          <w:szCs w:val="28"/>
        </w:rPr>
        <w:t>公里。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道路交通安全法律法规规定或者道路上限速标志、标线标明的最高时速低于前款规定的，从其规定。</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lastRenderedPageBreak/>
        <w:t>载有学生的校车在急弯、陡坡、窄路、窄桥以及冰雪、泥泞的道路上行驶，或者遇有雾、雨、雪、沙尘、冰雹等低能见度气象条件时，最高时速不得超过</w:t>
      </w:r>
      <w:r w:rsidRPr="001C26B7">
        <w:rPr>
          <w:rFonts w:ascii="宋体" w:eastAsia="仿宋" w:hAnsi="宋体" w:cs="宋体"/>
          <w:kern w:val="0"/>
          <w:sz w:val="28"/>
          <w:szCs w:val="28"/>
        </w:rPr>
        <w:t>20</w:t>
      </w:r>
      <w:r w:rsidRPr="001C26B7">
        <w:rPr>
          <w:rFonts w:ascii="宋体" w:eastAsia="仿宋" w:hAnsi="宋体" w:cs="宋体"/>
          <w:kern w:val="0"/>
          <w:sz w:val="28"/>
          <w:szCs w:val="28"/>
        </w:rPr>
        <w:t>公里。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第三十六条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交通警察对违反道路交通安全法律法规的校车，可以在消除违法行为的前提下先予放行，待校车完成接送学生任务后再对校车驾驶人进行处罚。</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第三十七条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公安机关交通管理部门应当加强对校车运行情况的监督检查，依法查处校车道路交通安全违法行为，定期将校车驾驶人的道路交通安全违法行为和交通事故信息抄送其所属单位和教育行政部门。</w:t>
      </w:r>
    </w:p>
    <w:p w:rsidR="001C26B7" w:rsidRPr="001C26B7" w:rsidRDefault="001C26B7" w:rsidP="00A34232">
      <w:pPr>
        <w:widowControl/>
        <w:spacing w:line="500" w:lineRule="exact"/>
        <w:jc w:val="center"/>
        <w:rPr>
          <w:rFonts w:ascii="宋体" w:eastAsia="宋体" w:hAnsi="宋体" w:cs="宋体"/>
          <w:b/>
          <w:kern w:val="0"/>
          <w:sz w:val="28"/>
          <w:szCs w:val="28"/>
        </w:rPr>
      </w:pPr>
      <w:bookmarkStart w:id="6" w:name="5408453-5646440-1_6"/>
      <w:bookmarkEnd w:id="6"/>
      <w:r w:rsidRPr="001C26B7">
        <w:rPr>
          <w:rFonts w:ascii="宋体" w:eastAsia="宋体" w:hAnsi="宋体" w:cs="宋体"/>
          <w:b/>
          <w:kern w:val="0"/>
          <w:sz w:val="28"/>
          <w:szCs w:val="28"/>
        </w:rPr>
        <w:t>第六章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校车乘车安全</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第三十八条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配备校车的学校、校车服务提供者应当指派照管人员随校车全程照管乘车学生。校车服务提供者为学校提供校车服务的，双方可以约定由学校指派随车照管人员。</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学校和校车服务提供者应当定期对随车照管人员进行安全教育，组织随车照管人员学习道路交通安全法律法规、应急处置和应急救援知识。</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第三十九条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随车照管人员应当履行下列职责：</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（一）学生上下车时，在车下引导、指挥，维护上下车秩序；</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（二）发现驾驶人无校车驾驶资格，饮酒、醉酒后驾驶，或者身体严重不适以及校车超员等明显妨碍行车安全情形的，制止校车开行；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（三）清点乘车学生人数，帮助、指导学生安全落座、系好安全带，确认车门关闭后示意驾驶人启动校车；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（四）制止学生在校车行驶过程中离开座位等危险行为；</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（五）核实学生下车人数，确认乘车学生已经全部离车后本人方可离车。</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lastRenderedPageBreak/>
        <w:t>第四十条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校车的副驾驶座位不得安排学生乘坐。</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校车运载学生过程中，禁止除驾驶人、随车照管人员以外的人员乘坐。</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第四十一条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校车驾驶人驾驶校车上道路行驶前，应当对校车的制动、转向、外部照明、轮胎、安全门、座椅、安全带等车况是否符合安全技术要求进行检查，不得驾驶存在安全隐患的校车上道路行驶。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校车驾驶人不得在校车载有学生时给车辆加油，不得在校车发动机引擎熄灭前离开驾驶座位。</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第四十二条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发生交通事故，驾驶人、随车照管人员应当立即报警，设置警示标志。乘车学生继续留在校车内有危险的，随车照管人员应当将学生撤离到安全区域，并及时与学校、校车服务提供者、学生的监护人联系处理后续事宜。</w:t>
      </w:r>
    </w:p>
    <w:p w:rsidR="001C26B7" w:rsidRPr="001C26B7" w:rsidRDefault="001C26B7" w:rsidP="00A34232">
      <w:pPr>
        <w:widowControl/>
        <w:spacing w:line="500" w:lineRule="exact"/>
        <w:jc w:val="center"/>
        <w:rPr>
          <w:rFonts w:ascii="宋体" w:eastAsia="宋体" w:hAnsi="宋体" w:cs="宋体"/>
          <w:b/>
          <w:kern w:val="0"/>
          <w:sz w:val="28"/>
          <w:szCs w:val="28"/>
        </w:rPr>
      </w:pPr>
      <w:bookmarkStart w:id="7" w:name="5408453-5646440-1_7"/>
      <w:bookmarkEnd w:id="7"/>
      <w:r w:rsidRPr="001C26B7">
        <w:rPr>
          <w:rFonts w:ascii="宋体" w:eastAsia="宋体" w:hAnsi="宋体" w:cs="宋体"/>
          <w:b/>
          <w:kern w:val="0"/>
          <w:sz w:val="28"/>
          <w:szCs w:val="28"/>
        </w:rPr>
        <w:t>第七章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法律责任</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第四十三条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生产、销售不符合校车安全国家标准的校车的，依照道路交通安全、产品质量管理的法律、行政法规的规定处罚。</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第四十四条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使用拼装或者达到报废标准的机动车接送学生的，由公安机关交通管理部门收缴并强制报废机动车；对驾驶人处</w:t>
      </w:r>
      <w:r w:rsidRPr="001C26B7">
        <w:rPr>
          <w:rFonts w:ascii="宋体" w:eastAsia="仿宋" w:hAnsi="宋体" w:cs="宋体"/>
          <w:kern w:val="0"/>
          <w:sz w:val="28"/>
          <w:szCs w:val="28"/>
        </w:rPr>
        <w:t>2000</w:t>
      </w:r>
      <w:r w:rsidRPr="001C26B7">
        <w:rPr>
          <w:rFonts w:ascii="宋体" w:eastAsia="仿宋" w:hAnsi="宋体" w:cs="宋体"/>
          <w:kern w:val="0"/>
          <w:sz w:val="28"/>
          <w:szCs w:val="28"/>
        </w:rPr>
        <w:t>元以上</w:t>
      </w:r>
      <w:r w:rsidRPr="001C26B7">
        <w:rPr>
          <w:rFonts w:ascii="宋体" w:eastAsia="仿宋" w:hAnsi="宋体" w:cs="宋体"/>
          <w:kern w:val="0"/>
          <w:sz w:val="28"/>
          <w:szCs w:val="28"/>
        </w:rPr>
        <w:t>5000</w:t>
      </w:r>
      <w:r w:rsidRPr="001C26B7">
        <w:rPr>
          <w:rFonts w:ascii="宋体" w:eastAsia="仿宋" w:hAnsi="宋体" w:cs="宋体"/>
          <w:kern w:val="0"/>
          <w:sz w:val="28"/>
          <w:szCs w:val="28"/>
        </w:rPr>
        <w:t>元以下的罚款，吊销其机动车驾驶证；对车辆所有人处</w:t>
      </w:r>
      <w:r w:rsidRPr="001C26B7">
        <w:rPr>
          <w:rFonts w:ascii="宋体" w:eastAsia="仿宋" w:hAnsi="宋体" w:cs="宋体"/>
          <w:kern w:val="0"/>
          <w:sz w:val="28"/>
          <w:szCs w:val="28"/>
        </w:rPr>
        <w:t>8</w:t>
      </w:r>
      <w:r w:rsidRPr="001C26B7">
        <w:rPr>
          <w:rFonts w:ascii="宋体" w:eastAsia="仿宋" w:hAnsi="宋体" w:cs="宋体"/>
          <w:kern w:val="0"/>
          <w:sz w:val="28"/>
          <w:szCs w:val="28"/>
        </w:rPr>
        <w:t>万元以上</w:t>
      </w:r>
      <w:r w:rsidRPr="001C26B7">
        <w:rPr>
          <w:rFonts w:ascii="宋体" w:eastAsia="仿宋" w:hAnsi="宋体" w:cs="宋体"/>
          <w:kern w:val="0"/>
          <w:sz w:val="28"/>
          <w:szCs w:val="28"/>
        </w:rPr>
        <w:t>10</w:t>
      </w:r>
      <w:r w:rsidRPr="001C26B7">
        <w:rPr>
          <w:rFonts w:ascii="宋体" w:eastAsia="仿宋" w:hAnsi="宋体" w:cs="宋体"/>
          <w:kern w:val="0"/>
          <w:sz w:val="28"/>
          <w:szCs w:val="28"/>
        </w:rPr>
        <w:t>万元以下的罚款，有违法所得的予以没收。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第四十五条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使用未取得校车标牌的车辆提供校车服务，或者使用未取得校车驾驶资格的人员驾驶校车的，由公安机关交通管理部门扣留该机动车，处</w:t>
      </w:r>
      <w:r w:rsidRPr="001C26B7">
        <w:rPr>
          <w:rFonts w:ascii="宋体" w:eastAsia="仿宋" w:hAnsi="宋体" w:cs="宋体"/>
          <w:kern w:val="0"/>
          <w:sz w:val="28"/>
          <w:szCs w:val="28"/>
        </w:rPr>
        <w:t>1</w:t>
      </w:r>
      <w:r w:rsidRPr="001C26B7">
        <w:rPr>
          <w:rFonts w:ascii="宋体" w:eastAsia="仿宋" w:hAnsi="宋体" w:cs="宋体"/>
          <w:kern w:val="0"/>
          <w:sz w:val="28"/>
          <w:szCs w:val="28"/>
        </w:rPr>
        <w:t>万元以上</w:t>
      </w:r>
      <w:r w:rsidRPr="001C26B7">
        <w:rPr>
          <w:rFonts w:ascii="宋体" w:eastAsia="仿宋" w:hAnsi="宋体" w:cs="宋体"/>
          <w:kern w:val="0"/>
          <w:sz w:val="28"/>
          <w:szCs w:val="28"/>
        </w:rPr>
        <w:t>2</w:t>
      </w:r>
      <w:r w:rsidRPr="001C26B7">
        <w:rPr>
          <w:rFonts w:ascii="宋体" w:eastAsia="仿宋" w:hAnsi="宋体" w:cs="宋体"/>
          <w:kern w:val="0"/>
          <w:sz w:val="28"/>
          <w:szCs w:val="28"/>
        </w:rPr>
        <w:t>万元以下的罚款，有违法所得的予以没收。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取得道路运输经营许可的企业或者个体经营者有前款规定的违法行为，除依照前款规定处罚外，情节严重的，由交通运输主管部门吊销其经营许可证件。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lastRenderedPageBreak/>
        <w:t>伪造、变造或者使用伪造、变造的校车标牌的，由公安机关交通管理部门收缴伪造、变造的校车标牌，扣留该机动车，处</w:t>
      </w:r>
      <w:r w:rsidRPr="001C26B7">
        <w:rPr>
          <w:rFonts w:ascii="宋体" w:eastAsia="仿宋" w:hAnsi="宋体" w:cs="宋体"/>
          <w:kern w:val="0"/>
          <w:sz w:val="28"/>
          <w:szCs w:val="28"/>
        </w:rPr>
        <w:t>2000</w:t>
      </w:r>
      <w:r w:rsidRPr="001C26B7">
        <w:rPr>
          <w:rFonts w:ascii="宋体" w:eastAsia="仿宋" w:hAnsi="宋体" w:cs="宋体"/>
          <w:kern w:val="0"/>
          <w:sz w:val="28"/>
          <w:szCs w:val="28"/>
        </w:rPr>
        <w:t>元以上</w:t>
      </w:r>
      <w:r w:rsidRPr="001C26B7">
        <w:rPr>
          <w:rFonts w:ascii="宋体" w:eastAsia="仿宋" w:hAnsi="宋体" w:cs="宋体"/>
          <w:kern w:val="0"/>
          <w:sz w:val="28"/>
          <w:szCs w:val="28"/>
        </w:rPr>
        <w:t>5000</w:t>
      </w:r>
      <w:r w:rsidRPr="001C26B7">
        <w:rPr>
          <w:rFonts w:ascii="宋体" w:eastAsia="仿宋" w:hAnsi="宋体" w:cs="宋体"/>
          <w:kern w:val="0"/>
          <w:sz w:val="28"/>
          <w:szCs w:val="28"/>
        </w:rPr>
        <w:t>元以下的罚款。</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第四十六条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不按照规定为校车配备安全设备，或者不按照规定对校车进行安全维护的，由公安机关交通管理部门责令改正，处</w:t>
      </w:r>
      <w:r w:rsidRPr="001C26B7">
        <w:rPr>
          <w:rFonts w:ascii="宋体" w:eastAsia="仿宋" w:hAnsi="宋体" w:cs="宋体"/>
          <w:kern w:val="0"/>
          <w:sz w:val="28"/>
          <w:szCs w:val="28"/>
        </w:rPr>
        <w:t>1000</w:t>
      </w:r>
      <w:r w:rsidRPr="001C26B7">
        <w:rPr>
          <w:rFonts w:ascii="宋体" w:eastAsia="仿宋" w:hAnsi="宋体" w:cs="宋体"/>
          <w:kern w:val="0"/>
          <w:sz w:val="28"/>
          <w:szCs w:val="28"/>
        </w:rPr>
        <w:t>元以上</w:t>
      </w:r>
      <w:r w:rsidRPr="001C26B7">
        <w:rPr>
          <w:rFonts w:ascii="宋体" w:eastAsia="仿宋" w:hAnsi="宋体" w:cs="宋体"/>
          <w:kern w:val="0"/>
          <w:sz w:val="28"/>
          <w:szCs w:val="28"/>
        </w:rPr>
        <w:t>3000</w:t>
      </w:r>
      <w:r w:rsidRPr="001C26B7">
        <w:rPr>
          <w:rFonts w:ascii="宋体" w:eastAsia="仿宋" w:hAnsi="宋体" w:cs="宋体"/>
          <w:kern w:val="0"/>
          <w:sz w:val="28"/>
          <w:szCs w:val="28"/>
        </w:rPr>
        <w:t>元以下的罚款。</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第四十七条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机动车驾驶人未取得校车驾驶资格驾驶校车的，由公安机关交通管理部门处</w:t>
      </w:r>
      <w:r w:rsidRPr="001C26B7">
        <w:rPr>
          <w:rFonts w:ascii="宋体" w:eastAsia="仿宋" w:hAnsi="宋体" w:cs="宋体"/>
          <w:kern w:val="0"/>
          <w:sz w:val="28"/>
          <w:szCs w:val="28"/>
        </w:rPr>
        <w:t>1000</w:t>
      </w:r>
      <w:r w:rsidRPr="001C26B7">
        <w:rPr>
          <w:rFonts w:ascii="宋体" w:eastAsia="仿宋" w:hAnsi="宋体" w:cs="宋体"/>
          <w:kern w:val="0"/>
          <w:sz w:val="28"/>
          <w:szCs w:val="28"/>
        </w:rPr>
        <w:t>元以上</w:t>
      </w:r>
      <w:r w:rsidRPr="001C26B7">
        <w:rPr>
          <w:rFonts w:ascii="宋体" w:eastAsia="仿宋" w:hAnsi="宋体" w:cs="宋体"/>
          <w:kern w:val="0"/>
          <w:sz w:val="28"/>
          <w:szCs w:val="28"/>
        </w:rPr>
        <w:t>3000</w:t>
      </w:r>
      <w:r w:rsidRPr="001C26B7">
        <w:rPr>
          <w:rFonts w:ascii="宋体" w:eastAsia="仿宋" w:hAnsi="宋体" w:cs="宋体"/>
          <w:kern w:val="0"/>
          <w:sz w:val="28"/>
          <w:szCs w:val="28"/>
        </w:rPr>
        <w:t>元以下的罚款，情节严重的，可以并处吊销机动车驾驶证。</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第四十八条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校车驾驶人有下列情形之一的，由公安机关交通管理部门责令改正，可以处</w:t>
      </w:r>
      <w:r w:rsidRPr="001C26B7">
        <w:rPr>
          <w:rFonts w:ascii="宋体" w:eastAsia="仿宋" w:hAnsi="宋体" w:cs="宋体"/>
          <w:kern w:val="0"/>
          <w:sz w:val="28"/>
          <w:szCs w:val="28"/>
        </w:rPr>
        <w:t>200</w:t>
      </w:r>
      <w:r w:rsidRPr="001C26B7">
        <w:rPr>
          <w:rFonts w:ascii="宋体" w:eastAsia="仿宋" w:hAnsi="宋体" w:cs="宋体"/>
          <w:kern w:val="0"/>
          <w:sz w:val="28"/>
          <w:szCs w:val="28"/>
        </w:rPr>
        <w:t>元罚款：</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（一）驾驶校车运载学生，不按照规定放置校车标牌、开启校车标志灯，或者不按照经审核确定的线路行驶；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（二）校车上下学生，不按照规定在校车停靠站点停靠；</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（三）校车未运载学生上道路行驶，使用校车标牌、校车标志灯和停车指示标志；</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（四）驾驶校车上道路行驶前，未对校车车况是否符合安全技术要求进行检查，或者驾驶存在安全隐患的校车上道路行驶；</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（五）在校车载有学生时给车辆加油，或者在校车发动机引擎熄灭前离开驾驶座位。</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校车驾驶人违反道路交通安全法律法规关于道路通行规定的，由公安机关交通管理部门依法从重处罚。</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第四十九条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校车驾驶人违反道路交通安全法律法规被依法处罚或者发生</w:t>
      </w:r>
      <w:hyperlink r:id="rId20" w:tgtFrame="_blank" w:history="1">
        <w:r w:rsidRPr="00A34232">
          <w:rPr>
            <w:rFonts w:ascii="宋体" w:eastAsia="仿宋" w:hAnsi="宋体" w:cs="宋体"/>
            <w:kern w:val="0"/>
            <w:sz w:val="28"/>
            <w:szCs w:val="28"/>
          </w:rPr>
          <w:t>道路交通事故</w:t>
        </w:r>
      </w:hyperlink>
      <w:r w:rsidRPr="001C26B7">
        <w:rPr>
          <w:rFonts w:ascii="宋体" w:eastAsia="仿宋" w:hAnsi="宋体" w:cs="宋体"/>
          <w:kern w:val="0"/>
          <w:sz w:val="28"/>
          <w:szCs w:val="28"/>
        </w:rPr>
        <w:t>，不再符合本条例规定的校车驾驶人条件的，由公安机关交通管理部门取消校车驾驶资格，并在机动车驾驶证上签注。</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lastRenderedPageBreak/>
        <w:t>第五十条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校车载人超过核定人数的，由公安机关交通管理部门扣留车辆至违法状态消除，并依照道路交通安全法律法规的规定从重处罚。</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第五十一条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公安机关交通管理部门查处校车道路交通安全违法行为，依法扣留车辆的，应当通知相关学校或者校车服务提供者转运学生，并在违法状态消除后立即发还被扣留车辆。</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第五十二条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机动车驾驶人违反本条例规定，不避让校车的，由公安机关交通管理部门处</w:t>
      </w:r>
      <w:r w:rsidRPr="001C26B7">
        <w:rPr>
          <w:rFonts w:ascii="宋体" w:eastAsia="仿宋" w:hAnsi="宋体" w:cs="宋体"/>
          <w:kern w:val="0"/>
          <w:sz w:val="28"/>
          <w:szCs w:val="28"/>
        </w:rPr>
        <w:t>200</w:t>
      </w:r>
      <w:r w:rsidRPr="001C26B7">
        <w:rPr>
          <w:rFonts w:ascii="宋体" w:eastAsia="仿宋" w:hAnsi="宋体" w:cs="宋体"/>
          <w:kern w:val="0"/>
          <w:sz w:val="28"/>
          <w:szCs w:val="28"/>
        </w:rPr>
        <w:t>元罚款。</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第五十三条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未依照本条例规定指派照管人员随校车全程照管乘车学生的，由公安机关责令改正，可以处</w:t>
      </w:r>
      <w:r w:rsidRPr="001C26B7">
        <w:rPr>
          <w:rFonts w:ascii="宋体" w:eastAsia="仿宋" w:hAnsi="宋体" w:cs="宋体"/>
          <w:kern w:val="0"/>
          <w:sz w:val="28"/>
          <w:szCs w:val="28"/>
        </w:rPr>
        <w:t>500</w:t>
      </w:r>
      <w:r w:rsidRPr="001C26B7">
        <w:rPr>
          <w:rFonts w:ascii="宋体" w:eastAsia="仿宋" w:hAnsi="宋体" w:cs="宋体"/>
          <w:kern w:val="0"/>
          <w:sz w:val="28"/>
          <w:szCs w:val="28"/>
        </w:rPr>
        <w:t>元罚款。</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随车照管人员未履行本条例规定的职责的，由学校或者校车服务提供者责令改正；拒不改正的，给予处分或者予以解聘。</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第五十四条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取得校车使用许可的学校、校车服务提供者违反本条例规定，情节严重的，原作出许可决定的地方人民政府可以吊销其校车使用许可，由公安机关交通管理部门收回校车标牌。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第五十五条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学校违反本条例规定的，除依照本条例有关规定予以处罚外，由教育行政部门给予通报批评；导致发生学生伤亡事故的，对政府举办的学校的负有责任的领导人员和直接责任人员依法给予处分；对</w:t>
      </w:r>
      <w:hyperlink r:id="rId21" w:tgtFrame="_blank" w:history="1">
        <w:r w:rsidRPr="00A34232">
          <w:rPr>
            <w:rFonts w:ascii="宋体" w:eastAsia="仿宋" w:hAnsi="宋体" w:cs="宋体"/>
            <w:kern w:val="0"/>
            <w:sz w:val="28"/>
            <w:szCs w:val="28"/>
          </w:rPr>
          <w:t>民办学校</w:t>
        </w:r>
      </w:hyperlink>
      <w:r w:rsidRPr="001C26B7">
        <w:rPr>
          <w:rFonts w:ascii="宋体" w:eastAsia="仿宋" w:hAnsi="宋体" w:cs="宋体"/>
          <w:kern w:val="0"/>
          <w:sz w:val="28"/>
          <w:szCs w:val="28"/>
        </w:rPr>
        <w:t>由审批机关责令暂停招生，情节严重的，吊销其办学许可证，并由教育行政部门责令负有责任的领导人员和直接责任人员</w:t>
      </w:r>
      <w:r w:rsidRPr="001C26B7">
        <w:rPr>
          <w:rFonts w:ascii="宋体" w:eastAsia="仿宋" w:hAnsi="宋体" w:cs="宋体"/>
          <w:kern w:val="0"/>
          <w:sz w:val="28"/>
          <w:szCs w:val="28"/>
        </w:rPr>
        <w:t>5</w:t>
      </w:r>
      <w:r w:rsidRPr="001C26B7">
        <w:rPr>
          <w:rFonts w:ascii="宋体" w:eastAsia="仿宋" w:hAnsi="宋体" w:cs="宋体"/>
          <w:kern w:val="0"/>
          <w:sz w:val="28"/>
          <w:szCs w:val="28"/>
        </w:rPr>
        <w:t>年内不得从事学校管理事务。</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第五十六条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县级以上地方人民政府不依法履行校车安全管理职责，致使本行政区域发生校车安全重大事故的，对负有责任的领导人员和直接责任人员依法给予处分。</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第五十七条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教育、公安、交通运输、工业和信息化、质量监督检验检疫、安全生产监督管理等有关部门及其工作人员不依法履</w:t>
      </w:r>
      <w:r w:rsidRPr="001C26B7">
        <w:rPr>
          <w:rFonts w:ascii="宋体" w:eastAsia="仿宋" w:hAnsi="宋体" w:cs="宋体"/>
          <w:kern w:val="0"/>
          <w:sz w:val="28"/>
          <w:szCs w:val="28"/>
        </w:rPr>
        <w:lastRenderedPageBreak/>
        <w:t>行校车安全管理职责的，对负有责任的领导人员和直接责任人员依法给予处分。</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第五十八条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违反本条例的规定，构成违反治安管理行为的，由公安机关依法给予治安管理处罚；构成犯罪的，依法追究刑事责任。</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第五十九条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发生校车安全事故，造成人身伤亡或者财产损失的，依法承担赔偿责任。</w:t>
      </w:r>
    </w:p>
    <w:p w:rsidR="001C26B7" w:rsidRPr="001C26B7" w:rsidRDefault="001C26B7" w:rsidP="00A34232">
      <w:pPr>
        <w:widowControl/>
        <w:spacing w:line="500" w:lineRule="exact"/>
        <w:jc w:val="center"/>
        <w:rPr>
          <w:rFonts w:ascii="宋体" w:eastAsia="宋体" w:hAnsi="宋体" w:cs="宋体"/>
          <w:b/>
          <w:kern w:val="0"/>
          <w:sz w:val="28"/>
          <w:szCs w:val="28"/>
        </w:rPr>
      </w:pPr>
      <w:bookmarkStart w:id="8" w:name="5408453-5646440-1_8"/>
      <w:bookmarkEnd w:id="8"/>
      <w:r w:rsidRPr="001C26B7">
        <w:rPr>
          <w:rFonts w:ascii="宋体" w:eastAsia="宋体" w:hAnsi="宋体" w:cs="宋体"/>
          <w:b/>
          <w:kern w:val="0"/>
          <w:sz w:val="28"/>
          <w:szCs w:val="28"/>
        </w:rPr>
        <w:t>第八章</w:t>
      </w:r>
      <w:r w:rsidR="00A34232" w:rsidRPr="00A34232">
        <w:rPr>
          <w:rFonts w:ascii="宋体" w:eastAsia="宋体" w:hAnsi="宋体" w:cs="宋体" w:hint="eastAsia"/>
          <w:b/>
          <w:kern w:val="0"/>
          <w:sz w:val="28"/>
          <w:szCs w:val="28"/>
        </w:rPr>
        <w:t xml:space="preserve">  </w:t>
      </w:r>
      <w:r w:rsidRPr="001C26B7">
        <w:rPr>
          <w:rFonts w:ascii="宋体" w:eastAsia="宋体" w:hAnsi="宋体" w:cs="宋体"/>
          <w:b/>
          <w:kern w:val="0"/>
          <w:sz w:val="28"/>
          <w:szCs w:val="28"/>
        </w:rPr>
        <w:t>附则</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第六十条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县级以上地方人民政府应当合理规划幼儿园布局，方便幼儿就近入园。</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入园幼儿应当由监护人或者其委托的成年人接送。对确因特殊情况不能由监护人或者其委托的成年人接送，需要使用车辆集中接送的，应当使用按照专用校车国家标准设计和制造的幼儿专用校车，遵守本条例校车安全管理的规定。</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第六十一条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省、</w:t>
      </w:r>
      <w:hyperlink r:id="rId22" w:tgtFrame="_blank" w:history="1">
        <w:r w:rsidRPr="00A34232">
          <w:rPr>
            <w:rFonts w:ascii="宋体" w:eastAsia="仿宋" w:hAnsi="宋体" w:cs="宋体"/>
            <w:kern w:val="0"/>
            <w:sz w:val="28"/>
            <w:szCs w:val="28"/>
          </w:rPr>
          <w:t>自治区</w:t>
        </w:r>
      </w:hyperlink>
      <w:r w:rsidRPr="001C26B7">
        <w:rPr>
          <w:rFonts w:ascii="宋体" w:eastAsia="仿宋" w:hAnsi="宋体" w:cs="宋体"/>
          <w:kern w:val="0"/>
          <w:sz w:val="28"/>
          <w:szCs w:val="28"/>
        </w:rPr>
        <w:t>、直辖市人民政府应当结合本地区实际情况，制定本条例的实施办法。</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A34232">
        <w:rPr>
          <w:rFonts w:ascii="黑体" w:eastAsia="黑体" w:hAnsi="黑体" w:cs="宋体"/>
          <w:kern w:val="0"/>
          <w:sz w:val="28"/>
          <w:szCs w:val="28"/>
        </w:rPr>
        <w:t>第六十二条</w:t>
      </w:r>
      <w:r w:rsidR="00A34232" w:rsidRPr="00A34232">
        <w:rPr>
          <w:rFonts w:ascii="黑体" w:eastAsia="黑体" w:hAnsi="黑体" w:cs="宋体" w:hint="eastAsia"/>
          <w:kern w:val="0"/>
          <w:sz w:val="28"/>
          <w:szCs w:val="28"/>
        </w:rPr>
        <w:t xml:space="preserve">  </w:t>
      </w:r>
      <w:r w:rsidRPr="001C26B7">
        <w:rPr>
          <w:rFonts w:ascii="宋体" w:eastAsia="仿宋" w:hAnsi="宋体" w:cs="宋体"/>
          <w:kern w:val="0"/>
          <w:sz w:val="28"/>
          <w:szCs w:val="28"/>
        </w:rPr>
        <w:t>本条例自公布之日起施行。</w:t>
      </w:r>
    </w:p>
    <w:p w:rsidR="001C26B7" w:rsidRPr="001C26B7"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本条例施行前已经配备校车的学校和校车服务提供者及其聘用的校车驾驶人应当自本条例施行之日起</w:t>
      </w:r>
      <w:r w:rsidRPr="001C26B7">
        <w:rPr>
          <w:rFonts w:ascii="宋体" w:eastAsia="仿宋" w:hAnsi="宋体" w:cs="宋体"/>
          <w:kern w:val="0"/>
          <w:sz w:val="28"/>
          <w:szCs w:val="28"/>
        </w:rPr>
        <w:t>90</w:t>
      </w:r>
      <w:r w:rsidRPr="001C26B7">
        <w:rPr>
          <w:rFonts w:ascii="宋体" w:eastAsia="仿宋" w:hAnsi="宋体" w:cs="宋体"/>
          <w:kern w:val="0"/>
          <w:sz w:val="28"/>
          <w:szCs w:val="28"/>
        </w:rPr>
        <w:t>日内，依照本条例的规定申请取得校车使用许可、校车驾驶资格。</w:t>
      </w:r>
    </w:p>
    <w:p w:rsidR="00206C40" w:rsidRPr="00A34232" w:rsidRDefault="001C26B7" w:rsidP="00A34232">
      <w:pPr>
        <w:widowControl/>
        <w:spacing w:line="500" w:lineRule="exact"/>
        <w:ind w:firstLine="645"/>
        <w:jc w:val="left"/>
        <w:rPr>
          <w:rFonts w:ascii="宋体" w:eastAsia="仿宋" w:hAnsi="宋体" w:cs="宋体"/>
          <w:kern w:val="0"/>
          <w:sz w:val="28"/>
          <w:szCs w:val="28"/>
        </w:rPr>
      </w:pPr>
      <w:r w:rsidRPr="001C26B7">
        <w:rPr>
          <w:rFonts w:ascii="宋体" w:eastAsia="仿宋" w:hAnsi="宋体" w:cs="宋体"/>
          <w:kern w:val="0"/>
          <w:sz w:val="28"/>
          <w:szCs w:val="28"/>
        </w:rPr>
        <w:t>本条例施行后，用于接送小学生、幼儿的专用校车不能满足需求的，在省、自治区、直辖市人民政府规定的过渡期限内可以使用取得校车标牌的其他载客汽车。</w:t>
      </w:r>
    </w:p>
    <w:sectPr w:rsidR="00206C40" w:rsidRPr="00A3423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0B" w:rsidRDefault="0022090B" w:rsidP="001C26B7">
      <w:r>
        <w:separator/>
      </w:r>
    </w:p>
  </w:endnote>
  <w:endnote w:type="continuationSeparator" w:id="0">
    <w:p w:rsidR="0022090B" w:rsidRDefault="0022090B" w:rsidP="001C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84080"/>
      <w:docPartObj>
        <w:docPartGallery w:val="Page Numbers (Bottom of Page)"/>
        <w:docPartUnique/>
      </w:docPartObj>
    </w:sdtPr>
    <w:sdtContent>
      <w:p w:rsidR="00A34232" w:rsidRDefault="00A34232">
        <w:pPr>
          <w:pStyle w:val="a5"/>
          <w:jc w:val="center"/>
        </w:pPr>
        <w:r>
          <w:fldChar w:fldCharType="begin"/>
        </w:r>
        <w:r>
          <w:instrText>PAGE   \* MERGEFORMAT</w:instrText>
        </w:r>
        <w:r>
          <w:fldChar w:fldCharType="separate"/>
        </w:r>
        <w:r w:rsidRPr="00A34232">
          <w:rPr>
            <w:noProof/>
            <w:lang w:val="zh-CN"/>
          </w:rPr>
          <w:t>13</w:t>
        </w:r>
        <w:r>
          <w:fldChar w:fldCharType="end"/>
        </w:r>
      </w:p>
    </w:sdtContent>
  </w:sdt>
  <w:p w:rsidR="00A34232" w:rsidRDefault="00A342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0B" w:rsidRDefault="0022090B" w:rsidP="001C26B7">
      <w:r>
        <w:separator/>
      </w:r>
    </w:p>
  </w:footnote>
  <w:footnote w:type="continuationSeparator" w:id="0">
    <w:p w:rsidR="0022090B" w:rsidRDefault="0022090B" w:rsidP="001C2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10"/>
    <w:rsid w:val="001C26B7"/>
    <w:rsid w:val="00206C40"/>
    <w:rsid w:val="0022090B"/>
    <w:rsid w:val="003D5410"/>
    <w:rsid w:val="00A3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B6FDE"/>
  <w15:chartTrackingRefBased/>
  <w15:docId w15:val="{97B28798-857B-4A74-8419-EEA67DE0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26B7"/>
    <w:rPr>
      <w:sz w:val="18"/>
      <w:szCs w:val="18"/>
    </w:rPr>
  </w:style>
  <w:style w:type="paragraph" w:styleId="a5">
    <w:name w:val="footer"/>
    <w:basedOn w:val="a"/>
    <w:link w:val="a6"/>
    <w:uiPriority w:val="99"/>
    <w:unhideWhenUsed/>
    <w:rsid w:val="001C26B7"/>
    <w:pPr>
      <w:tabs>
        <w:tab w:val="center" w:pos="4153"/>
        <w:tab w:val="right" w:pos="8306"/>
      </w:tabs>
      <w:snapToGrid w:val="0"/>
      <w:jc w:val="left"/>
    </w:pPr>
    <w:rPr>
      <w:sz w:val="18"/>
      <w:szCs w:val="18"/>
    </w:rPr>
  </w:style>
  <w:style w:type="character" w:customStyle="1" w:styleId="a6">
    <w:name w:val="页脚 字符"/>
    <w:basedOn w:val="a0"/>
    <w:link w:val="a5"/>
    <w:uiPriority w:val="99"/>
    <w:rsid w:val="001C26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21753">
      <w:bodyDiv w:val="1"/>
      <w:marLeft w:val="0"/>
      <w:marRight w:val="0"/>
      <w:marTop w:val="0"/>
      <w:marBottom w:val="0"/>
      <w:divBdr>
        <w:top w:val="none" w:sz="0" w:space="0" w:color="auto"/>
        <w:left w:val="none" w:sz="0" w:space="0" w:color="auto"/>
        <w:bottom w:val="none" w:sz="0" w:space="0" w:color="auto"/>
        <w:right w:val="none" w:sz="0" w:space="0" w:color="auto"/>
      </w:divBdr>
      <w:divsChild>
        <w:div w:id="2118866532">
          <w:marLeft w:val="0"/>
          <w:marRight w:val="0"/>
          <w:marTop w:val="0"/>
          <w:marBottom w:val="0"/>
          <w:divBdr>
            <w:top w:val="none" w:sz="0" w:space="0" w:color="auto"/>
            <w:left w:val="none" w:sz="0" w:space="0" w:color="auto"/>
            <w:bottom w:val="none" w:sz="0" w:space="0" w:color="auto"/>
            <w:right w:val="none" w:sz="0" w:space="0" w:color="auto"/>
          </w:divBdr>
        </w:div>
        <w:div w:id="1330595099">
          <w:marLeft w:val="0"/>
          <w:marRight w:val="0"/>
          <w:marTop w:val="0"/>
          <w:marBottom w:val="0"/>
          <w:divBdr>
            <w:top w:val="none" w:sz="0" w:space="0" w:color="auto"/>
            <w:left w:val="none" w:sz="0" w:space="0" w:color="auto"/>
            <w:bottom w:val="none" w:sz="0" w:space="0" w:color="auto"/>
            <w:right w:val="none" w:sz="0" w:space="0" w:color="auto"/>
          </w:divBdr>
        </w:div>
        <w:div w:id="1003976564">
          <w:marLeft w:val="0"/>
          <w:marRight w:val="0"/>
          <w:marTop w:val="0"/>
          <w:marBottom w:val="0"/>
          <w:divBdr>
            <w:top w:val="none" w:sz="0" w:space="0" w:color="auto"/>
            <w:left w:val="none" w:sz="0" w:space="0" w:color="auto"/>
            <w:bottom w:val="none" w:sz="0" w:space="0" w:color="auto"/>
            <w:right w:val="none" w:sz="0" w:space="0" w:color="auto"/>
          </w:divBdr>
        </w:div>
        <w:div w:id="1538397800">
          <w:marLeft w:val="0"/>
          <w:marRight w:val="0"/>
          <w:marTop w:val="0"/>
          <w:marBottom w:val="0"/>
          <w:divBdr>
            <w:top w:val="none" w:sz="0" w:space="0" w:color="auto"/>
            <w:left w:val="none" w:sz="0" w:space="0" w:color="auto"/>
            <w:bottom w:val="none" w:sz="0" w:space="0" w:color="auto"/>
            <w:right w:val="none" w:sz="0" w:space="0" w:color="auto"/>
          </w:divBdr>
        </w:div>
        <w:div w:id="416444846">
          <w:marLeft w:val="0"/>
          <w:marRight w:val="0"/>
          <w:marTop w:val="0"/>
          <w:marBottom w:val="0"/>
          <w:divBdr>
            <w:top w:val="none" w:sz="0" w:space="0" w:color="auto"/>
            <w:left w:val="none" w:sz="0" w:space="0" w:color="auto"/>
            <w:bottom w:val="none" w:sz="0" w:space="0" w:color="auto"/>
            <w:right w:val="none" w:sz="0" w:space="0" w:color="auto"/>
          </w:divBdr>
        </w:div>
        <w:div w:id="1152869263">
          <w:marLeft w:val="0"/>
          <w:marRight w:val="0"/>
          <w:marTop w:val="0"/>
          <w:marBottom w:val="0"/>
          <w:divBdr>
            <w:top w:val="none" w:sz="0" w:space="0" w:color="auto"/>
            <w:left w:val="none" w:sz="0" w:space="0" w:color="auto"/>
            <w:bottom w:val="none" w:sz="0" w:space="0" w:color="auto"/>
            <w:right w:val="none" w:sz="0" w:space="0" w:color="auto"/>
          </w:divBdr>
        </w:div>
        <w:div w:id="18625871">
          <w:marLeft w:val="0"/>
          <w:marRight w:val="0"/>
          <w:marTop w:val="0"/>
          <w:marBottom w:val="0"/>
          <w:divBdr>
            <w:top w:val="none" w:sz="0" w:space="0" w:color="auto"/>
            <w:left w:val="none" w:sz="0" w:space="0" w:color="auto"/>
            <w:bottom w:val="none" w:sz="0" w:space="0" w:color="auto"/>
            <w:right w:val="none" w:sz="0" w:space="0" w:color="auto"/>
          </w:divBdr>
        </w:div>
        <w:div w:id="565993794">
          <w:marLeft w:val="0"/>
          <w:marRight w:val="0"/>
          <w:marTop w:val="0"/>
          <w:marBottom w:val="0"/>
          <w:divBdr>
            <w:top w:val="none" w:sz="0" w:space="0" w:color="auto"/>
            <w:left w:val="none" w:sz="0" w:space="0" w:color="auto"/>
            <w:bottom w:val="none" w:sz="0" w:space="0" w:color="auto"/>
            <w:right w:val="none" w:sz="0" w:space="0" w:color="auto"/>
          </w:divBdr>
        </w:div>
        <w:div w:id="111498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4474135.html" TargetMode="External"/><Relationship Id="rId13" Type="http://schemas.openxmlformats.org/officeDocument/2006/relationships/hyperlink" Target="https://baike.so.com/doc/5568620.html" TargetMode="External"/><Relationship Id="rId18" Type="http://schemas.openxmlformats.org/officeDocument/2006/relationships/hyperlink" Target="https://baike.so.com/doc/5418281.html" TargetMode="External"/><Relationship Id="rId3" Type="http://schemas.openxmlformats.org/officeDocument/2006/relationships/webSettings" Target="webSettings.xml"/><Relationship Id="rId21" Type="http://schemas.openxmlformats.org/officeDocument/2006/relationships/hyperlink" Target="https://baike.so.com/doc/5852161.html" TargetMode="External"/><Relationship Id="rId7" Type="http://schemas.openxmlformats.org/officeDocument/2006/relationships/hyperlink" Target="https://baike.so.com/doc/5417811.html" TargetMode="External"/><Relationship Id="rId12" Type="http://schemas.openxmlformats.org/officeDocument/2006/relationships/hyperlink" Target="https://baike.so.com/doc/5391663.html" TargetMode="External"/><Relationship Id="rId17" Type="http://schemas.openxmlformats.org/officeDocument/2006/relationships/hyperlink" Target="https://baike.so.com/doc/6735249.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so.com/doc/2665681.html" TargetMode="External"/><Relationship Id="rId20" Type="http://schemas.openxmlformats.org/officeDocument/2006/relationships/hyperlink" Target="https://baike.so.com/doc/5738496.html" TargetMode="External"/><Relationship Id="rId1" Type="http://schemas.openxmlformats.org/officeDocument/2006/relationships/styles" Target="styles.xml"/><Relationship Id="rId6" Type="http://schemas.openxmlformats.org/officeDocument/2006/relationships/hyperlink" Target="https://baike.so.com/doc/1328672.html" TargetMode="External"/><Relationship Id="rId11" Type="http://schemas.openxmlformats.org/officeDocument/2006/relationships/hyperlink" Target="https://baike.so.com/doc/668884.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aike.so.com/doc/5379584.html" TargetMode="External"/><Relationship Id="rId23" Type="http://schemas.openxmlformats.org/officeDocument/2006/relationships/footer" Target="footer1.xml"/><Relationship Id="rId10" Type="http://schemas.openxmlformats.org/officeDocument/2006/relationships/hyperlink" Target="https://baike.so.com/doc/6250326.html" TargetMode="External"/><Relationship Id="rId19" Type="http://schemas.openxmlformats.org/officeDocument/2006/relationships/hyperlink" Target="https://baike.so.com/doc/6234603.html" TargetMode="External"/><Relationship Id="rId4" Type="http://schemas.openxmlformats.org/officeDocument/2006/relationships/footnotes" Target="footnotes.xml"/><Relationship Id="rId9" Type="http://schemas.openxmlformats.org/officeDocument/2006/relationships/hyperlink" Target="https://baike.so.com/doc/5381763.html" TargetMode="External"/><Relationship Id="rId14" Type="http://schemas.openxmlformats.org/officeDocument/2006/relationships/hyperlink" Target="https://baike.so.com/doc/841276.html" TargetMode="External"/><Relationship Id="rId22" Type="http://schemas.openxmlformats.org/officeDocument/2006/relationships/hyperlink" Target="https://baike.so.com/doc/54111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薛志辉</dc:creator>
  <cp:keywords/>
  <dc:description/>
  <cp:lastModifiedBy>薛志辉</cp:lastModifiedBy>
  <cp:revision>2</cp:revision>
  <dcterms:created xsi:type="dcterms:W3CDTF">2019-10-17T01:08:00Z</dcterms:created>
  <dcterms:modified xsi:type="dcterms:W3CDTF">2019-10-17T01:25:00Z</dcterms:modified>
</cp:coreProperties>
</file>