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黑体" w:hAnsi="黑体" w:eastAsia="黑体"/>
          <w:color w:val="000000"/>
          <w:sz w:val="32"/>
          <w:szCs w:val="32"/>
          <w:highlight w:val="none"/>
        </w:rPr>
      </w:pPr>
      <w:r>
        <w:rPr>
          <w:rFonts w:ascii="黑体" w:hAnsi="黑体" w:eastAsia="黑体"/>
          <w:color w:val="000000"/>
          <w:sz w:val="32"/>
          <w:szCs w:val="32"/>
          <w:highlight w:val="none"/>
        </w:rPr>
        <w:t>附件1</w:t>
      </w:r>
    </w:p>
    <w:p>
      <w:pPr>
        <w:snapToGrid w:val="0"/>
        <w:spacing w:after="319" w:afterLines="100"/>
        <w:jc w:val="center"/>
        <w:rPr>
          <w:rFonts w:ascii="方正小标宋简体" w:eastAsia="方正小标宋简体"/>
          <w:color w:val="000000"/>
          <w:sz w:val="36"/>
          <w:szCs w:val="32"/>
          <w:highlight w:val="none"/>
        </w:rPr>
      </w:pPr>
    </w:p>
    <w:p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沈阳市浑南区市场监督管理局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关于不合格食品风险控制情况的通告</w:t>
      </w:r>
    </w:p>
    <w:p>
      <w:pPr>
        <w:snapToGrid w:val="0"/>
        <w:spacing w:line="600" w:lineRule="exact"/>
        <w:ind w:firstLine="880" w:firstLineChars="200"/>
        <w:rPr>
          <w:rFonts w:hint="eastAsia" w:ascii="宋体" w:hAnsi="宋体" w:cs="宋体"/>
          <w:color w:val="000000"/>
          <w:sz w:val="44"/>
          <w:szCs w:val="44"/>
          <w:highlight w:val="none"/>
        </w:rPr>
      </w:pPr>
    </w:p>
    <w:p>
      <w:pPr>
        <w:numPr>
          <w:ilvl w:val="0"/>
          <w:numId w:val="0"/>
        </w:numPr>
        <w:spacing w:line="600" w:lineRule="exact"/>
        <w:ind w:left="840" w:leftChars="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沈阳市浑南区晋南刀削面馆使用的餐盘</w:t>
      </w:r>
    </w:p>
    <w:p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（一）抽检基本情况。2022年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日，我局收到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沈阳市食品药品检验所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沈阳市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市场监督管理局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委托在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沈阳市浑南区晋南刀削面馆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监督抽检的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餐盘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《检验报告》：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大肠菌群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项目不符合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GB 14934-2016《食品安全国家标准消毒餐(饮)具》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要求，检验结论为不合格。</w:t>
      </w:r>
    </w:p>
    <w:p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（二）2022年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日，我局执法人员对位于</w:t>
      </w:r>
      <w:r>
        <w:rPr>
          <w:rFonts w:hint="eastAsia" w:ascii="仿宋" w:hAnsi="仿宋" w:eastAsia="仿宋" w:cs="仿宋"/>
          <w:i w:val="0"/>
          <w:iCs w:val="0"/>
          <w:caps w:val="0"/>
          <w:color w:val="2C3E50"/>
          <w:spacing w:val="0"/>
          <w:sz w:val="32"/>
          <w:szCs w:val="32"/>
          <w:highlight w:val="none"/>
          <w:shd w:val="clear" w:fill="FFFFFF"/>
        </w:rPr>
        <w:t>辽宁省沈阳市东陵区汇泉东路1-16号（18门）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沈阳市浑南区晋南刀削面馆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进行了现场检查，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要求该店立即改正违法行为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。执法人员向该店负责人送达了《检验报告》，告知其于2022年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日抽检的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餐盘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大肠菌群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项目不符合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GB 14934-2016《食品安全国家标准消毒餐(饮)具》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要求，检验结论为不合格，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该店共购进餐盘50个，货值金额200元。</w:t>
      </w:r>
    </w:p>
    <w:p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、广大消费者如发现食品安全违法行为，可拨打市场监管部门12315热线电话投诉举报。</w:t>
      </w:r>
    </w:p>
    <w:p>
      <w:pPr>
        <w:spacing w:line="560" w:lineRule="exact"/>
        <w:rPr>
          <w:rFonts w:hint="eastAsia" w:ascii="仿宋" w:hAnsi="仿宋" w:eastAsia="仿宋" w:cs="仿宋"/>
          <w:b/>
          <w:bCs/>
          <w:color w:val="093A96"/>
          <w:kern w:val="0"/>
          <w:sz w:val="32"/>
          <w:szCs w:val="32"/>
          <w:highlight w:val="none"/>
          <w:lang w:bidi="ar"/>
        </w:rPr>
      </w:pPr>
    </w:p>
    <w:p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沈阳市浑南区市场监督管理局</w:t>
      </w:r>
    </w:p>
    <w:p>
      <w:pPr>
        <w:spacing w:line="560" w:lineRule="exact"/>
        <w:ind w:right="640" w:firstLine="4160" w:firstLineChars="1300"/>
        <w:rPr>
          <w:rFonts w:ascii="方正小标宋简体" w:hAnsi="黑体" w:eastAsia="方正小标宋简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br w:type="page"/>
      </w:r>
      <w:r>
        <w:rPr>
          <w:rFonts w:ascii="黑体" w:hAnsi="黑体" w:eastAsia="黑体"/>
          <w:color w:val="000000"/>
          <w:sz w:val="32"/>
          <w:szCs w:val="32"/>
          <w:highlight w:val="none"/>
        </w:rPr>
        <w:t>附件2</w:t>
      </w:r>
    </w:p>
    <w:p>
      <w:pPr>
        <w:jc w:val="center"/>
        <w:rPr>
          <w:rFonts w:ascii="方正小标宋简体" w:eastAsia="方正小标宋简体"/>
          <w:color w:val="000000"/>
          <w:sz w:val="32"/>
          <w:szCs w:val="32"/>
          <w:highlight w:val="none"/>
        </w:rPr>
      </w:pPr>
    </w:p>
    <w:p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32"/>
          <w:highlight w:val="none"/>
        </w:rPr>
        <w:t>沈阳市浑南区市场监督管理局</w:t>
      </w:r>
    </w:p>
    <w:p>
      <w:pPr>
        <w:spacing w:line="64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32"/>
          <w:highlight w:val="none"/>
        </w:rPr>
        <w:t>关于不合格食品核查处置情况的通告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>
      <w:pPr>
        <w:numPr>
          <w:ilvl w:val="0"/>
          <w:numId w:val="0"/>
        </w:numPr>
        <w:spacing w:line="600" w:lineRule="exact"/>
        <w:ind w:left="630" w:leftChars="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沈阳市浑南区晋南刀削面馆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使用的餐盘</w:t>
      </w:r>
    </w:p>
    <w:p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（一）抽检基本情况。2022年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日，我局收到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沈阳市食品药品检验所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沈阳市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场监督管理局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委托在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沈阳市浑南区晋南刀削面馆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监督抽检的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餐盘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《检验报告》：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大肠菌群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项目不符合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GB 14934-2016《食品安全国家标准消毒餐(饮)具》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要求，检验结论为不合格。</w:t>
      </w:r>
    </w:p>
    <w:p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经查，当事人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沈阳市浑南区晋南刀削面馆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于20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日成立，主要经营项目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热食类食品制售，冷食类食品制售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，营业执照等资质手续齐全。2022年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沈阳市食品药品检验所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沈阳市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市场监督管理局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，对当事人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使用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餐盘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进行了抽检，检出按照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大肠菌群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项目不符合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GB 14934-2016《食品安全国家标准消毒餐(饮)具》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要求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为不合格产品。这批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餐盘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由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沈阳市浑南区晋南刀削面馆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共购进餐盘50个，货值金额200元。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当事人承认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餐盘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为不合格产品的抽样检验结果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，其违法事实清楚。本局认为，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该店餐具使用前未经洗净、消毒或者清洗消毒不合格，违反了《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辽宁省食品安全条例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》二十四条第五项之规定，构成了餐具使用前清洗消毒不合格行为。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鉴于当事人能够认识到错误并积极配合调查，及时对违法行为进行改正，依据《辽宁省食品安全条例》第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六十二条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之规定，责令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当事人餐具使用前必须清洗消毒，并决定处罚如下:给予警告。202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我局向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沈阳市浑南区晋南刀削面馆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下达《行政处罚决定书》沈浑南市监处罚〔 2022 〕 222 号。</w:t>
      </w:r>
    </w:p>
    <w:p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沈阳市浑南区晋南刀削面馆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收到上述检验报告后,对此高度重视，当日组织操作员和店员探讨、研究。从各项环节中排查得出结论，是工作人员操作不当所造成的。大肠菌群项目不合格原因为工作人员未及时对被抽检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餐盘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进行彻底消毒导致。事后我店对该员工进行了批评教育并扣发奖金。为确保类似事情不再发生，本店对工作人员进行了《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辽宁省食品安全条例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》及食品安全标准方面的学习和培训,从今以后时刻高度警惕,把食品安全放在经营的首要位置。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2022年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日，浑南区市场监督管理局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对该店进行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复查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已整改到位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pStyle w:val="2"/>
        <w:widowControl/>
        <w:spacing w:line="480" w:lineRule="auto"/>
        <w:jc w:val="both"/>
        <w:rPr>
          <w:rFonts w:hint="eastAsia" w:ascii="仿宋" w:hAnsi="仿宋" w:eastAsia="仿宋" w:cs="仿宋"/>
          <w:b/>
          <w:color w:val="093A96"/>
          <w:sz w:val="32"/>
          <w:szCs w:val="32"/>
          <w:highlight w:val="none"/>
          <w:lang w:bidi="ar"/>
        </w:rPr>
      </w:pPr>
    </w:p>
    <w:p>
      <w:pPr>
        <w:pStyle w:val="2"/>
        <w:widowControl/>
        <w:spacing w:line="480" w:lineRule="auto"/>
        <w:jc w:val="both"/>
        <w:rPr>
          <w:rFonts w:hint="eastAsia" w:ascii="仿宋" w:hAnsi="仿宋" w:eastAsia="仿宋" w:cs="仿宋"/>
          <w:b/>
          <w:color w:val="093A96"/>
          <w:sz w:val="32"/>
          <w:szCs w:val="32"/>
          <w:highlight w:val="none"/>
          <w:lang w:bidi="ar"/>
        </w:rPr>
      </w:pPr>
    </w:p>
    <w:p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沈阳市浑南区市场监督管理局</w:t>
      </w:r>
    </w:p>
    <w:p>
      <w:pPr>
        <w:pStyle w:val="2"/>
        <w:widowControl/>
        <w:spacing w:line="480" w:lineRule="auto"/>
        <w:ind w:firstLine="4160" w:firstLineChars="1300"/>
        <w:jc w:val="both"/>
        <w:rPr>
          <w:rFonts w:hint="eastAsia"/>
          <w:highlight w:val="none"/>
          <w:lang w:bidi="ar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br w:type="page"/>
      </w:r>
      <w:r>
        <w:rPr>
          <w:rFonts w:hint="eastAsia"/>
          <w:highlight w:val="none"/>
          <w:lang w:bidi="ar"/>
        </w:rPr>
        <w:t>附件3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沈阳市浑南区市场监督管理局关于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lang w:eastAsia="zh-CN"/>
        </w:rPr>
        <w:t>沈阳市浑南区晋南刀削面馆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使用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的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餐盘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不合格核查处置情况的报告</w:t>
      </w:r>
    </w:p>
    <w:p>
      <w:pPr>
        <w:spacing w:line="600" w:lineRule="exact"/>
        <w:rPr>
          <w:rFonts w:hint="eastAsia" w:ascii="仿宋_GB2312" w:hAnsi="仿宋" w:eastAsia="仿宋_GB2312"/>
          <w:sz w:val="32"/>
          <w:szCs w:val="30"/>
          <w:highlight w:val="none"/>
        </w:rPr>
      </w:pPr>
    </w:p>
    <w:p>
      <w:pPr>
        <w:spacing w:line="600" w:lineRule="exact"/>
        <w:rPr>
          <w:rFonts w:hint="eastAsia" w:ascii="仿宋" w:hAnsi="仿宋" w:eastAsia="仿宋" w:cs="仿宋"/>
          <w:sz w:val="32"/>
          <w:szCs w:val="30"/>
          <w:highlight w:val="none"/>
        </w:rPr>
      </w:pPr>
      <w:r>
        <w:rPr>
          <w:rFonts w:hint="eastAsia" w:ascii="仿宋" w:hAnsi="仿宋" w:eastAsia="仿宋" w:cs="仿宋"/>
          <w:sz w:val="32"/>
          <w:szCs w:val="30"/>
          <w:highlight w:val="none"/>
        </w:rPr>
        <w:t>沈阳市市场监督管理局：</w:t>
      </w:r>
    </w:p>
    <w:p>
      <w:pPr>
        <w:adjustRightInd w:val="0"/>
        <w:spacing w:line="520" w:lineRule="exact"/>
        <w:jc w:val="left"/>
        <w:rPr>
          <w:rFonts w:hint="eastAsia" w:ascii="仿宋" w:hAnsi="仿宋" w:eastAsia="仿宋" w:cs="仿宋"/>
          <w:sz w:val="32"/>
          <w:szCs w:val="30"/>
          <w:highlight w:val="none"/>
        </w:rPr>
      </w:pPr>
      <w:r>
        <w:rPr>
          <w:rFonts w:hint="eastAsia" w:ascii="仿宋" w:hAnsi="仿宋" w:eastAsia="仿宋" w:cs="仿宋"/>
          <w:sz w:val="32"/>
          <w:szCs w:val="30"/>
          <w:highlight w:val="none"/>
        </w:rPr>
        <w:t xml:space="preserve">   现将涉及我区1批次不合格</w:t>
      </w:r>
      <w:r>
        <w:rPr>
          <w:rFonts w:hint="eastAsia" w:ascii="仿宋" w:hAnsi="仿宋" w:eastAsia="仿宋" w:cs="仿宋"/>
          <w:sz w:val="32"/>
          <w:szCs w:val="30"/>
          <w:highlight w:val="none"/>
          <w:lang w:val="en-US" w:eastAsia="zh-CN"/>
        </w:rPr>
        <w:t>餐具</w:t>
      </w:r>
      <w:r>
        <w:rPr>
          <w:rFonts w:hint="eastAsia" w:ascii="仿宋" w:hAnsi="仿宋" w:eastAsia="仿宋" w:cs="仿宋"/>
          <w:sz w:val="32"/>
          <w:szCs w:val="30"/>
          <w:highlight w:val="none"/>
        </w:rPr>
        <w:t>1家经营企业有关核查处置及信息公开情况报告如下：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0"/>
          <w:highlight w:val="none"/>
        </w:rPr>
      </w:pPr>
      <w:r>
        <w:rPr>
          <w:rFonts w:hint="eastAsia" w:ascii="仿宋" w:hAnsi="仿宋" w:eastAsia="仿宋" w:cs="仿宋"/>
          <w:sz w:val="32"/>
          <w:szCs w:val="30"/>
          <w:highlight w:val="none"/>
        </w:rPr>
        <w:t>一、基本情况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0"/>
          <w:highlight w:val="none"/>
        </w:rPr>
      </w:pPr>
      <w:r>
        <w:rPr>
          <w:rFonts w:hint="eastAsia" w:ascii="仿宋" w:hAnsi="仿宋" w:eastAsia="仿宋" w:cs="仿宋"/>
          <w:sz w:val="32"/>
          <w:szCs w:val="30"/>
          <w:highlight w:val="none"/>
        </w:rPr>
        <w:t>基本信息如下：</w:t>
      </w:r>
    </w:p>
    <w:p>
      <w:pPr>
        <w:spacing w:before="95" w:beforeLines="30" w:line="480" w:lineRule="exact"/>
        <w:jc w:val="center"/>
        <w:rPr>
          <w:rFonts w:ascii="黑体" w:hAnsi="黑体" w:eastAsia="黑体"/>
          <w:sz w:val="28"/>
          <w:highlight w:val="none"/>
        </w:rPr>
      </w:pPr>
      <w:r>
        <w:rPr>
          <w:rFonts w:hint="eastAsia" w:ascii="黑体" w:hAnsi="黑体" w:eastAsia="黑体"/>
          <w:sz w:val="28"/>
          <w:highlight w:val="none"/>
        </w:rPr>
        <w:t>表1  不合格食品基本信息表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2159"/>
        <w:gridCol w:w="11"/>
        <w:gridCol w:w="1791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抽样编号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DC22210100201739200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样品名称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餐盘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生产日期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2022-11-1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型号规格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标称生产企业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被抽样单位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沈阳市浑南区晋南刀削面馆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检验不合格项目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大肠菌群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检验机构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沈阳市食品药品检验所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监管部门收到检验报告日期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2022-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11-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检验报告送达企业日期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2022-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11-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</w:tr>
    </w:tbl>
    <w:p>
      <w:pPr>
        <w:spacing w:line="6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</w:p>
    <w:p>
      <w:pPr>
        <w:spacing w:line="600" w:lineRule="exact"/>
        <w:ind w:firstLine="640" w:firstLineChars="200"/>
        <w:rPr>
          <w:rFonts w:hint="eastAsia" w:ascii="楷体_GB2312" w:hAnsi="仿宋" w:eastAsia="楷体_GB2312"/>
          <w:sz w:val="32"/>
          <w:szCs w:val="30"/>
          <w:highlight w:val="none"/>
        </w:rPr>
      </w:pPr>
    </w:p>
    <w:p>
      <w:pPr>
        <w:spacing w:line="600" w:lineRule="exact"/>
        <w:ind w:firstLine="640" w:firstLineChars="200"/>
        <w:rPr>
          <w:rFonts w:hint="eastAsia" w:ascii="楷体_GB2312" w:hAnsi="仿宋" w:eastAsia="楷体_GB2312"/>
          <w:sz w:val="32"/>
          <w:szCs w:val="30"/>
          <w:highlight w:val="none"/>
        </w:rPr>
      </w:pPr>
      <w:r>
        <w:rPr>
          <w:rFonts w:hint="eastAsia" w:ascii="楷体_GB2312" w:hAnsi="仿宋" w:eastAsia="楷体_GB2312"/>
          <w:sz w:val="32"/>
          <w:szCs w:val="30"/>
          <w:highlight w:val="none"/>
        </w:rPr>
        <w:t>二经营环节</w:t>
      </w:r>
    </w:p>
    <w:p>
      <w:pPr>
        <w:spacing w:line="560" w:lineRule="exact"/>
        <w:ind w:right="640" w:firstLine="640" w:firstLineChars="200"/>
        <w:rPr>
          <w:rFonts w:eastAsia="仿宋_GB2312"/>
          <w:sz w:val="32"/>
          <w:szCs w:val="30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沈阳市浑南区市场监督管理局</w:t>
      </w:r>
      <w:r>
        <w:rPr>
          <w:rFonts w:eastAsia="仿宋_GB2312"/>
          <w:sz w:val="32"/>
          <w:szCs w:val="30"/>
          <w:highlight w:val="none"/>
        </w:rPr>
        <w:t>到不合格报告后开展核查处置工作情况。具体处置情况见下表。</w:t>
      </w:r>
    </w:p>
    <w:p>
      <w:pPr>
        <w:spacing w:before="95" w:beforeLines="30" w:line="480" w:lineRule="exact"/>
        <w:jc w:val="center"/>
        <w:rPr>
          <w:rFonts w:hint="eastAsia" w:ascii="黑体" w:hAnsi="黑体" w:eastAsia="黑体"/>
          <w:sz w:val="28"/>
          <w:highlight w:val="none"/>
        </w:rPr>
      </w:pPr>
    </w:p>
    <w:p>
      <w:pPr>
        <w:spacing w:before="95" w:beforeLines="30" w:line="480" w:lineRule="exact"/>
        <w:jc w:val="center"/>
        <w:rPr>
          <w:rFonts w:ascii="黑体" w:hAnsi="黑体" w:eastAsia="黑体"/>
          <w:sz w:val="28"/>
          <w:highlight w:val="none"/>
        </w:rPr>
      </w:pPr>
      <w:r>
        <w:rPr>
          <w:rFonts w:hint="eastAsia" w:ascii="黑体" w:hAnsi="黑体" w:eastAsia="黑体"/>
          <w:sz w:val="28"/>
          <w:highlight w:val="none"/>
        </w:rPr>
        <w:t>表2  经营环节核查处置情况表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处置措施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产品控制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1.产品控制措施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2022年11月18日，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沈阳市浑南区晋南刀削面馆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封存不合格产品。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2.产品控制具体情况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（1）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餐盘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数量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50个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、货值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200元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。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（2）封存数量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。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（3）召回数量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highlight w:val="none"/>
                <w:shd w:val="clear" w:fill="FFFFFF"/>
              </w:rPr>
              <w:t>产品为餐具，未流入市场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原因排查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1.说明具体原因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大肠菌群项目不合格原因为工作人员未及时对被抽检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餐盘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进行彻底消毒导致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行政处罚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行政立案结案时间。2022年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日，经报请局领导批准立案调查。202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结案。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（2）违法事实认定及相关法律依据。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当事人承认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餐盘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为不合格产品的抽样检验结果，其违法事实清楚。本局认为，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</w:rPr>
              <w:t>该店餐具使用前未经洗净、消毒或者清洗消毒不合格，违反了《辽宁省食品安全条例》二十四条第五项之规定，构成了餐具使用前清洗消毒不合格行为。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（3）具体处罚种类。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依据《辽宁省食品安全条例》第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六十二条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之规定，责令当事人餐具使用前必须清洗消毒，并决定处罚如下:给予警告。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行政处罚决定书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沈浑南市监处罚〔 2022 〕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222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号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整改复查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沈阳市浑南区晋南刀削面馆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收到上述检验报告后,对此高度重视，当日组织操作员和店员探讨、研究。从各项环节中排查得出结论，是工作人员操作不当所造成的。大肠菌群项目不合格原因为工作人员未及时对被抽检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餐盘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进行彻底消毒导致。事后我店对该员工进行了批评教育并扣发奖金。为确保类似事情不再发生，本店对工作人员进行了《辽宁省食品安全条例》及食品安全标准方面的学习和培训,从今以后时刻高度警惕,把食品安全放在经营的首要位置。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2022年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日，浑南区市场监督管理局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对该店进行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复查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已整改到位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通报移送</w:t>
            </w:r>
          </w:p>
        </w:tc>
        <w:tc>
          <w:tcPr>
            <w:tcW w:w="6946" w:type="dxa"/>
            <w:noWrap w:val="0"/>
            <w:vAlign w:val="center"/>
          </w:tcPr>
          <w:p>
            <w:pPr>
              <w:spacing w:line="440" w:lineRule="exac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</w:tbl>
    <w:p>
      <w:pPr>
        <w:pStyle w:val="2"/>
        <w:widowControl/>
        <w:spacing w:before="0" w:beforeAutospacing="0" w:after="0" w:afterAutospacing="0"/>
        <w:rPr>
          <w:rFonts w:hint="eastAsia" w:ascii="仿宋" w:hAnsi="仿宋" w:eastAsia="仿宋"/>
          <w:kern w:val="2"/>
          <w:sz w:val="32"/>
          <w:szCs w:val="30"/>
          <w:highlight w:val="none"/>
        </w:rPr>
      </w:pPr>
      <w:r>
        <w:rPr>
          <w:rFonts w:hint="eastAsia" w:ascii="仿宋" w:hAnsi="仿宋" w:eastAsia="仿宋"/>
          <w:kern w:val="2"/>
          <w:sz w:val="32"/>
          <w:szCs w:val="30"/>
          <w:highlight w:val="none"/>
        </w:rPr>
        <w:t xml:space="preserve">   </w:t>
      </w:r>
    </w:p>
    <w:p>
      <w:pPr>
        <w:spacing w:line="560" w:lineRule="exact"/>
        <w:ind w:right="640" w:firstLine="3200" w:firstLineChars="10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沈阳市浑南区市场监督管理局</w:t>
      </w:r>
    </w:p>
    <w:p>
      <w:pPr>
        <w:widowControl/>
        <w:ind w:firstLine="4160" w:firstLineChars="1300"/>
        <w:jc w:val="left"/>
        <w:rPr>
          <w:rFonts w:ascii="宋体" w:hAnsi="宋体" w:cs="宋体"/>
          <w:color w:val="FF0000"/>
          <w:kern w:val="0"/>
          <w:sz w:val="24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年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eastAsia="仿宋_GB2312"/>
          <w:sz w:val="32"/>
          <w:szCs w:val="32"/>
          <w:highlight w:val="none"/>
        </w:rPr>
        <w:t>月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17</w:t>
      </w:r>
      <w:r>
        <w:rPr>
          <w:rFonts w:eastAsia="仿宋_GB2312"/>
          <w:sz w:val="32"/>
          <w:szCs w:val="32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7318BC"/>
    <w:multiLevelType w:val="singleLevel"/>
    <w:tmpl w:val="2C7318B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MzQ1NDQ1YjgzZDc3OGZlNzY1NGFmMDZjMjhkNDcifQ=="/>
  </w:docVars>
  <w:rsids>
    <w:rsidRoot w:val="75632CC4"/>
    <w:rsid w:val="090F6758"/>
    <w:rsid w:val="15C070BB"/>
    <w:rsid w:val="16D513D8"/>
    <w:rsid w:val="27685D39"/>
    <w:rsid w:val="625C693D"/>
    <w:rsid w:val="6F352A72"/>
    <w:rsid w:val="7563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color w:val="auto"/>
      <w:kern w:val="0"/>
      <w:sz w:val="24"/>
      <w:u w:val="none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3921</Words>
  <Characters>4229</Characters>
  <Lines>0</Lines>
  <Paragraphs>0</Paragraphs>
  <TotalTime>3</TotalTime>
  <ScaleCrop>false</ScaleCrop>
  <LinksUpToDate>false</LinksUpToDate>
  <CharactersWithSpaces>4272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2023-02-14T05:47:00Z</dcterms:created>
  <dc:creator>86156</dc:creator>
  <cp:lastModifiedBy>❔</cp:lastModifiedBy>
  <dcterms:modified xsi:type="dcterms:W3CDTF">2023-02-14T07:14:12Z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1F058EC2B1234474A615D34746CCFF1D</vt:lpwstr>
  </property>
</Properties>
</file>