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关于不合格食品风险控制情况的通告</w:t>
      </w:r>
    </w:p>
    <w:p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left="-10" w:leftChars="0" w:firstLine="64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聚优（沈阳）超市管理有限公司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经营</w:t>
      </w:r>
      <w:r>
        <w:rPr>
          <w:rFonts w:ascii="黑体" w:hAnsi="黑体" w:eastAsia="黑体"/>
          <w:color w:val="auto"/>
          <w:sz w:val="32"/>
          <w:szCs w:val="32"/>
        </w:rPr>
        <w:t>的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黄瓜籽粉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生产日期：</w:t>
      </w:r>
      <w:r>
        <w:rPr>
          <w:rFonts w:hint="eastAsia" w:ascii="仿宋" w:hAnsi="仿宋" w:eastAsia="仿宋" w:cs="仿宋"/>
          <w:i w:val="0"/>
          <w:iCs w:val="0"/>
          <w:caps w:val="0"/>
          <w:color w:val="2E3C4E"/>
          <w:spacing w:val="0"/>
          <w:sz w:val="32"/>
          <w:szCs w:val="32"/>
          <w:shd w:val="clear" w:color="auto" w:fill="FFFFFF"/>
        </w:rPr>
        <w:t>2023-02-0</w:t>
      </w:r>
      <w:r>
        <w:rPr>
          <w:rFonts w:hint="eastAsia" w:ascii="仿宋" w:hAnsi="仿宋" w:eastAsia="仿宋" w:cs="仿宋"/>
          <w:i w:val="0"/>
          <w:iCs w:val="0"/>
          <w:caps w:val="0"/>
          <w:color w:val="2E3C4E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经抽样检验，霉菌项目不符合 Q/SQC 0002S-2017《果蔬籽混合制品》要求，检验结论为不合格。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沈阳市浑南区市场监督管理局</w:t>
      </w:r>
      <w:r>
        <w:rPr>
          <w:rStyle w:val="6"/>
          <w:rFonts w:ascii="Calibri" w:hAnsi="Calibri" w:eastAsia="宋体" w:cs="Calibri"/>
          <w:i w:val="0"/>
          <w:caps w:val="0"/>
          <w:color w:val="333333"/>
          <w:spacing w:val="0"/>
          <w:sz w:val="32"/>
          <w:szCs w:val="32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聚优（沈阳）超市管理有限公司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黄瓜子粉</w:t>
      </w:r>
      <w:r>
        <w:rPr>
          <w:rStyle w:val="6"/>
          <w:rFonts w:hint="default" w:ascii="Calibri" w:hAnsi="Calibri" w:eastAsia="宋体" w:cs="Calibri"/>
          <w:i w:val="0"/>
          <w:caps w:val="0"/>
          <w:color w:val="auto"/>
          <w:spacing w:val="0"/>
          <w:sz w:val="32"/>
          <w:szCs w:val="32"/>
        </w:rPr>
        <w:t>实施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现场检查</w:t>
      </w:r>
      <w:r>
        <w:rPr>
          <w:rStyle w:val="6"/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，检查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经营现场</w:t>
      </w:r>
      <w:r>
        <w:rPr>
          <w:rStyle w:val="6"/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，现场制作现场检查笔录，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该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批次不合格食品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已全部售出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spacing w:line="600" w:lineRule="exact"/>
        <w:ind w:firstLine="640" w:firstLineChars="200"/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沈阳市浑南区市场监督管理局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依法监督企业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对售出产品进行召回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企业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依法主动暂停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销售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不合格食品。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开展不合格原因分析排查，限定期限完成整改并复查，加强跟踪抽检监测。</w:t>
      </w:r>
    </w:p>
    <w:p>
      <w:pPr>
        <w:spacing w:line="600" w:lineRule="exact"/>
        <w:ind w:firstLine="640" w:firstLineChars="200"/>
        <w:rPr>
          <w:rFonts w:eastAsia="仿宋"/>
          <w:sz w:val="28"/>
          <w:szCs w:val="28"/>
        </w:rPr>
      </w:pPr>
      <w:r>
        <w:rPr>
          <w:rFonts w:hint="eastAsia" w:eastAsia="黑体"/>
          <w:sz w:val="32"/>
          <w:szCs w:val="32"/>
          <w:lang w:eastAsia="zh-CN"/>
        </w:rPr>
        <w:t>二、</w:t>
      </w:r>
      <w:r>
        <w:rPr>
          <w:rFonts w:eastAsia="黑体"/>
          <w:sz w:val="32"/>
          <w:szCs w:val="32"/>
        </w:rPr>
        <w:t>广大消费者如发现食品安全违法行为，可拨打</w:t>
      </w:r>
      <w:r>
        <w:rPr>
          <w:rFonts w:hint="eastAsia" w:eastAsia="黑体"/>
          <w:sz w:val="32"/>
          <w:szCs w:val="32"/>
        </w:rPr>
        <w:t>市场监管部门12315</w:t>
      </w:r>
      <w:r>
        <w:rPr>
          <w:rFonts w:eastAsia="黑体"/>
          <w:sz w:val="32"/>
          <w:szCs w:val="32"/>
        </w:rPr>
        <w:t>热线电话投诉举报。</w:t>
      </w:r>
    </w:p>
    <w:p>
      <w:pPr>
        <w:spacing w:line="560" w:lineRule="exact"/>
        <w:rPr>
          <w:rFonts w:hint="eastAsia" w:ascii="宋体" w:hAnsi="宋体" w:cs="宋体"/>
          <w:b/>
          <w:color w:val="093A96"/>
          <w:kern w:val="0"/>
          <w:sz w:val="27"/>
          <w:szCs w:val="27"/>
          <w:lang w:bidi="ar"/>
        </w:rPr>
      </w:pPr>
    </w:p>
    <w:p>
      <w:pPr>
        <w:spacing w:line="560" w:lineRule="exact"/>
        <w:rPr>
          <w:rFonts w:hint="eastAsia" w:ascii="宋体" w:hAnsi="宋体" w:cs="宋体"/>
          <w:b/>
          <w:color w:val="093A96"/>
          <w:kern w:val="0"/>
          <w:sz w:val="27"/>
          <w:szCs w:val="27"/>
          <w:lang w:bidi="ar"/>
        </w:rPr>
      </w:pPr>
    </w:p>
    <w:p>
      <w:pPr>
        <w:spacing w:line="560" w:lineRule="exact"/>
        <w:ind w:right="640" w:firstLine="3200" w:firstLineChars="10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沈阳市浑南区市场监督管理局</w:t>
      </w:r>
    </w:p>
    <w:p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br w:type="page"/>
      </w:r>
      <w:r>
        <w:rPr>
          <w:rFonts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关于不合格食品核查处置情况的通告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聚优（沈阳）超市管理有限公司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经营</w:t>
      </w:r>
      <w:r>
        <w:rPr>
          <w:rFonts w:ascii="黑体" w:hAnsi="黑体" w:eastAsia="黑体"/>
          <w:color w:val="auto"/>
          <w:sz w:val="32"/>
          <w:szCs w:val="32"/>
        </w:rPr>
        <w:t>的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黄瓜籽粉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生产日期：</w:t>
      </w:r>
      <w:r>
        <w:rPr>
          <w:rFonts w:hint="eastAsia" w:ascii="仿宋" w:hAnsi="仿宋" w:eastAsia="仿宋" w:cs="仿宋"/>
          <w:i w:val="0"/>
          <w:iCs w:val="0"/>
          <w:caps w:val="0"/>
          <w:color w:val="2E3C4E"/>
          <w:spacing w:val="0"/>
          <w:sz w:val="32"/>
          <w:szCs w:val="32"/>
          <w:shd w:val="clear" w:color="auto" w:fill="FFFFFF"/>
        </w:rPr>
        <w:t>2023-02-0</w:t>
      </w:r>
      <w:r>
        <w:rPr>
          <w:rFonts w:hint="eastAsia" w:ascii="仿宋" w:hAnsi="仿宋" w:eastAsia="仿宋" w:cs="仿宋"/>
          <w:i w:val="0"/>
          <w:iCs w:val="0"/>
          <w:caps w:val="0"/>
          <w:color w:val="2E3C4E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经抽样检验，霉菌项目不符合 Q/SQC 0002S-2017《果蔬籽混合制品》要求，检验结论为 不合格。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聚优（沈阳）超市管理有限公司的行为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违反了《中华人民共和国食品安全法》第三十三条之规定。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依据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《中华人民共和国食品安全法》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第一百三十二条之规定，决定对聚优（沈阳）超市管理有限公司给予警告处罚。</w:t>
      </w:r>
    </w:p>
    <w:p>
      <w:pPr>
        <w:spacing w:line="560" w:lineRule="exact"/>
        <w:ind w:firstLine="640" w:firstLineChars="200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聚优（沈阳）超市管理有限公司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对该批次产品进行召回，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但由于售出时间过长，无法召回，该企业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及时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查找原因，书写整改报告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，具体原因为库房空调管道漏水，导致存放货物地点潮湿，企业已全面排查库房隐患，对空调管道进行了修缮，并加强培训并严格把控相关环节，沈阳市浑南区市场监督管理局已对其复查，未发现违法行为。</w:t>
      </w:r>
    </w:p>
    <w:p>
      <w:pPr>
        <w:pStyle w:val="3"/>
        <w:widowControl/>
        <w:spacing w:line="480" w:lineRule="auto"/>
        <w:jc w:val="both"/>
        <w:rPr>
          <w:rFonts w:hint="eastAsia" w:ascii="宋体" w:hAnsi="宋体" w:cs="宋体"/>
          <w:b/>
          <w:color w:val="093A96"/>
          <w:sz w:val="27"/>
          <w:szCs w:val="27"/>
          <w:lang w:bidi="ar"/>
        </w:rPr>
      </w:pPr>
      <w:r>
        <w:rPr>
          <w:rFonts w:hint="eastAsia" w:ascii="宋体" w:hAnsi="宋体" w:cs="宋体"/>
          <w:b/>
          <w:color w:val="093A96"/>
          <w:sz w:val="27"/>
          <w:szCs w:val="27"/>
          <w:lang w:val="en-US" w:eastAsia="zh-CN" w:bidi="ar"/>
        </w:rPr>
        <w:t xml:space="preserve">    </w:t>
      </w:r>
    </w:p>
    <w:p>
      <w:pPr>
        <w:spacing w:line="560" w:lineRule="exact"/>
        <w:ind w:right="640" w:firstLine="3200" w:firstLineChars="10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沈阳市浑南区市场监督管理局</w:t>
      </w:r>
    </w:p>
    <w:p>
      <w:pPr>
        <w:ind w:firstLine="4160" w:firstLineChars="1300"/>
        <w:rPr>
          <w:rFonts w:hint="eastAsia"/>
          <w:kern w:val="0"/>
          <w:lang w:bidi="ar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9060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7.8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yskbtEAAAADAQAADwAAAAAAAAABACAAAAAiAAAAZHJzL2Rvd25y&#10;ZXYueG1sUEsBAhQAFAAAAAgAh07iQJkRkJ3MAQAAlg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21FBB"/>
    <w:multiLevelType w:val="singleLevel"/>
    <w:tmpl w:val="33621FB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5DA637F9"/>
    <w:rsid w:val="08CD4749"/>
    <w:rsid w:val="1E077777"/>
    <w:rsid w:val="52321119"/>
    <w:rsid w:val="5DA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2023-08-08T02:10:00Z</dcterms:created>
  <dc:creator>❔</dc:creator>
  <cp:lastModifiedBy>❔</cp:lastModifiedBy>
  <dcterms:modified xsi:type="dcterms:W3CDTF">2023-10-20T01:19:54Z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2DA313ADE3354B2A89C509A45CC2E13C_11</vt:lpwstr>
  </property>
</Properties>
</file>