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numPr>
          <w:ilvl w:val="0"/>
          <w:numId w:val="0"/>
        </w:numPr>
        <w:spacing w:line="600" w:lineRule="exact"/>
        <w:ind w:firstLine="640" w:firstLineChars="200"/>
        <w:rPr>
          <w:rFonts w:hint="eastAsia" w:ascii="仿宋" w:hAnsi="仿宋" w:eastAsia="仿宋" w:cs="仿宋"/>
          <w:b/>
          <w:bCs/>
          <w:sz w:val="32"/>
          <w:szCs w:val="32"/>
          <w:highlight w:val="none"/>
        </w:rPr>
      </w:pPr>
      <w:r>
        <w:rPr>
          <w:rFonts w:hint="eastAsia" w:ascii="黑体" w:hAnsi="黑体" w:eastAsia="黑体"/>
          <w:sz w:val="32"/>
          <w:szCs w:val="32"/>
          <w:lang w:val="en-US" w:eastAsia="zh-CN"/>
        </w:rPr>
        <w:t>一、</w:t>
      </w:r>
      <w:r>
        <w:rPr>
          <w:rFonts w:hint="eastAsia" w:ascii="黑体" w:hAnsi="黑体" w:eastAsia="黑体"/>
          <w:sz w:val="32"/>
          <w:szCs w:val="32"/>
          <w:lang w:eastAsia="zh-CN"/>
        </w:rPr>
        <w:t>沈阳市浑南区路辉灌汤包店使用的餐盘</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（一）抽检基本情况。2023年8月22日，</w:t>
      </w:r>
      <w:r>
        <w:rPr>
          <w:rFonts w:hint="eastAsia" w:ascii="仿宋" w:hAnsi="仿宋" w:eastAsia="仿宋" w:cs="仿宋"/>
          <w:sz w:val="32"/>
          <w:szCs w:val="32"/>
          <w:highlight w:val="none"/>
          <w:lang w:eastAsia="zh-CN"/>
        </w:rPr>
        <w:t>沈阳市浑南区市场监督管理</w:t>
      </w:r>
      <w:r>
        <w:rPr>
          <w:rFonts w:hint="eastAsia" w:ascii="仿宋" w:hAnsi="仿宋" w:eastAsia="仿宋" w:cs="仿宋"/>
          <w:sz w:val="32"/>
          <w:szCs w:val="32"/>
          <w:highlight w:val="none"/>
        </w:rPr>
        <w:t>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辽宁省市场监督管理局</w:t>
      </w:r>
      <w:r>
        <w:rPr>
          <w:rFonts w:hint="eastAsia" w:ascii="仿宋" w:hAnsi="仿宋" w:eastAsia="仿宋" w:cs="仿宋"/>
          <w:sz w:val="32"/>
          <w:szCs w:val="32"/>
          <w:highlight w:val="none"/>
        </w:rPr>
        <w:t>委托在</w:t>
      </w:r>
      <w:r>
        <w:rPr>
          <w:rFonts w:hint="eastAsia" w:ascii="仿宋" w:hAnsi="仿宋" w:eastAsia="仿宋" w:cs="仿宋"/>
          <w:sz w:val="32"/>
          <w:szCs w:val="32"/>
          <w:highlight w:val="none"/>
          <w:lang w:eastAsia="zh-CN"/>
        </w:rPr>
        <w:t>沈阳市浑南区路辉灌汤包店</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餐盘</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（二）2023年8月25日，</w:t>
      </w:r>
      <w:r>
        <w:rPr>
          <w:rFonts w:hint="eastAsia" w:ascii="仿宋" w:hAnsi="仿宋" w:eastAsia="仿宋" w:cs="仿宋"/>
          <w:sz w:val="32"/>
          <w:szCs w:val="32"/>
          <w:highlight w:val="none"/>
          <w:lang w:eastAsia="zh-CN"/>
        </w:rPr>
        <w:t>沈阳市浑南区市场监督管理</w:t>
      </w:r>
      <w:r>
        <w:rPr>
          <w:rFonts w:hint="eastAsia" w:ascii="仿宋" w:hAnsi="仿宋" w:eastAsia="仿宋" w:cs="仿宋"/>
          <w:i w:val="0"/>
          <w:iCs w:val="0"/>
          <w:caps w:val="0"/>
          <w:spacing w:val="0"/>
          <w:sz w:val="32"/>
          <w:szCs w:val="32"/>
          <w:highlight w:val="none"/>
          <w:shd w:val="clear" w:fill="FFFFFF"/>
        </w:rPr>
        <w:t>局执法人员对位于沈阳市浑南区汇泉东路1-16号（23门）的</w:t>
      </w:r>
      <w:r>
        <w:rPr>
          <w:rFonts w:hint="eastAsia" w:ascii="仿宋" w:hAnsi="仿宋" w:eastAsia="仿宋" w:cs="仿宋"/>
          <w:i w:val="0"/>
          <w:iCs w:val="0"/>
          <w:caps w:val="0"/>
          <w:spacing w:val="0"/>
          <w:sz w:val="32"/>
          <w:szCs w:val="32"/>
          <w:highlight w:val="none"/>
          <w:shd w:val="clear" w:fill="FFFFFF"/>
          <w:lang w:eastAsia="zh-CN"/>
        </w:rPr>
        <w:t>沈阳市浑南区路辉灌汤包店</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。执法人员向该店负责人送达了《检验报告》，告知其于2023年7月28日抽检的</w:t>
      </w:r>
      <w:r>
        <w:rPr>
          <w:rFonts w:hint="eastAsia" w:ascii="仿宋" w:hAnsi="仿宋" w:eastAsia="仿宋" w:cs="仿宋"/>
          <w:i w:val="0"/>
          <w:iCs w:val="0"/>
          <w:caps w:val="0"/>
          <w:spacing w:val="0"/>
          <w:sz w:val="32"/>
          <w:szCs w:val="32"/>
          <w:highlight w:val="none"/>
          <w:shd w:val="clear" w:fill="FFFFFF"/>
          <w:lang w:val="en-US" w:eastAsia="zh-CN"/>
        </w:rPr>
        <w:t>餐盘</w:t>
      </w:r>
      <w:r>
        <w:rPr>
          <w:rFonts w:hint="eastAsia" w:ascii="仿宋" w:hAnsi="仿宋" w:eastAsia="仿宋" w:cs="仿宋"/>
          <w:i w:val="0"/>
          <w:iCs w:val="0"/>
          <w:caps w:val="0"/>
          <w:spacing w:val="0"/>
          <w:sz w:val="32"/>
          <w:szCs w:val="32"/>
          <w:highlight w:val="none"/>
          <w:shd w:val="clear" w:fill="FFFFFF"/>
        </w:rPr>
        <w:t>大肠菌群项目不符合GB 14934-2016《食品安全国家标准消毒餐(饮)具》要求，检验结论为不合格，</w:t>
      </w:r>
      <w:r>
        <w:rPr>
          <w:rFonts w:hint="eastAsia" w:ascii="仿宋" w:hAnsi="仿宋" w:eastAsia="仿宋" w:cs="仿宋"/>
          <w:i w:val="0"/>
          <w:iCs w:val="0"/>
          <w:caps w:val="0"/>
          <w:spacing w:val="0"/>
          <w:sz w:val="32"/>
          <w:szCs w:val="32"/>
          <w:highlight w:val="none"/>
          <w:shd w:val="clear" w:fill="FFFFFF"/>
          <w:lang w:val="en-US" w:eastAsia="zh-CN"/>
        </w:rPr>
        <w:t>该店共购进餐盘50个，货值金额150元。</w:t>
      </w:r>
    </w:p>
    <w:p>
      <w:pPr>
        <w:numPr>
          <w:ilvl w:val="0"/>
          <w:numId w:val="0"/>
        </w:num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二</w:t>
      </w:r>
      <w:r>
        <w:rPr>
          <w:rFonts w:hint="eastAsia" w:ascii="黑体" w:hAnsi="黑体" w:eastAsia="黑体"/>
          <w:sz w:val="32"/>
          <w:szCs w:val="32"/>
          <w:lang w:eastAsia="zh-CN"/>
        </w:rPr>
        <w:t>、广大消费者如发现食品安全违法行为，可拨打市场监管部门12315热线电话投诉举报。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ascii="仿宋" w:hAnsi="仿宋" w:eastAsia="仿宋" w:cs="仿宋"/>
          <w:b/>
          <w:bCs/>
          <w:sz w:val="32"/>
          <w:szCs w:val="32"/>
          <w:highlight w:val="none"/>
          <w:lang w:eastAsia="zh-CN"/>
        </w:rPr>
      </w:pPr>
      <w:r>
        <w:rPr>
          <w:rFonts w:hint="eastAsia" w:ascii="黑体" w:hAnsi="黑体" w:eastAsia="黑体"/>
          <w:sz w:val="32"/>
          <w:szCs w:val="32"/>
          <w:lang w:eastAsia="zh-CN"/>
        </w:rPr>
        <w:t>一、沈阳市浑南区路辉灌汤包店使用的餐盘</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（一）抽检基本情况。抽检基本情况。2023年8月22日，我局收到沈阳市食品药品检验所受辽宁省市场监督管理局委托在沈阳市浑南区路辉灌汤包店监督抽检的餐盘《检验报告》：大肠菌群项目不符合GB 14934-2016《食品安全国家标准消毒餐(饮)具》要求，检验结论为不合格。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经查，当事人</w:t>
      </w:r>
      <w:r>
        <w:rPr>
          <w:rFonts w:hint="eastAsia" w:ascii="仿宋" w:hAnsi="仿宋" w:eastAsia="仿宋" w:cs="仿宋"/>
          <w:sz w:val="32"/>
          <w:szCs w:val="32"/>
          <w:highlight w:val="none"/>
          <w:lang w:eastAsia="zh-CN"/>
        </w:rPr>
        <w:t>沈阳市浑南区路辉灌汤包店</w:t>
      </w:r>
      <w:r>
        <w:rPr>
          <w:rFonts w:hint="eastAsia" w:ascii="仿宋" w:hAnsi="仿宋" w:eastAsia="仿宋" w:cs="仿宋"/>
          <w:color w:val="000000"/>
          <w:sz w:val="32"/>
          <w:szCs w:val="32"/>
          <w:highlight w:val="none"/>
        </w:rPr>
        <w:t>于20</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28</w:t>
      </w:r>
      <w:r>
        <w:rPr>
          <w:rFonts w:hint="eastAsia" w:ascii="仿宋" w:hAnsi="仿宋" w:eastAsia="仿宋" w:cs="仿宋"/>
          <w:color w:val="000000"/>
          <w:sz w:val="32"/>
          <w:szCs w:val="32"/>
          <w:highlight w:val="none"/>
        </w:rPr>
        <w:t>日成立，主要经营项目</w:t>
      </w:r>
      <w:r>
        <w:rPr>
          <w:rFonts w:hint="eastAsia" w:ascii="仿宋" w:hAnsi="仿宋" w:eastAsia="仿宋" w:cs="仿宋"/>
          <w:color w:val="000000"/>
          <w:sz w:val="32"/>
          <w:szCs w:val="32"/>
          <w:highlight w:val="none"/>
          <w:lang w:val="en-US" w:eastAsia="zh-CN"/>
        </w:rPr>
        <w:t>热食类食品制售，冷食类食品制售</w:t>
      </w:r>
      <w:r>
        <w:rPr>
          <w:rFonts w:hint="eastAsia" w:ascii="仿宋" w:hAnsi="仿宋" w:eastAsia="仿宋" w:cs="仿宋"/>
          <w:color w:val="000000"/>
          <w:sz w:val="32"/>
          <w:szCs w:val="32"/>
          <w:highlight w:val="none"/>
        </w:rPr>
        <w:t>，营业执照等资质手续齐全。2023年7月28日，</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rPr>
        <w:t>市场监督管理局</w:t>
      </w:r>
      <w:r>
        <w:rPr>
          <w:rFonts w:hint="eastAsia" w:ascii="仿宋" w:hAnsi="仿宋" w:eastAsia="仿宋" w:cs="仿宋"/>
          <w:sz w:val="32"/>
          <w:szCs w:val="32"/>
          <w:highlight w:val="none"/>
        </w:rPr>
        <w:t>委托</w:t>
      </w:r>
      <w:r>
        <w:rPr>
          <w:rFonts w:hint="eastAsia" w:ascii="仿宋" w:hAnsi="仿宋" w:eastAsia="仿宋" w:cs="仿宋"/>
          <w:color w:val="000000"/>
          <w:sz w:val="32"/>
          <w:szCs w:val="32"/>
          <w:highlight w:val="none"/>
        </w:rPr>
        <w:t>，对当事人</w:t>
      </w:r>
      <w:r>
        <w:rPr>
          <w:rFonts w:hint="eastAsia" w:ascii="仿宋" w:hAnsi="仿宋" w:eastAsia="仿宋" w:cs="仿宋"/>
          <w:color w:val="000000"/>
          <w:sz w:val="32"/>
          <w:szCs w:val="32"/>
          <w:highlight w:val="none"/>
          <w:lang w:val="en-US" w:eastAsia="zh-CN"/>
        </w:rPr>
        <w:t>使用</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餐盘</w:t>
      </w:r>
      <w:r>
        <w:rPr>
          <w:rFonts w:hint="eastAsia" w:ascii="仿宋" w:hAnsi="仿宋" w:eastAsia="仿宋" w:cs="仿宋"/>
          <w:color w:val="000000"/>
          <w:sz w:val="32"/>
          <w:szCs w:val="32"/>
          <w:highlight w:val="none"/>
        </w:rPr>
        <w:t>进行了抽检，检出按照</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为不合格产品。这批</w:t>
      </w:r>
      <w:r>
        <w:rPr>
          <w:rFonts w:hint="eastAsia" w:ascii="仿宋" w:hAnsi="仿宋" w:eastAsia="仿宋" w:cs="仿宋"/>
          <w:color w:val="000000"/>
          <w:sz w:val="32"/>
          <w:szCs w:val="32"/>
          <w:highlight w:val="none"/>
          <w:lang w:val="en-US" w:eastAsia="zh-CN"/>
        </w:rPr>
        <w:t>餐盘</w:t>
      </w:r>
      <w:r>
        <w:rPr>
          <w:rFonts w:hint="eastAsia" w:ascii="仿宋" w:hAnsi="仿宋" w:eastAsia="仿宋" w:cs="仿宋"/>
          <w:color w:val="000000"/>
          <w:sz w:val="32"/>
          <w:szCs w:val="32"/>
          <w:highlight w:val="none"/>
        </w:rPr>
        <w:t>由</w:t>
      </w:r>
      <w:r>
        <w:rPr>
          <w:rFonts w:hint="eastAsia" w:ascii="仿宋" w:hAnsi="仿宋" w:eastAsia="仿宋" w:cs="仿宋"/>
          <w:sz w:val="32"/>
          <w:szCs w:val="32"/>
          <w:highlight w:val="none"/>
          <w:lang w:eastAsia="zh-CN"/>
        </w:rPr>
        <w:t>沈阳市浑南区路辉灌汤包店</w:t>
      </w:r>
      <w:r>
        <w:rPr>
          <w:rFonts w:hint="eastAsia" w:ascii="仿宋" w:hAnsi="仿宋" w:eastAsia="仿宋" w:cs="仿宋"/>
          <w:sz w:val="32"/>
          <w:szCs w:val="32"/>
          <w:highlight w:val="none"/>
          <w:lang w:val="en-US" w:eastAsia="zh-CN"/>
        </w:rPr>
        <w:t>共购进餐盘50个，货值金额150元。</w:t>
      </w:r>
      <w:r>
        <w:rPr>
          <w:rFonts w:hint="eastAsia" w:ascii="仿宋" w:hAnsi="仿宋" w:eastAsia="仿宋" w:cs="仿宋"/>
          <w:color w:val="000000"/>
          <w:sz w:val="32"/>
          <w:szCs w:val="32"/>
          <w:highlight w:val="none"/>
        </w:rPr>
        <w:t>当事人承认</w:t>
      </w:r>
      <w:r>
        <w:rPr>
          <w:rFonts w:hint="eastAsia" w:ascii="仿宋" w:hAnsi="仿宋" w:eastAsia="仿宋" w:cs="仿宋"/>
          <w:color w:val="000000"/>
          <w:sz w:val="32"/>
          <w:szCs w:val="32"/>
          <w:highlight w:val="none"/>
          <w:lang w:val="en-US" w:eastAsia="zh-CN"/>
        </w:rPr>
        <w:t>餐盘</w:t>
      </w:r>
      <w:r>
        <w:rPr>
          <w:rFonts w:hint="eastAsia" w:ascii="仿宋" w:hAnsi="仿宋" w:eastAsia="仿宋" w:cs="仿宋"/>
          <w:color w:val="000000"/>
          <w:sz w:val="32"/>
          <w:szCs w:val="32"/>
          <w:highlight w:val="none"/>
        </w:rPr>
        <w:t>为不合格产品的抽样检验结果</w:t>
      </w:r>
      <w:r>
        <w:rPr>
          <w:rFonts w:hint="eastAsia" w:ascii="仿宋" w:hAnsi="仿宋" w:eastAsia="仿宋" w:cs="仿宋"/>
          <w:color w:val="auto"/>
          <w:sz w:val="32"/>
          <w:szCs w:val="32"/>
          <w:highlight w:val="none"/>
        </w:rPr>
        <w:t>，其违法事实清楚。本局认为，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w:t>
      </w:r>
      <w:r>
        <w:rPr>
          <w:rFonts w:hint="eastAsia" w:ascii="仿宋" w:hAnsi="仿宋" w:eastAsia="仿宋" w:cs="仿宋"/>
          <w:i w:val="0"/>
          <w:iCs w:val="0"/>
          <w:caps w:val="0"/>
          <w:color w:val="auto"/>
          <w:spacing w:val="0"/>
          <w:sz w:val="32"/>
          <w:szCs w:val="32"/>
          <w:highlight w:val="none"/>
          <w:shd w:val="clear" w:fill="FFFFFF"/>
          <w:lang w:val="en-US" w:eastAsia="zh-CN"/>
        </w:rPr>
        <w:t>辽宁省食品安全条例</w:t>
      </w:r>
      <w:r>
        <w:rPr>
          <w:rFonts w:hint="eastAsia" w:ascii="仿宋" w:hAnsi="仿宋" w:eastAsia="仿宋" w:cs="仿宋"/>
          <w:i w:val="0"/>
          <w:iCs w:val="0"/>
          <w:caps w:val="0"/>
          <w:color w:val="auto"/>
          <w:spacing w:val="0"/>
          <w:sz w:val="32"/>
          <w:szCs w:val="32"/>
          <w:highlight w:val="none"/>
          <w:shd w:val="clear" w:fill="FFFFFF"/>
        </w:rPr>
        <w:t>》二十四条第五项之规定，构成了餐具使用前清洗消毒不合格行为。</w:t>
      </w:r>
      <w:r>
        <w:rPr>
          <w:rFonts w:hint="eastAsia" w:ascii="仿宋" w:hAnsi="仿宋" w:eastAsia="仿宋" w:cs="仿宋"/>
          <w:color w:val="auto"/>
          <w:sz w:val="32"/>
          <w:szCs w:val="32"/>
          <w:highlight w:val="none"/>
        </w:rPr>
        <w:t>鉴于当事人能够认识到错误并积极配合调查，及时对违法行为进行改正，依据《辽宁省食品安全条例》第</w:t>
      </w:r>
      <w:r>
        <w:rPr>
          <w:rFonts w:hint="eastAsia" w:ascii="仿宋" w:hAnsi="仿宋" w:eastAsia="仿宋" w:cs="仿宋"/>
          <w:color w:val="auto"/>
          <w:sz w:val="32"/>
          <w:szCs w:val="32"/>
          <w:highlight w:val="none"/>
          <w:lang w:val="en-US" w:eastAsia="zh-CN"/>
        </w:rPr>
        <w:t>六十二条</w:t>
      </w:r>
      <w:r>
        <w:rPr>
          <w:rFonts w:hint="eastAsia" w:ascii="仿宋" w:hAnsi="仿宋" w:eastAsia="仿宋" w:cs="仿宋"/>
          <w:color w:val="auto"/>
          <w:sz w:val="32"/>
          <w:szCs w:val="32"/>
          <w:highlight w:val="none"/>
        </w:rPr>
        <w:t>之规定，责令</w:t>
      </w:r>
      <w:r>
        <w:rPr>
          <w:rFonts w:hint="eastAsia" w:ascii="仿宋" w:hAnsi="仿宋" w:eastAsia="仿宋" w:cs="仿宋"/>
          <w:color w:val="000000"/>
          <w:sz w:val="32"/>
          <w:szCs w:val="32"/>
          <w:highlight w:val="none"/>
        </w:rPr>
        <w:t>当事人餐具使用前必须清洗消毒，并决定处罚如下:给予警告。2023年10月26日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highlight w:val="none"/>
          <w:lang w:eastAsia="zh-CN"/>
        </w:rPr>
        <w:t>沈阳市浑南区路辉灌汤包</w:t>
      </w:r>
      <w:r>
        <w:rPr>
          <w:rFonts w:hint="eastAsia" w:ascii="仿宋" w:hAnsi="仿宋" w:eastAsia="仿宋" w:cs="仿宋"/>
          <w:color w:val="000000"/>
          <w:sz w:val="32"/>
          <w:szCs w:val="32"/>
          <w:highlight w:val="none"/>
          <w:lang w:val="en-US" w:eastAsia="zh-CN"/>
        </w:rPr>
        <w:t>下达《行政处罚决定书》沈浑南市监处罚〔2023〕196 号。</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沈阳市浑南区路辉灌汤包店</w:t>
      </w:r>
      <w:r>
        <w:rPr>
          <w:rFonts w:hint="eastAsia" w:ascii="仿宋" w:hAnsi="仿宋" w:eastAsia="仿宋" w:cs="仿宋"/>
          <w:sz w:val="32"/>
          <w:szCs w:val="32"/>
          <w:highlight w:val="none"/>
        </w:rPr>
        <w:t>收到上述检验报告后,对此高度重视，当日组织操作员和店员探讨、研究。从各项环节中排查得出结论，是</w:t>
      </w:r>
      <w:r>
        <w:rPr>
          <w:rFonts w:hint="eastAsia" w:ascii="仿宋" w:hAnsi="仿宋" w:eastAsia="仿宋" w:cs="仿宋"/>
          <w:sz w:val="32"/>
          <w:szCs w:val="32"/>
          <w:highlight w:val="none"/>
          <w:lang w:val="en-US" w:eastAsia="zh-CN"/>
        </w:rPr>
        <w:t>消毒柜坏了，员工用开水烫的办法进行消毒</w:t>
      </w:r>
      <w:r>
        <w:rPr>
          <w:rFonts w:hint="eastAsia" w:ascii="仿宋" w:hAnsi="仿宋" w:eastAsia="仿宋" w:cs="仿宋"/>
          <w:sz w:val="32"/>
          <w:szCs w:val="32"/>
          <w:highlight w:val="none"/>
        </w:rPr>
        <w:t>所造成的。大肠菌群项目不合格原因为工作人员未及时</w:t>
      </w:r>
      <w:r>
        <w:rPr>
          <w:rFonts w:hint="eastAsia" w:ascii="仿宋" w:hAnsi="仿宋" w:eastAsia="仿宋" w:cs="仿宋"/>
          <w:sz w:val="32"/>
          <w:szCs w:val="32"/>
          <w:highlight w:val="none"/>
          <w:lang w:val="en-US" w:eastAsia="zh-CN"/>
        </w:rPr>
        <w:t>更换新消毒柜，</w:t>
      </w:r>
      <w:r>
        <w:rPr>
          <w:rFonts w:hint="eastAsia" w:ascii="仿宋" w:hAnsi="仿宋" w:eastAsia="仿宋" w:cs="仿宋"/>
          <w:sz w:val="32"/>
          <w:szCs w:val="32"/>
          <w:highlight w:val="none"/>
        </w:rPr>
        <w:t>对被抽检</w:t>
      </w:r>
      <w:r>
        <w:rPr>
          <w:rFonts w:hint="eastAsia" w:ascii="仿宋" w:hAnsi="仿宋" w:eastAsia="仿宋" w:cs="仿宋"/>
          <w:sz w:val="32"/>
          <w:szCs w:val="32"/>
          <w:highlight w:val="none"/>
          <w:lang w:eastAsia="zh-CN"/>
        </w:rPr>
        <w:t>餐盘</w:t>
      </w:r>
      <w:r>
        <w:rPr>
          <w:rFonts w:hint="eastAsia" w:ascii="仿宋" w:hAnsi="仿宋" w:eastAsia="仿宋" w:cs="仿宋"/>
          <w:sz w:val="32"/>
          <w:szCs w:val="32"/>
          <w:highlight w:val="none"/>
        </w:rPr>
        <w:t>进行彻底消毒导致。</w:t>
      </w:r>
      <w:r>
        <w:rPr>
          <w:rFonts w:hint="eastAsia" w:ascii="仿宋" w:hAnsi="仿宋" w:eastAsia="仿宋" w:cs="仿宋"/>
          <w:sz w:val="32"/>
          <w:szCs w:val="32"/>
        </w:rPr>
        <w:t>事后</w:t>
      </w:r>
      <w:r>
        <w:rPr>
          <w:rFonts w:hint="eastAsia" w:ascii="仿宋" w:hAnsi="仿宋" w:eastAsia="仿宋" w:cs="仿宋"/>
          <w:sz w:val="32"/>
          <w:szCs w:val="32"/>
          <w:lang w:eastAsia="zh-CN"/>
        </w:rPr>
        <w:t>该</w:t>
      </w:r>
      <w:r>
        <w:rPr>
          <w:rFonts w:hint="eastAsia" w:ascii="仿宋" w:hAnsi="仿宋" w:eastAsia="仿宋" w:cs="仿宋"/>
          <w:sz w:val="32"/>
          <w:szCs w:val="32"/>
        </w:rPr>
        <w:t>店对该员工进行了批评教育。</w:t>
      </w:r>
      <w:bookmarkStart w:id="0" w:name="_GoBack"/>
      <w:bookmarkEnd w:id="0"/>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75632CC4"/>
    <w:rsid w:val="090F6758"/>
    <w:rsid w:val="12D2420B"/>
    <w:rsid w:val="15C070BB"/>
    <w:rsid w:val="16D513D8"/>
    <w:rsid w:val="1C7A4C91"/>
    <w:rsid w:val="213543C7"/>
    <w:rsid w:val="27685D39"/>
    <w:rsid w:val="3C957A74"/>
    <w:rsid w:val="42A53AC2"/>
    <w:rsid w:val="625C693D"/>
    <w:rsid w:val="6C92168C"/>
    <w:rsid w:val="6F352A72"/>
    <w:rsid w:val="75632CC4"/>
    <w:rsid w:val="762B72F0"/>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4229</Characters>
  <Lines>0</Lines>
  <Paragraphs>0</Paragraphs>
  <TotalTime>1</TotalTime>
  <ScaleCrop>false</ScaleCrop>
  <LinksUpToDate>false</LinksUpToDate>
  <CharactersWithSpaces>4272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2023-11-29T01:31:37Z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FC6513E24F0B42C280E1F45232D1FEE0_13</vt:lpwstr>
  </property>
</Properties>
</file>