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6E544">
      <w:pPr>
        <w:snapToGrid w:val="0"/>
        <w:spacing w:after="319" w:afterLines="100"/>
        <w:jc w:val="center"/>
        <w:rPr>
          <w:rFonts w:ascii="方正小标宋简体" w:eastAsia="方正小标宋简体"/>
          <w:color w:val="000000"/>
          <w:sz w:val="36"/>
          <w:szCs w:val="32"/>
          <w:highlight w:val="none"/>
        </w:rPr>
      </w:pPr>
    </w:p>
    <w:p w14:paraId="3B7BCFE2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沈阳市浑南区市场监督管理局</w:t>
      </w:r>
    </w:p>
    <w:p w14:paraId="0A8234AF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关于不合格食品风险控制情况的通告</w:t>
      </w:r>
    </w:p>
    <w:p w14:paraId="7C29FEDA">
      <w:pPr>
        <w:snapToGrid w:val="0"/>
        <w:spacing w:line="600" w:lineRule="exact"/>
        <w:ind w:firstLine="880" w:firstLineChars="200"/>
        <w:rPr>
          <w:rFonts w:hint="eastAsia" w:ascii="宋体" w:hAnsi="宋体" w:cs="宋体"/>
          <w:color w:val="000000"/>
          <w:sz w:val="44"/>
          <w:szCs w:val="44"/>
          <w:highlight w:val="none"/>
        </w:rPr>
      </w:pPr>
    </w:p>
    <w:p w14:paraId="3C9DB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沈阳市浑南区吉香聚小锅饭豆腐坊销售的花卷</w:t>
      </w:r>
    </w:p>
    <w:p w14:paraId="7E902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2025年7月1日，本局工作人员收到辽宁省食品检验检测院（辽宁省盐品质量监督检验中心）的检验报告，于2025年6月18日抽检当事人的花卷，其中甜蜜素（以环己基氨基磺酸计）项目不符合GB 2760-2024《食品安全国家标准 食品添加剂使用标准》要求，结果不合格。</w:t>
      </w:r>
    </w:p>
    <w:p w14:paraId="43E06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当事人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进行了现场检查，现场未发现有该批次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花卷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贮存及销售。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向当事人送达了《食品安全监督抽检检验报告》及《食品安全抽样检验结果通知书》，告知其于202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抽检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花卷甜蜜素项目不符合GB 2760-2024《食品安全国家标准 食品添加剂使用标准》要求，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为不合格产品。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当场责令当事人立即停止销售不合格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花卷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的行为,立即召回不合格产品。</w:t>
      </w:r>
    </w:p>
    <w:p w14:paraId="0E188433">
      <w:pPr>
        <w:spacing w:line="360" w:lineRule="auto"/>
        <w:ind w:right="-92" w:rightChars="-44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）2025年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日，本局工作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</w:rPr>
        <w:t>人员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再次对当事人进行了现场检查，未发现有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该批次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花卷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在售。</w:t>
      </w:r>
    </w:p>
    <w:p w14:paraId="2B6A6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16DF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、广大消费者如发现食品安全违法行为，可拨打市场监管部门12315热线电话投诉举报。</w:t>
      </w:r>
    </w:p>
    <w:p w14:paraId="1327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093A96"/>
          <w:kern w:val="0"/>
          <w:sz w:val="32"/>
          <w:szCs w:val="32"/>
          <w:highlight w:val="none"/>
          <w:lang w:bidi="ar"/>
        </w:rPr>
      </w:pPr>
    </w:p>
    <w:p w14:paraId="0C5F0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093A96"/>
          <w:kern w:val="0"/>
          <w:sz w:val="32"/>
          <w:szCs w:val="32"/>
          <w:highlight w:val="none"/>
          <w:lang w:bidi="ar"/>
        </w:rPr>
      </w:pPr>
    </w:p>
    <w:p w14:paraId="0A077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093A96"/>
          <w:kern w:val="0"/>
          <w:sz w:val="32"/>
          <w:szCs w:val="32"/>
          <w:highlight w:val="none"/>
          <w:lang w:bidi="ar"/>
        </w:rPr>
      </w:pPr>
    </w:p>
    <w:p w14:paraId="4678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093A96"/>
          <w:kern w:val="0"/>
          <w:sz w:val="32"/>
          <w:szCs w:val="32"/>
          <w:highlight w:val="none"/>
          <w:lang w:bidi="ar"/>
        </w:rPr>
      </w:pPr>
    </w:p>
    <w:p w14:paraId="642ED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093A96"/>
          <w:kern w:val="0"/>
          <w:sz w:val="32"/>
          <w:szCs w:val="32"/>
          <w:highlight w:val="none"/>
          <w:lang w:bidi="ar"/>
        </w:rPr>
      </w:pPr>
    </w:p>
    <w:p w14:paraId="56B28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52DA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4160" w:firstLineChars="1300"/>
        <w:textAlignment w:val="auto"/>
        <w:rPr>
          <w:rFonts w:ascii="方正小标宋简体" w:hAnsi="黑体" w:eastAsia="方正小标宋简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</w:p>
    <w:p w14:paraId="34CF4AFE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沈阳市浑南区市场监督管理局</w:t>
      </w:r>
    </w:p>
    <w:p w14:paraId="4AC7F042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关于不合格食品核查处置情况的通告</w:t>
      </w:r>
    </w:p>
    <w:p w14:paraId="51B44618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4E34A9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沈阳市浑南区吉香聚小锅饭豆腐坊销售的花卷</w:t>
      </w:r>
    </w:p>
    <w:p w14:paraId="5245F3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（一）抽检基本情况。2025年7月1日，本局工作人员收到辽宁省食品检验检测院（辽宁省盐品质量监督检验中心）的检验报告，于2025年6月18日抽检当事人的花卷，其中甜蜜素（以环己基氨基磺酸计）项目不符合GB 2760-2024《食品安全国家标准 食品添加剂使用标准》要求，结果不合格。</w:t>
      </w:r>
    </w:p>
    <w:p w14:paraId="2361F1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经查，当事人营业执照资质手续齐全。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浑南区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市场监督管理局于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2025年6月18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委托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辽宁省食品检验检测院（辽宁省盐品质量监督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检验中心）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对当事人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销售的花卷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进行抽检，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2025年7月1日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收到《检验报告》，经抽样检验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花卷甜蜜素（以环己基氨基磺酸计）项目不符合GB 2760-2024《食品安全国家标准 食品添加剂使用标准》要求，结果不合格。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当事人承认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花卷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为不合格产品的抽样检验结果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，其违法事实清楚。本局认为，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该店销售超范围使用食品添加剂的花卷，违反了《中华人民共和国食品安全法》第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三十四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四项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之规定，构成了销售超范围使用食品添加剂的花卷。</w:t>
      </w:r>
    </w:p>
    <w:p w14:paraId="0C356A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鉴于当事人在进货前充分查验了生产方的资质，且事前不知道所采购的花卷不符合食品安全标准，并能如实说明其进货来源，销售时间过久，未召回，事后亦未收到因食用此批花卷身体不适的不良反馈。依据《中华人民共和国食品安全法》第一百三十六条：“食品经营者履行了本法规定的进货查验等义务，有充分证据证明其不知道所采购的食品不符合食品安全标准，并能如实说明其进货来源的，可以免予处罚，但应当依法没收其不符合食品安全标准的食品;造成人身、财产或者其他损害的，依法承担赔偿责任。”因已无涉案产品，对当事人不予处罚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我局向沈阳市浑南区吉香聚小锅饭豆腐坊下达《不予行政处罚决定书》沈浑南市监不罚〔2025〕68号。</w:t>
      </w:r>
    </w:p>
    <w:p w14:paraId="3A6CA4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吉香聚小锅饭豆腐坊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收到上述检验报告后,对此高度重视，当日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进行整改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对涉案产品进行召回并下架同时更换供货商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日，浑南区市场监督管理局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对该店进行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复查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已整改到位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2FA76B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6F65AC2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2B070C3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64010214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6CA6B9A2">
      <w:pPr>
        <w:widowControl/>
        <w:ind w:firstLine="4160" w:firstLineChars="1300"/>
        <w:jc w:val="left"/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90E784-174D-4B36-B317-41876E1EC1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4BDFB9A-81AB-4C80-B06B-C007C39EE7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C92D2D2-C5C5-4045-A0B7-1E07206869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E459715-5696-40A5-B03F-BEDB097F1D5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35B2BD37-18CA-41F7-A998-CF0E59A074D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93B8F"/>
    <w:multiLevelType w:val="singleLevel"/>
    <w:tmpl w:val="38C93B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YjFlYWU1YTQyY2M5ZmRhNjFiODkyMjZlZjYzMDkifQ=="/>
  </w:docVars>
  <w:rsids>
    <w:rsidRoot w:val="75632CC4"/>
    <w:rsid w:val="04313847"/>
    <w:rsid w:val="06B37672"/>
    <w:rsid w:val="090F6758"/>
    <w:rsid w:val="0AA826D6"/>
    <w:rsid w:val="0F313EBD"/>
    <w:rsid w:val="11DE1299"/>
    <w:rsid w:val="15C070BB"/>
    <w:rsid w:val="16D513D8"/>
    <w:rsid w:val="17614581"/>
    <w:rsid w:val="197F4070"/>
    <w:rsid w:val="1A1C4CF1"/>
    <w:rsid w:val="1C7A4C91"/>
    <w:rsid w:val="1EAC6936"/>
    <w:rsid w:val="20DD6845"/>
    <w:rsid w:val="27685D39"/>
    <w:rsid w:val="284100F5"/>
    <w:rsid w:val="285C14C0"/>
    <w:rsid w:val="28B6749C"/>
    <w:rsid w:val="2AFC7A8A"/>
    <w:rsid w:val="2DDF4725"/>
    <w:rsid w:val="2DF857E7"/>
    <w:rsid w:val="2E527695"/>
    <w:rsid w:val="313B4368"/>
    <w:rsid w:val="334739DF"/>
    <w:rsid w:val="33F22CD8"/>
    <w:rsid w:val="347656B7"/>
    <w:rsid w:val="3AC7657F"/>
    <w:rsid w:val="3C957A74"/>
    <w:rsid w:val="3D4A19B3"/>
    <w:rsid w:val="3F4C46BC"/>
    <w:rsid w:val="401E2AC3"/>
    <w:rsid w:val="41652D3C"/>
    <w:rsid w:val="46EF466D"/>
    <w:rsid w:val="474538BA"/>
    <w:rsid w:val="4D297D8F"/>
    <w:rsid w:val="4E3C6BD2"/>
    <w:rsid w:val="58E97957"/>
    <w:rsid w:val="5E8C7702"/>
    <w:rsid w:val="625C693D"/>
    <w:rsid w:val="63430F68"/>
    <w:rsid w:val="65750EF0"/>
    <w:rsid w:val="66A15D14"/>
    <w:rsid w:val="6825782F"/>
    <w:rsid w:val="68A334AA"/>
    <w:rsid w:val="69667803"/>
    <w:rsid w:val="699973D7"/>
    <w:rsid w:val="6F352A72"/>
    <w:rsid w:val="6FB65D4E"/>
    <w:rsid w:val="73E9041A"/>
    <w:rsid w:val="748A774C"/>
    <w:rsid w:val="75632CC4"/>
    <w:rsid w:val="76EC4D8A"/>
    <w:rsid w:val="77ED47AE"/>
    <w:rsid w:val="78325CD8"/>
    <w:rsid w:val="78FB7506"/>
    <w:rsid w:val="7F24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1283</Words>
  <Characters>1375</Characters>
  <Lines>0</Lines>
  <Paragraphs>0</Paragraphs>
  <TotalTime>1</TotalTime>
  <ScaleCrop>false</ScaleCrop>
  <LinksUpToDate>false</LinksUpToDate>
  <CharactersWithSpaces>1383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2023-02-14T05:47:00Z</dcterms:created>
  <dc:creator>86156</dc:creator>
  <cp:lastModifiedBy>杨洋</cp:lastModifiedBy>
  <dcterms:modified xsi:type="dcterms:W3CDTF">2026-03-25T07:32:26Z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3356EBFF7F5042D88F10A16C33C425D8_13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