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2023年沈阳市高校毕业生基层公共岗位服务计划人员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（第一批）招录浑南区总成绩</w:t>
      </w:r>
    </w:p>
    <w:tbl>
      <w:tblPr>
        <w:tblStyle w:val="2"/>
        <w:tblW w:w="10436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77"/>
        <w:gridCol w:w="3522"/>
        <w:gridCol w:w="1134"/>
        <w:gridCol w:w="1233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总成绩(笔试成绩*50%+面试成绩*50%）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王溯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2101**********5315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52_浑南区_浑河站东街道办事处_基层人力资源和社会保障协理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71.90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73.400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72.650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吴冬雪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2104**********0825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52_浑南区_浑河站东街道办事处_基层人力资源和社会保障协理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65.10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32.550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李思诚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2101**********3913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78.500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韩富华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2106**********235X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53_浑南区_五三街道办事处_基层人力资源和社会保障协理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71.900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刘闻彧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2101**********4211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82.600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78.300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张一涵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2101**********4021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54_浑南区_白塔街道办事处_基层人力资源和社会保障协理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68.30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34.150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孙祎璠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2207**********1229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61.10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74.800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67.950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孙岩香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2102**********3428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55_浑南区_东湖街道办事处_基层人力资源和社会保障协理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77.500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66.550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齐跃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2106**********0428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74.500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69.550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钱聪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2101**********2820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56_浑南区_桃仙街道办事处_基层人力资源和社会保障协理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66.80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33.400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杨春雨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2102**********6624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57_浑南区_李相街道办事处_基层人力资源和社会保障协理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62.20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73.900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68.050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何彩威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2101**********6223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57_浑南区_李相街道办事处_基层人力资源和社会保障协理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58.40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68.800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63.600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石入存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2101**********3041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59_浑南区_祝家街道办事处_基层人力资源和社会保障协理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77.000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71.800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郝欣怡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2101**********0626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59_浑南区_祝家街道办事处_基层人力资源和社会保障协理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35.60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69.500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52.550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白金子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1401**********5121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60_浑南区_满堂街道办事处_基层人力资源和社会保障协理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66.40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79.000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72.700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王真茹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2101**********1228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61_浑南区_高坎街道办事处_基层人力资源和社会保障协理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62.10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76.500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69.300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曲直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2106**********516X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61_浑南区_高坎街道办事处_基层人力资源和社会保障协理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67.400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67.000</w:t>
            </w:r>
          </w:p>
        </w:tc>
      </w:tr>
    </w:tbl>
    <w:p>
      <w:pPr>
        <w:jc w:val="center"/>
        <w:rPr>
          <w:rFonts w:ascii="宋体" w:hAnsi="宋体" w:eastAsia="宋体" w:cs="宋体"/>
          <w:color w:val="000000"/>
          <w:kern w:val="0"/>
          <w:sz w:val="40"/>
          <w:szCs w:val="40"/>
        </w:rPr>
      </w:pPr>
    </w:p>
    <w:sectPr>
      <w:pgSz w:w="11906" w:h="16838"/>
      <w:pgMar w:top="794" w:right="624" w:bottom="794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OWVmNzljMjNiYjdhNWViNTMxYjI3YjI0YWZhZWQifQ=="/>
  </w:docVars>
  <w:rsids>
    <w:rsidRoot w:val="00155625"/>
    <w:rsid w:val="00155625"/>
    <w:rsid w:val="00272AB8"/>
    <w:rsid w:val="003A706C"/>
    <w:rsid w:val="00991257"/>
    <w:rsid w:val="00A10847"/>
    <w:rsid w:val="10811B4F"/>
    <w:rsid w:val="262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1185</Characters>
  <Lines>9</Lines>
  <Paragraphs>2</Paragraphs>
  <TotalTime>22</TotalTime>
  <ScaleCrop>false</ScaleCrop>
  <LinksUpToDate>false</LinksUpToDate>
  <CharactersWithSpaces>1202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2023-03-20T07:58:00Z</dcterms:created>
  <dc:creator>wang hongmei</dc:creator>
  <cp:lastModifiedBy>Administrator</cp:lastModifiedBy>
  <cp:lastPrinted>2023-03-27T00:58:39Z</cp:lastPrinted>
  <dcterms:modified xsi:type="dcterms:W3CDTF">2023-03-27T00:59:44Z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11E9800E851D457EA32BD4B69C4BF794</vt:lpwstr>
  </property>
</Properties>
</file>